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Default Extension="png" ContentType="image/png"/>
  <Default Extension="jpeg" ContentType="image/jpeg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10"/>
        <w:rPr>
          <w:rFonts w:ascii="Times New Roman"/>
          <w:sz w:val="17"/>
        </w:rPr>
      </w:pPr>
    </w:p>
    <w:p>
      <w:pPr>
        <w:spacing w:line="187" w:lineRule="auto" w:before="194"/>
        <w:ind w:left="338" w:right="336" w:firstLine="0"/>
        <w:jc w:val="center"/>
        <w:rPr>
          <w:sz w:val="28"/>
        </w:rPr>
      </w:pPr>
      <w:r>
        <w:rPr>
          <w:sz w:val="28"/>
        </w:rPr>
        <w:t>The</w:t>
      </w:r>
      <w:r>
        <w:rPr>
          <w:spacing w:val="24"/>
          <w:sz w:val="28"/>
        </w:rPr>
        <w:t> </w:t>
      </w:r>
      <w:r>
        <w:rPr>
          <w:sz w:val="28"/>
        </w:rPr>
        <w:t>status</w:t>
      </w:r>
      <w:r>
        <w:rPr>
          <w:spacing w:val="24"/>
          <w:sz w:val="28"/>
        </w:rPr>
        <w:t> </w:t>
      </w:r>
      <w:r>
        <w:rPr>
          <w:sz w:val="28"/>
        </w:rPr>
        <w:t>of</w:t>
      </w:r>
      <w:r>
        <w:rPr>
          <w:spacing w:val="24"/>
          <w:sz w:val="28"/>
        </w:rPr>
        <w:t> </w:t>
      </w:r>
      <w:r>
        <w:rPr>
          <w:sz w:val="28"/>
        </w:rPr>
        <w:t>copper</w:t>
      </w:r>
      <w:r>
        <w:rPr>
          <w:spacing w:val="24"/>
          <w:sz w:val="28"/>
        </w:rPr>
        <w:t> </w:t>
      </w:r>
      <w:r>
        <w:rPr>
          <w:sz w:val="28"/>
        </w:rPr>
        <w:t>rockfish</w:t>
      </w:r>
      <w:r>
        <w:rPr>
          <w:spacing w:val="24"/>
          <w:sz w:val="28"/>
        </w:rPr>
        <w:t> </w:t>
      </w:r>
      <w:r>
        <w:rPr>
          <w:sz w:val="28"/>
        </w:rPr>
        <w:t>(</w:t>
      </w:r>
      <w:r>
        <w:rPr>
          <w:i/>
          <w:sz w:val="28"/>
        </w:rPr>
        <w:t>Sebastes</w:t>
      </w:r>
      <w:r>
        <w:rPr>
          <w:i/>
          <w:spacing w:val="32"/>
          <w:sz w:val="28"/>
        </w:rPr>
        <w:t> </w:t>
      </w:r>
      <w:r>
        <w:rPr>
          <w:i/>
          <w:sz w:val="28"/>
        </w:rPr>
        <w:t>caurinus</w:t>
      </w:r>
      <w:r>
        <w:rPr>
          <w:sz w:val="28"/>
        </w:rPr>
        <w:t>)</w:t>
      </w:r>
      <w:r>
        <w:rPr>
          <w:spacing w:val="24"/>
          <w:sz w:val="28"/>
        </w:rPr>
        <w:t> </w:t>
      </w:r>
      <w:r>
        <w:rPr>
          <w:sz w:val="28"/>
        </w:rPr>
        <w:t>in</w:t>
      </w:r>
      <w:r>
        <w:rPr>
          <w:spacing w:val="24"/>
          <w:sz w:val="28"/>
        </w:rPr>
        <w:t> </w:t>
      </w:r>
      <w:r>
        <w:rPr>
          <w:sz w:val="28"/>
        </w:rPr>
        <w:t>U.S.</w:t>
      </w:r>
      <w:r>
        <w:rPr>
          <w:spacing w:val="24"/>
          <w:sz w:val="28"/>
        </w:rPr>
        <w:t> </w:t>
      </w:r>
      <w:r>
        <w:rPr>
          <w:sz w:val="28"/>
        </w:rPr>
        <w:t>waters</w:t>
      </w:r>
      <w:r>
        <w:rPr>
          <w:spacing w:val="-67"/>
          <w:sz w:val="28"/>
        </w:rPr>
        <w:t> </w:t>
      </w:r>
      <w:r>
        <w:rPr>
          <w:sz w:val="28"/>
        </w:rPr>
        <w:t>off</w:t>
      </w:r>
      <w:r>
        <w:rPr>
          <w:spacing w:val="11"/>
          <w:sz w:val="28"/>
        </w:rPr>
        <w:t> </w:t>
      </w:r>
      <w:r>
        <w:rPr>
          <w:sz w:val="28"/>
        </w:rPr>
        <w:t>the</w:t>
      </w:r>
      <w:r>
        <w:rPr>
          <w:spacing w:val="12"/>
          <w:sz w:val="28"/>
        </w:rPr>
        <w:t> </w:t>
      </w:r>
      <w:r>
        <w:rPr>
          <w:sz w:val="28"/>
        </w:rPr>
        <w:t>coast</w:t>
      </w:r>
      <w:r>
        <w:rPr>
          <w:spacing w:val="12"/>
          <w:sz w:val="28"/>
        </w:rPr>
        <w:t> </w:t>
      </w:r>
      <w:r>
        <w:rPr>
          <w:sz w:val="28"/>
        </w:rPr>
        <w:t>of</w:t>
      </w:r>
      <w:r>
        <w:rPr>
          <w:spacing w:val="12"/>
          <w:sz w:val="28"/>
        </w:rPr>
        <w:t> </w:t>
      </w:r>
      <w:r>
        <w:rPr>
          <w:sz w:val="28"/>
        </w:rPr>
        <w:t>Oregon</w:t>
      </w:r>
      <w:r>
        <w:rPr>
          <w:spacing w:val="12"/>
          <w:sz w:val="28"/>
        </w:rPr>
        <w:t> </w:t>
      </w:r>
      <w:r>
        <w:rPr>
          <w:sz w:val="28"/>
        </w:rPr>
        <w:t>in</w:t>
      </w:r>
      <w:r>
        <w:rPr>
          <w:spacing w:val="12"/>
          <w:sz w:val="28"/>
        </w:rPr>
        <w:t> </w:t>
      </w:r>
      <w:r>
        <w:rPr>
          <w:sz w:val="28"/>
        </w:rPr>
        <w:t>2021</w:t>
      </w:r>
      <w:r>
        <w:rPr>
          <w:spacing w:val="12"/>
          <w:sz w:val="28"/>
        </w:rPr>
        <w:t> </w:t>
      </w:r>
      <w:r>
        <w:rPr>
          <w:sz w:val="28"/>
        </w:rPr>
        <w:t>using</w:t>
      </w:r>
      <w:r>
        <w:rPr>
          <w:spacing w:val="11"/>
          <w:sz w:val="28"/>
        </w:rPr>
        <w:t> </w:t>
      </w:r>
      <w:r>
        <w:rPr>
          <w:sz w:val="28"/>
        </w:rPr>
        <w:t>catch</w:t>
      </w:r>
      <w:r>
        <w:rPr>
          <w:spacing w:val="12"/>
          <w:sz w:val="28"/>
        </w:rPr>
        <w:t> </w:t>
      </w:r>
      <w:r>
        <w:rPr>
          <w:sz w:val="28"/>
        </w:rPr>
        <w:t>and</w:t>
      </w:r>
      <w:r>
        <w:rPr>
          <w:spacing w:val="12"/>
          <w:sz w:val="28"/>
        </w:rPr>
        <w:t> </w:t>
      </w:r>
      <w:r>
        <w:rPr>
          <w:sz w:val="28"/>
        </w:rPr>
        <w:t>length</w:t>
      </w:r>
      <w:r>
        <w:rPr>
          <w:spacing w:val="12"/>
          <w:sz w:val="28"/>
        </w:rPr>
        <w:t> </w:t>
      </w:r>
      <w:r>
        <w:rPr>
          <w:sz w:val="28"/>
        </w:rPr>
        <w:t>data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4"/>
        <w:rPr>
          <w:sz w:val="54"/>
        </w:rPr>
      </w:pPr>
    </w:p>
    <w:p>
      <w:pPr>
        <w:pStyle w:val="BodyText"/>
        <w:spacing w:line="208" w:lineRule="auto"/>
        <w:ind w:left="3425" w:right="3435" w:firstLine="745"/>
        <w:rPr>
          <w:sz w:val="15"/>
        </w:rPr>
      </w:pPr>
      <w:r>
        <w:rPr>
          <w:w w:val="105"/>
        </w:rPr>
        <w:t>by</w:t>
      </w:r>
      <w:r>
        <w:rPr>
          <w:spacing w:val="1"/>
          <w:w w:val="105"/>
        </w:rPr>
        <w:t> </w:t>
      </w:r>
      <w:r>
        <w:rPr/>
        <w:t>Chantel</w:t>
      </w:r>
      <w:r>
        <w:rPr>
          <w:spacing w:val="1"/>
        </w:rPr>
        <w:t> </w:t>
      </w:r>
      <w:r>
        <w:rPr/>
        <w:t>R.</w:t>
      </w:r>
      <w:r>
        <w:rPr>
          <w:spacing w:val="2"/>
        </w:rPr>
        <w:t> </w:t>
      </w:r>
      <w:r>
        <w:rPr/>
        <w:t>Wetzel</w:t>
      </w:r>
      <w:r>
        <w:rPr>
          <w:position w:val="7"/>
          <w:sz w:val="15"/>
        </w:rPr>
        <w:t>1</w:t>
      </w:r>
      <w:r>
        <w:rPr>
          <w:spacing w:val="-35"/>
          <w:position w:val="7"/>
          <w:sz w:val="15"/>
        </w:rPr>
        <w:t> </w:t>
      </w:r>
      <w:r>
        <w:rPr>
          <w:w w:val="105"/>
        </w:rPr>
        <w:t>Brian J. Langseth</w:t>
      </w:r>
      <w:r>
        <w:rPr>
          <w:w w:val="105"/>
          <w:position w:val="7"/>
          <w:sz w:val="15"/>
        </w:rPr>
        <w:t>1</w:t>
      </w:r>
      <w:r>
        <w:rPr>
          <w:spacing w:val="-37"/>
          <w:w w:val="105"/>
          <w:position w:val="7"/>
          <w:sz w:val="15"/>
        </w:rPr>
        <w:t> </w:t>
      </w:r>
      <w:r>
        <w:rPr>
          <w:w w:val="105"/>
        </w:rPr>
        <w:t>Jason</w:t>
      </w:r>
      <w:r>
        <w:rPr>
          <w:spacing w:val="3"/>
          <w:w w:val="105"/>
        </w:rPr>
        <w:t> </w:t>
      </w:r>
      <w:r>
        <w:rPr>
          <w:w w:val="105"/>
        </w:rPr>
        <w:t>M.</w:t>
      </w:r>
      <w:r>
        <w:rPr>
          <w:spacing w:val="4"/>
          <w:w w:val="105"/>
        </w:rPr>
        <w:t> </w:t>
      </w:r>
      <w:r>
        <w:rPr>
          <w:w w:val="105"/>
        </w:rPr>
        <w:t>Cope</w:t>
      </w:r>
      <w:r>
        <w:rPr>
          <w:w w:val="105"/>
          <w:position w:val="7"/>
          <w:sz w:val="15"/>
        </w:rPr>
        <w:t>1</w:t>
      </w:r>
    </w:p>
    <w:p>
      <w:pPr>
        <w:pStyle w:val="BodyText"/>
        <w:spacing w:line="255" w:lineRule="exact"/>
        <w:ind w:left="3366"/>
        <w:rPr>
          <w:sz w:val="15"/>
        </w:rPr>
      </w:pPr>
      <w:r>
        <w:rPr/>
        <w:t>Alison</w:t>
      </w:r>
      <w:r>
        <w:rPr>
          <w:spacing w:val="5"/>
        </w:rPr>
        <w:t> </w:t>
      </w:r>
      <w:r>
        <w:rPr/>
        <w:t>D.</w:t>
      </w:r>
      <w:r>
        <w:rPr>
          <w:spacing w:val="5"/>
        </w:rPr>
        <w:t> </w:t>
      </w:r>
      <w:r>
        <w:rPr/>
        <w:t>Whitman</w:t>
      </w:r>
      <w:r>
        <w:rPr>
          <w:position w:val="7"/>
          <w:sz w:val="15"/>
        </w:rPr>
        <w:t>2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6"/>
        <w:rPr>
          <w:sz w:val="32"/>
        </w:rPr>
      </w:pPr>
    </w:p>
    <w:p>
      <w:pPr>
        <w:pStyle w:val="BodyText"/>
        <w:spacing w:line="223" w:lineRule="auto" w:before="1"/>
        <w:ind w:left="273" w:right="271"/>
        <w:jc w:val="center"/>
      </w:pPr>
      <w:r>
        <w:rPr>
          <w:spacing w:val="-1"/>
          <w:position w:val="7"/>
          <w:sz w:val="15"/>
        </w:rPr>
        <w:t>1</w:t>
      </w:r>
      <w:r>
        <w:rPr>
          <w:spacing w:val="-1"/>
        </w:rPr>
        <w:t>Northwest</w:t>
      </w:r>
      <w:r>
        <w:rPr>
          <w:spacing w:val="-8"/>
        </w:rPr>
        <w:t> </w:t>
      </w:r>
      <w:r>
        <w:rPr>
          <w:spacing w:val="-1"/>
        </w:rPr>
        <w:t>Fisheries</w:t>
      </w:r>
      <w:r>
        <w:rPr>
          <w:spacing w:val="-7"/>
        </w:rPr>
        <w:t> </w:t>
      </w:r>
      <w:r>
        <w:rPr>
          <w:spacing w:val="-1"/>
        </w:rPr>
        <w:t>Science</w:t>
      </w:r>
      <w:r>
        <w:rPr>
          <w:spacing w:val="-7"/>
        </w:rPr>
        <w:t> </w:t>
      </w:r>
      <w:r>
        <w:rPr>
          <w:spacing w:val="-1"/>
        </w:rPr>
        <w:t>Center,</w:t>
      </w:r>
      <w:r>
        <w:rPr>
          <w:spacing w:val="-7"/>
        </w:rPr>
        <w:t> </w:t>
      </w:r>
      <w:r>
        <w:rPr>
          <w:spacing w:val="-1"/>
        </w:rPr>
        <w:t>U.S.</w:t>
      </w:r>
      <w:r>
        <w:rPr>
          <w:spacing w:val="-7"/>
        </w:rPr>
        <w:t> </w:t>
      </w:r>
      <w:r>
        <w:rPr/>
        <w:t>Department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Commerce,</w:t>
      </w:r>
      <w:r>
        <w:rPr>
          <w:spacing w:val="-7"/>
        </w:rPr>
        <w:t> </w:t>
      </w:r>
      <w:r>
        <w:rPr/>
        <w:t>National</w:t>
      </w:r>
      <w:r>
        <w:rPr>
          <w:spacing w:val="-7"/>
        </w:rPr>
        <w:t> </w:t>
      </w:r>
      <w:r>
        <w:rPr/>
        <w:t>Oceanic</w:t>
      </w:r>
      <w:r>
        <w:rPr>
          <w:spacing w:val="-7"/>
        </w:rPr>
        <w:t> </w:t>
      </w:r>
      <w:r>
        <w:rPr/>
        <w:t>and</w:t>
      </w:r>
      <w:r>
        <w:rPr>
          <w:spacing w:val="-47"/>
        </w:rPr>
        <w:t> </w:t>
      </w:r>
      <w:r>
        <w:rPr>
          <w:spacing w:val="-1"/>
        </w:rPr>
        <w:t>Atmospheric</w:t>
      </w:r>
      <w:r>
        <w:rPr>
          <w:spacing w:val="-7"/>
        </w:rPr>
        <w:t> </w:t>
      </w:r>
      <w:r>
        <w:rPr>
          <w:spacing w:val="-1"/>
        </w:rPr>
        <w:t>Administration,</w:t>
      </w:r>
      <w:r>
        <w:rPr>
          <w:spacing w:val="-7"/>
        </w:rPr>
        <w:t> </w:t>
      </w:r>
      <w:r>
        <w:rPr>
          <w:spacing w:val="-1"/>
        </w:rPr>
        <w:t>National</w:t>
      </w:r>
      <w:r>
        <w:rPr>
          <w:spacing w:val="-7"/>
        </w:rPr>
        <w:t> </w:t>
      </w:r>
      <w:r>
        <w:rPr>
          <w:spacing w:val="-1"/>
        </w:rPr>
        <w:t>Marine</w:t>
      </w:r>
      <w:r>
        <w:rPr>
          <w:spacing w:val="-6"/>
        </w:rPr>
        <w:t> </w:t>
      </w:r>
      <w:r>
        <w:rPr>
          <w:spacing w:val="-1"/>
        </w:rPr>
        <w:t>Fisheries</w:t>
      </w:r>
      <w:r>
        <w:rPr>
          <w:spacing w:val="-7"/>
        </w:rPr>
        <w:t> </w:t>
      </w:r>
      <w:r>
        <w:rPr>
          <w:spacing w:val="-1"/>
        </w:rPr>
        <w:t>Service,</w:t>
      </w:r>
      <w:r>
        <w:rPr>
          <w:spacing w:val="-7"/>
        </w:rPr>
        <w:t> </w:t>
      </w:r>
      <w:r>
        <w:rPr/>
        <w:t>2725</w:t>
      </w:r>
      <w:r>
        <w:rPr>
          <w:spacing w:val="-7"/>
        </w:rPr>
        <w:t> </w:t>
      </w:r>
      <w:r>
        <w:rPr/>
        <w:t>Montlake</w:t>
      </w:r>
      <w:r>
        <w:rPr>
          <w:spacing w:val="-6"/>
        </w:rPr>
        <w:t> </w:t>
      </w:r>
      <w:r>
        <w:rPr/>
        <w:t>Boulevard</w:t>
      </w:r>
      <w:r>
        <w:rPr>
          <w:spacing w:val="-47"/>
        </w:rPr>
        <w:t> </w:t>
      </w:r>
      <w:r>
        <w:rPr/>
        <w:t>East,</w:t>
      </w:r>
      <w:r>
        <w:rPr>
          <w:spacing w:val="15"/>
        </w:rPr>
        <w:t> </w:t>
      </w:r>
      <w:r>
        <w:rPr/>
        <w:t>Seattle,</w:t>
      </w:r>
      <w:r>
        <w:rPr>
          <w:spacing w:val="16"/>
        </w:rPr>
        <w:t> </w:t>
      </w:r>
      <w:r>
        <w:rPr/>
        <w:t>Washington</w:t>
      </w:r>
      <w:r>
        <w:rPr>
          <w:spacing w:val="16"/>
        </w:rPr>
        <w:t> </w:t>
      </w:r>
      <w:r>
        <w:rPr/>
        <w:t>98112</w:t>
      </w:r>
    </w:p>
    <w:p>
      <w:pPr>
        <w:pStyle w:val="BodyText"/>
        <w:spacing w:line="246" w:lineRule="exact"/>
        <w:ind w:left="298" w:right="271"/>
        <w:jc w:val="center"/>
      </w:pPr>
      <w:r>
        <w:rPr>
          <w:position w:val="7"/>
          <w:sz w:val="15"/>
        </w:rPr>
        <w:t>2</w:t>
      </w:r>
      <w:r>
        <w:rPr/>
        <w:t>Oregon</w:t>
      </w:r>
      <w:r>
        <w:rPr>
          <w:spacing w:val="-3"/>
        </w:rPr>
        <w:t> </w:t>
      </w:r>
      <w:r>
        <w:rPr/>
        <w:t>Department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Fish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Wildlife,</w:t>
      </w:r>
      <w:r>
        <w:rPr>
          <w:spacing w:val="-3"/>
        </w:rPr>
        <w:t> </w:t>
      </w:r>
      <w:r>
        <w:rPr/>
        <w:t>2040</w:t>
      </w:r>
      <w:r>
        <w:rPr>
          <w:spacing w:val="-2"/>
        </w:rPr>
        <w:t> </w:t>
      </w:r>
      <w:r>
        <w:rPr/>
        <w:t>Southeast</w:t>
      </w:r>
      <w:r>
        <w:rPr>
          <w:spacing w:val="-3"/>
        </w:rPr>
        <w:t> </w:t>
      </w:r>
      <w:r>
        <w:rPr/>
        <w:t>Marine</w:t>
      </w:r>
      <w:r>
        <w:rPr>
          <w:spacing w:val="-2"/>
        </w:rPr>
        <w:t> </w:t>
      </w:r>
      <w:r>
        <w:rPr/>
        <w:t>Science</w:t>
      </w:r>
      <w:r>
        <w:rPr>
          <w:spacing w:val="-3"/>
        </w:rPr>
        <w:t> </w:t>
      </w:r>
      <w:r>
        <w:rPr/>
        <w:t>Drive,</w:t>
      </w:r>
      <w:r>
        <w:rPr>
          <w:spacing w:val="-2"/>
        </w:rPr>
        <w:t> </w:t>
      </w:r>
      <w:r>
        <w:rPr/>
        <w:t>Newport,</w:t>
      </w:r>
    </w:p>
    <w:p>
      <w:pPr>
        <w:pStyle w:val="BodyText"/>
        <w:spacing w:line="260" w:lineRule="exact"/>
        <w:ind w:left="275" w:right="271"/>
        <w:jc w:val="center"/>
      </w:pPr>
      <w:r>
        <w:rPr/>
        <w:t>Oregon</w:t>
      </w:r>
      <w:r>
        <w:rPr>
          <w:spacing w:val="-4"/>
        </w:rPr>
        <w:t> </w:t>
      </w:r>
      <w:r>
        <w:rPr/>
        <w:t>97365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25"/>
        <w:ind w:left="290" w:right="271"/>
        <w:jc w:val="center"/>
      </w:pPr>
      <w:r>
        <w:rPr/>
        <w:t>May</w:t>
      </w:r>
      <w:r>
        <w:rPr>
          <w:spacing w:val="5"/>
        </w:rPr>
        <w:t> </w:t>
      </w:r>
      <w:r>
        <w:rPr/>
        <w:t>2021</w:t>
      </w:r>
    </w:p>
    <w:p>
      <w:pPr>
        <w:spacing w:after="0"/>
        <w:jc w:val="center"/>
        <w:sectPr>
          <w:type w:val="continuous"/>
          <w:pgSz w:w="11910" w:h="16840"/>
          <w:pgMar w:top="1580" w:bottom="28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before="115"/>
        <w:ind w:left="290" w:right="271"/>
        <w:jc w:val="center"/>
      </w:pPr>
      <w:r>
        <w:rPr/>
        <w:t>©</w:t>
      </w:r>
      <w:r>
        <w:rPr>
          <w:spacing w:val="-4"/>
        </w:rPr>
        <w:t> </w:t>
      </w:r>
      <w:r>
        <w:rPr/>
        <w:t>Pacific</w:t>
      </w:r>
      <w:r>
        <w:rPr>
          <w:spacing w:val="-3"/>
        </w:rPr>
        <w:t> </w:t>
      </w:r>
      <w:r>
        <w:rPr/>
        <w:t>Fisheries</w:t>
      </w:r>
      <w:r>
        <w:rPr>
          <w:spacing w:val="-4"/>
        </w:rPr>
        <w:t> </w:t>
      </w:r>
      <w:r>
        <w:rPr/>
        <w:t>Management</w:t>
      </w:r>
      <w:r>
        <w:rPr>
          <w:spacing w:val="-3"/>
        </w:rPr>
        <w:t> </w:t>
      </w:r>
      <w:r>
        <w:rPr/>
        <w:t>Council,</w:t>
      </w:r>
      <w:r>
        <w:rPr>
          <w:spacing w:val="-4"/>
        </w:rPr>
        <w:t> </w:t>
      </w:r>
      <w:r>
        <w:rPr/>
        <w:t>2021</w:t>
      </w:r>
    </w:p>
    <w:p>
      <w:pPr>
        <w:pStyle w:val="BodyText"/>
        <w:rPr>
          <w:sz w:val="28"/>
        </w:rPr>
      </w:pPr>
    </w:p>
    <w:p>
      <w:pPr>
        <w:pStyle w:val="BodyText"/>
        <w:spacing w:before="201"/>
        <w:ind w:left="304"/>
      </w:pPr>
      <w:r>
        <w:rPr/>
        <w:t>Correct</w:t>
      </w:r>
      <w:r>
        <w:rPr>
          <w:spacing w:val="6"/>
        </w:rPr>
        <w:t> </w:t>
      </w:r>
      <w:r>
        <w:rPr/>
        <w:t>citation</w:t>
      </w:r>
      <w:r>
        <w:rPr>
          <w:spacing w:val="7"/>
        </w:rPr>
        <w:t> </w:t>
      </w:r>
      <w:r>
        <w:rPr/>
        <w:t>for</w:t>
      </w:r>
      <w:r>
        <w:rPr>
          <w:spacing w:val="7"/>
        </w:rPr>
        <w:t> </w:t>
      </w:r>
      <w:r>
        <w:rPr/>
        <w:t>this</w:t>
      </w:r>
      <w:r>
        <w:rPr>
          <w:spacing w:val="7"/>
        </w:rPr>
        <w:t> </w:t>
      </w:r>
      <w:r>
        <w:rPr/>
        <w:t>publication:</w:t>
      </w:r>
    </w:p>
    <w:p>
      <w:pPr>
        <w:pStyle w:val="BodyText"/>
        <w:spacing w:before="4"/>
        <w:rPr>
          <w:sz w:val="26"/>
        </w:rPr>
      </w:pPr>
    </w:p>
    <w:p>
      <w:pPr>
        <w:pStyle w:val="BodyText"/>
        <w:spacing w:line="223" w:lineRule="auto"/>
        <w:ind w:left="480" w:right="302" w:hanging="187"/>
        <w:jc w:val="both"/>
      </w:pPr>
      <w:r>
        <w:rPr/>
        <w:t>Wetzel, C.R., B.J. Langseth, J.M. Cope, A.D. Whitman. 2021. The status of copper rockfish</w:t>
      </w:r>
      <w:r>
        <w:rPr>
          <w:spacing w:val="1"/>
        </w:rPr>
        <w:t> </w:t>
      </w:r>
      <w:r>
        <w:rPr/>
        <w:t>(</w:t>
      </w:r>
      <w:r>
        <w:rPr>
          <w:i/>
        </w:rPr>
        <w:t>Sebastes caurinus</w:t>
      </w:r>
      <w:r>
        <w:rPr/>
        <w:t>) in U.S. waters off the coast of Oregon in 2021 using catch and length</w:t>
      </w:r>
      <w:r>
        <w:rPr>
          <w:spacing w:val="1"/>
        </w:rPr>
        <w:t> </w:t>
      </w:r>
      <w:r>
        <w:rPr>
          <w:w w:val="95"/>
        </w:rPr>
        <w:t>data.</w:t>
      </w:r>
      <w:r>
        <w:rPr>
          <w:spacing w:val="46"/>
          <w:w w:val="95"/>
        </w:rPr>
        <w:t> </w:t>
      </w:r>
      <w:r>
        <w:rPr>
          <w:w w:val="95"/>
        </w:rPr>
        <w:t>Pacific</w:t>
      </w:r>
      <w:r>
        <w:rPr>
          <w:spacing w:val="23"/>
          <w:w w:val="95"/>
        </w:rPr>
        <w:t> </w:t>
      </w:r>
      <w:r>
        <w:rPr>
          <w:w w:val="95"/>
        </w:rPr>
        <w:t>Fisheries</w:t>
      </w:r>
      <w:r>
        <w:rPr>
          <w:spacing w:val="23"/>
          <w:w w:val="95"/>
        </w:rPr>
        <w:t> </w:t>
      </w:r>
      <w:r>
        <w:rPr>
          <w:w w:val="95"/>
        </w:rPr>
        <w:t>Management</w:t>
      </w:r>
      <w:r>
        <w:rPr>
          <w:spacing w:val="23"/>
          <w:w w:val="95"/>
        </w:rPr>
        <w:t> </w:t>
      </w:r>
      <w:r>
        <w:rPr>
          <w:w w:val="95"/>
        </w:rPr>
        <w:t>Council,</w:t>
      </w:r>
      <w:r>
        <w:rPr>
          <w:spacing w:val="23"/>
          <w:w w:val="95"/>
        </w:rPr>
        <w:t> </w:t>
      </w:r>
      <w:r>
        <w:rPr>
          <w:w w:val="95"/>
        </w:rPr>
        <w:t>Portland,</w:t>
      </w:r>
      <w:r>
        <w:rPr>
          <w:spacing w:val="23"/>
          <w:w w:val="95"/>
        </w:rPr>
        <w:t> </w:t>
      </w:r>
      <w:r>
        <w:rPr>
          <w:w w:val="95"/>
        </w:rPr>
        <w:t>Oregon.</w:t>
      </w:r>
      <w:r>
        <w:rPr>
          <w:spacing w:val="46"/>
          <w:w w:val="95"/>
        </w:rPr>
        <w:t> </w:t>
      </w:r>
      <w:hyperlink w:history="true" w:anchor="_bookmark137">
        <w:r>
          <w:rPr>
            <w:w w:val="95"/>
          </w:rPr>
          <w:t>131</w:t>
        </w:r>
        <w:r>
          <w:rPr>
            <w:spacing w:val="-12"/>
            <w:w w:val="95"/>
          </w:rPr>
          <w:t> </w:t>
        </w:r>
      </w:hyperlink>
      <w:r>
        <w:rPr>
          <w:w w:val="95"/>
        </w:rPr>
        <w:t>p.</w:t>
      </w:r>
    </w:p>
    <w:p>
      <w:pPr>
        <w:spacing w:after="0" w:line="223" w:lineRule="auto"/>
        <w:jc w:val="both"/>
        <w:sectPr>
          <w:pgSz w:w="11910" w:h="16840"/>
          <w:pgMar w:top="1580" w:bottom="280" w:left="1680" w:right="1680"/>
        </w:sectPr>
      </w:pPr>
    </w:p>
    <w:p>
      <w:pPr>
        <w:pStyle w:val="BodyText"/>
        <w:spacing w:before="3"/>
        <w:rPr>
          <w:sz w:val="9"/>
        </w:rPr>
      </w:pPr>
    </w:p>
    <w:p>
      <w:pPr>
        <w:pStyle w:val="BodyText"/>
        <w:spacing w:line="20" w:lineRule="exact"/>
        <w:ind w:left="304"/>
        <w:rPr>
          <w:sz w:val="2"/>
        </w:rPr>
      </w:pPr>
      <w:r>
        <w:rPr>
          <w:sz w:val="2"/>
        </w:rPr>
        <w:pict>
          <v:group style="width:396.85pt;height:.4pt;mso-position-horizontal-relative:char;mso-position-vertical-relative:line" id="docshapegroup3" coordorigin="0,0" coordsize="7937,8">
            <v:line style="position:absolute" from="0,4" to="7937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0"/>
        <w:rPr>
          <w:sz w:val="19"/>
        </w:rPr>
      </w:pPr>
    </w:p>
    <w:p>
      <w:pPr>
        <w:spacing w:before="133"/>
        <w:ind w:left="304" w:right="0" w:firstLine="0"/>
        <w:jc w:val="left"/>
        <w:rPr>
          <w:b/>
          <w:sz w:val="28"/>
        </w:rPr>
      </w:pPr>
      <w:bookmarkStart w:name="Contents" w:id="1"/>
      <w:bookmarkEnd w:id="1"/>
      <w:r>
        <w:rPr/>
      </w:r>
      <w:r>
        <w:rPr>
          <w:b/>
          <w:w w:val="110"/>
          <w:sz w:val="28"/>
        </w:rPr>
        <w:t>Contents</w:t>
      </w:r>
    </w:p>
    <w:p>
      <w:pPr>
        <w:pStyle w:val="Heading4"/>
        <w:tabs>
          <w:tab w:pos="8177" w:val="left" w:leader="none"/>
        </w:tabs>
      </w:pPr>
      <w:hyperlink w:history="true" w:anchor="_bookmark0">
        <w:r>
          <w:rPr>
            <w:w w:val="105"/>
          </w:rPr>
          <w:t>Disclaimer</w:t>
        </w:r>
      </w:hyperlink>
      <w:r>
        <w:rPr>
          <w:w w:val="105"/>
        </w:rPr>
        <w:tab/>
        <w:t>i</w:t>
      </w:r>
    </w:p>
    <w:p>
      <w:pPr>
        <w:spacing w:after="0"/>
        <w:sectPr>
          <w:footerReference w:type="default" r:id="rId5"/>
          <w:pgSz w:w="11910" w:h="16840"/>
          <w:pgMar w:footer="1446" w:header="0" w:top="1580" w:bottom="2406" w:left="1680" w:right="1680"/>
          <w:pgNumType w:start="3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604" w:val="left" w:leader="none"/>
              <w:tab w:pos="8241" w:val="right" w:leader="none"/>
            </w:tabs>
            <w:spacing w:line="240" w:lineRule="auto" w:before="300" w:after="0"/>
            <w:ind w:left="603" w:right="0" w:hanging="300"/>
            <w:jc w:val="left"/>
          </w:pPr>
          <w:hyperlink w:history="true" w:anchor="_bookmark1">
            <w:r>
              <w:rPr>
                <w:w w:val="110"/>
              </w:rPr>
              <w:t>Introduction</w:t>
            </w:r>
          </w:hyperlink>
          <w:r>
            <w:rPr>
              <w:w w:val="110"/>
            </w:rPr>
            <w:tab/>
            <w:t>1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1" w:after="0"/>
            <w:ind w:left="1061" w:right="0" w:hanging="459"/>
            <w:jc w:val="left"/>
          </w:pPr>
          <w:hyperlink w:history="true" w:anchor="_bookmark2">
            <w:r>
              <w:rPr/>
              <w:t>Basic</w:t>
            </w:r>
            <w:r>
              <w:rPr>
                <w:spacing w:val="15"/>
              </w:rPr>
              <w:t> </w:t>
            </w:r>
            <w:r>
              <w:rPr/>
              <w:t>Information</w:t>
            </w:r>
          </w:hyperlink>
          <w:r>
            <w:rPr>
              <w:rFonts w:ascii="Times New Roman"/>
            </w:rPr>
            <w:tab/>
          </w:r>
          <w:r>
            <w:rPr/>
            <w:t>1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0" w:after="0"/>
            <w:ind w:left="1061" w:right="0" w:hanging="459"/>
            <w:jc w:val="left"/>
          </w:pPr>
          <w:hyperlink w:history="true" w:anchor="_bookmark3">
            <w:r>
              <w:rPr/>
              <w:t>Historical</w:t>
            </w:r>
            <w:r>
              <w:rPr>
                <w:spacing w:val="14"/>
              </w:rPr>
              <w:t> </w:t>
            </w:r>
            <w:r>
              <w:rPr/>
              <w:t>and</w:t>
            </w:r>
            <w:r>
              <w:rPr>
                <w:spacing w:val="13"/>
              </w:rPr>
              <w:t> </w:t>
            </w:r>
            <w:r>
              <w:rPr/>
              <w:t>Current</w:t>
            </w:r>
            <w:r>
              <w:rPr>
                <w:spacing w:val="14"/>
              </w:rPr>
              <w:t> </w:t>
            </w:r>
            <w:r>
              <w:rPr/>
              <w:t>Fishery</w:t>
            </w:r>
            <w:r>
              <w:rPr>
                <w:spacing w:val="14"/>
              </w:rPr>
              <w:t> </w:t>
            </w:r>
            <w:r>
              <w:rPr/>
              <w:t>Information</w:t>
            </w:r>
          </w:hyperlink>
          <w:r>
            <w:rPr>
              <w:rFonts w:ascii="Times New Roman"/>
            </w:rPr>
            <w:tab/>
          </w:r>
          <w:r>
            <w:rPr/>
            <w:t>1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1" w:after="0"/>
            <w:ind w:left="1061" w:right="0" w:hanging="459"/>
            <w:jc w:val="left"/>
          </w:pPr>
          <w:hyperlink w:history="true" w:anchor="_bookmark4">
            <w:r>
              <w:rPr/>
              <w:t>Summary</w:t>
            </w:r>
            <w:r>
              <w:rPr>
                <w:spacing w:val="11"/>
              </w:rPr>
              <w:t> </w:t>
            </w:r>
            <w:r>
              <w:rPr/>
              <w:t>of</w:t>
            </w:r>
            <w:r>
              <w:rPr>
                <w:spacing w:val="12"/>
              </w:rPr>
              <w:t> </w:t>
            </w:r>
            <w:r>
              <w:rPr/>
              <w:t>Management</w:t>
            </w:r>
            <w:r>
              <w:rPr>
                <w:spacing w:val="12"/>
              </w:rPr>
              <w:t> </w:t>
            </w:r>
            <w:r>
              <w:rPr/>
              <w:t>History</w:t>
            </w:r>
            <w:r>
              <w:rPr>
                <w:spacing w:val="12"/>
              </w:rPr>
              <w:t> </w:t>
            </w:r>
            <w:r>
              <w:rPr/>
              <w:t>and</w:t>
            </w:r>
            <w:r>
              <w:rPr>
                <w:spacing w:val="12"/>
              </w:rPr>
              <w:t> </w:t>
            </w:r>
            <w:r>
              <w:rPr/>
              <w:t>Performance</w:t>
            </w:r>
          </w:hyperlink>
          <w:r>
            <w:rPr>
              <w:rFonts w:ascii="Times New Roman"/>
            </w:rPr>
            <w:tab/>
          </w:r>
          <w:r>
            <w:rPr/>
            <w:t>2</w:t>
          </w:r>
        </w:p>
        <w:p>
          <w:pPr>
            <w:pStyle w:val="TOC1"/>
            <w:numPr>
              <w:ilvl w:val="0"/>
              <w:numId w:val="1"/>
            </w:numPr>
            <w:tabs>
              <w:tab w:pos="604" w:val="left" w:leader="none"/>
              <w:tab w:pos="8241" w:val="right" w:leader="none"/>
            </w:tabs>
            <w:spacing w:line="240" w:lineRule="auto" w:before="300" w:after="0"/>
            <w:ind w:left="603" w:right="0" w:hanging="300"/>
            <w:jc w:val="left"/>
          </w:pPr>
          <w:hyperlink w:history="true" w:anchor="_bookmark5">
            <w:r>
              <w:rPr>
                <w:w w:val="115"/>
              </w:rPr>
              <w:t>Data</w:t>
            </w:r>
          </w:hyperlink>
          <w:r>
            <w:rPr>
              <w:w w:val="115"/>
            </w:rPr>
            <w:tab/>
            <w:t>2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1" w:after="0"/>
            <w:ind w:left="1061" w:right="0" w:hanging="459"/>
            <w:jc w:val="left"/>
          </w:pPr>
          <w:hyperlink w:history="true" w:anchor="_bookmark6">
            <w:r>
              <w:rPr/>
              <w:t>Fishery-Dependent</w:t>
            </w:r>
            <w:r>
              <w:rPr>
                <w:spacing w:val="15"/>
              </w:rPr>
              <w:t> </w:t>
            </w:r>
            <w:r>
              <w:rPr/>
              <w:t>Data</w:t>
            </w:r>
          </w:hyperlink>
          <w:r>
            <w:rPr>
              <w:rFonts w:ascii="Times New Roman"/>
            </w:rPr>
            <w:tab/>
          </w:r>
          <w:r>
            <w:rPr/>
            <w:t>3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7">
            <w:r>
              <w:rPr/>
              <w:t>Commercial</w:t>
            </w:r>
            <w:r>
              <w:rPr>
                <w:spacing w:val="15"/>
              </w:rPr>
              <w:t> </w:t>
            </w:r>
            <w:r>
              <w:rPr/>
              <w:t>Fishery</w:t>
            </w:r>
          </w:hyperlink>
          <w:r>
            <w:rPr>
              <w:rFonts w:ascii="Times New Roman"/>
            </w:rPr>
            <w:tab/>
          </w:r>
          <w:r>
            <w:rPr/>
            <w:t>3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8">
            <w:r>
              <w:rPr/>
              <w:t>Recreational</w:t>
            </w:r>
            <w:r>
              <w:rPr>
                <w:spacing w:val="15"/>
              </w:rPr>
              <w:t> </w:t>
            </w:r>
            <w:r>
              <w:rPr/>
              <w:t>Fishery</w:t>
            </w:r>
          </w:hyperlink>
          <w:r>
            <w:rPr>
              <w:rFonts w:ascii="Times New Roman"/>
            </w:rPr>
            <w:tab/>
          </w:r>
          <w:r>
            <w:rPr/>
            <w:t>4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0" w:after="0"/>
            <w:ind w:left="1061" w:right="0" w:hanging="459"/>
            <w:jc w:val="left"/>
          </w:pPr>
          <w:hyperlink w:history="true" w:anchor="_bookmark9">
            <w:r>
              <w:rPr/>
              <w:t>Fishery-Independent</w:t>
            </w:r>
            <w:r>
              <w:rPr>
                <w:spacing w:val="15"/>
              </w:rPr>
              <w:t> </w:t>
            </w:r>
            <w:r>
              <w:rPr/>
              <w:t>Data</w:t>
            </w:r>
          </w:hyperlink>
          <w:r>
            <w:rPr>
              <w:rFonts w:ascii="Times New Roman"/>
            </w:rPr>
            <w:tab/>
          </w:r>
          <w:r>
            <w:rPr/>
            <w:t>7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10">
            <w:r>
              <w:rPr/>
              <w:t>Data</w:t>
            </w:r>
            <w:r>
              <w:rPr>
                <w:spacing w:val="14"/>
              </w:rPr>
              <w:t> </w:t>
            </w:r>
            <w:r>
              <w:rPr/>
              <w:t>Sources</w:t>
            </w:r>
            <w:r>
              <w:rPr>
                <w:spacing w:val="14"/>
              </w:rPr>
              <w:t> </w:t>
            </w:r>
            <w:r>
              <w:rPr/>
              <w:t>Examined</w:t>
            </w:r>
            <w:r>
              <w:rPr>
                <w:spacing w:val="15"/>
              </w:rPr>
              <w:t> </w:t>
            </w:r>
            <w:r>
              <w:rPr/>
              <w:t>but</w:t>
            </w:r>
            <w:r>
              <w:rPr>
                <w:spacing w:val="14"/>
              </w:rPr>
              <w:t> </w:t>
            </w:r>
            <w:r>
              <w:rPr/>
              <w:t>Not</w:t>
            </w:r>
            <w:r>
              <w:rPr>
                <w:spacing w:val="14"/>
              </w:rPr>
              <w:t> </w:t>
            </w:r>
            <w:r>
              <w:rPr/>
              <w:t>Used</w:t>
            </w:r>
          </w:hyperlink>
          <w:r>
            <w:rPr>
              <w:rFonts w:ascii="Times New Roman"/>
            </w:rPr>
            <w:tab/>
          </w:r>
          <w:r>
            <w:rPr/>
            <w:t>7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1" w:after="0"/>
            <w:ind w:left="1061" w:right="0" w:hanging="459"/>
            <w:jc w:val="left"/>
          </w:pPr>
          <w:hyperlink w:history="true" w:anchor="_bookmark11">
            <w:r>
              <w:rPr/>
              <w:t>Biological</w:t>
            </w:r>
            <w:r>
              <w:rPr>
                <w:spacing w:val="15"/>
              </w:rPr>
              <w:t> </w:t>
            </w:r>
            <w:r>
              <w:rPr/>
              <w:t>Data</w:t>
            </w:r>
          </w:hyperlink>
          <w:r>
            <w:rPr>
              <w:rFonts w:ascii="Times New Roman"/>
            </w:rPr>
            <w:tab/>
          </w:r>
          <w:r>
            <w:rPr/>
            <w:t>7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13">
            <w:r>
              <w:rPr/>
              <w:t>Natural</w:t>
            </w:r>
            <w:r>
              <w:rPr>
                <w:spacing w:val="15"/>
              </w:rPr>
              <w:t> </w:t>
            </w:r>
            <w:r>
              <w:rPr/>
              <w:t>Mortality</w:t>
            </w:r>
          </w:hyperlink>
          <w:r>
            <w:rPr>
              <w:rFonts w:ascii="Times New Roman"/>
            </w:rPr>
            <w:tab/>
          </w:r>
          <w:r>
            <w:rPr/>
            <w:t>7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14">
            <w:r>
              <w:rPr/>
              <w:t>Length-Weight</w:t>
            </w:r>
            <w:r>
              <w:rPr>
                <w:spacing w:val="14"/>
              </w:rPr>
              <w:t> </w:t>
            </w:r>
            <w:r>
              <w:rPr/>
              <w:t>Relationship</w:t>
            </w:r>
          </w:hyperlink>
          <w:r>
            <w:rPr>
              <w:rFonts w:ascii="Times New Roman"/>
            </w:rPr>
            <w:tab/>
          </w:r>
          <w:r>
            <w:rPr/>
            <w:t>8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0" w:after="0"/>
            <w:ind w:left="1699" w:right="0" w:hanging="639"/>
            <w:jc w:val="left"/>
          </w:pPr>
          <w:hyperlink w:history="true" w:anchor="_bookmark15">
            <w:r>
              <w:rPr/>
              <w:t>Growth</w:t>
            </w:r>
            <w:r>
              <w:rPr>
                <w:spacing w:val="15"/>
              </w:rPr>
              <w:t> </w:t>
            </w:r>
            <w:r>
              <w:rPr/>
              <w:t>(Length-at-Age)</w:t>
            </w:r>
          </w:hyperlink>
          <w:r>
            <w:rPr>
              <w:rFonts w:ascii="Times New Roman"/>
            </w:rPr>
            <w:tab/>
          </w:r>
          <w:r>
            <w:rPr/>
            <w:t>8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16">
            <w:r>
              <w:rPr/>
              <w:t>Maturation</w:t>
            </w:r>
            <w:r>
              <w:rPr>
                <w:spacing w:val="15"/>
              </w:rPr>
              <w:t> </w:t>
            </w:r>
            <w:r>
              <w:rPr/>
              <w:t>and</w:t>
            </w:r>
            <w:r>
              <w:rPr>
                <w:spacing w:val="15"/>
              </w:rPr>
              <w:t> </w:t>
            </w:r>
            <w:r>
              <w:rPr/>
              <w:t>Fecundity</w:t>
            </w:r>
          </w:hyperlink>
          <w:r>
            <w:rPr>
              <w:rFonts w:ascii="Times New Roman"/>
            </w:rPr>
            <w:tab/>
          </w:r>
          <w:r>
            <w:rPr/>
            <w:t>9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17">
            <w:r>
              <w:rPr/>
              <w:t>Sex</w:t>
            </w:r>
            <w:r>
              <w:rPr>
                <w:spacing w:val="16"/>
              </w:rPr>
              <w:t> </w:t>
            </w:r>
            <w:r>
              <w:rPr/>
              <w:t>Ratio</w:t>
            </w:r>
          </w:hyperlink>
          <w:r>
            <w:rPr>
              <w:rFonts w:ascii="Times New Roman"/>
            </w:rPr>
            <w:tab/>
          </w:r>
          <w:r>
            <w:rPr/>
            <w:t>9</w:t>
          </w:r>
        </w:p>
        <w:p>
          <w:pPr>
            <w:pStyle w:val="TOC1"/>
            <w:numPr>
              <w:ilvl w:val="0"/>
              <w:numId w:val="1"/>
            </w:numPr>
            <w:tabs>
              <w:tab w:pos="604" w:val="left" w:leader="none"/>
              <w:tab w:pos="8241" w:val="right" w:leader="none"/>
            </w:tabs>
            <w:spacing w:line="240" w:lineRule="auto" w:before="300" w:after="0"/>
            <w:ind w:left="603" w:right="0" w:hanging="300"/>
            <w:jc w:val="left"/>
          </w:pPr>
          <w:hyperlink w:history="true" w:anchor="_bookmark18">
            <w:r>
              <w:rPr>
                <w:w w:val="110"/>
              </w:rPr>
              <w:t>Assessment</w:t>
            </w:r>
            <w:r>
              <w:rPr>
                <w:spacing w:val="20"/>
                <w:w w:val="110"/>
              </w:rPr>
              <w:t> </w:t>
            </w:r>
            <w:r>
              <w:rPr>
                <w:w w:val="110"/>
              </w:rPr>
              <w:t>Model</w:t>
            </w:r>
          </w:hyperlink>
          <w:r>
            <w:rPr>
              <w:w w:val="110"/>
            </w:rPr>
            <w:tab/>
            <w:t>10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1" w:after="0"/>
            <w:ind w:left="1061" w:right="0" w:hanging="459"/>
            <w:jc w:val="left"/>
          </w:pPr>
          <w:hyperlink w:history="true" w:anchor="_bookmark19">
            <w:r>
              <w:rPr/>
              <w:t>Summary</w:t>
            </w:r>
            <w:r>
              <w:rPr>
                <w:spacing w:val="13"/>
              </w:rPr>
              <w:t> </w:t>
            </w:r>
            <w:r>
              <w:rPr/>
              <w:t>of</w:t>
            </w:r>
            <w:r>
              <w:rPr>
                <w:spacing w:val="14"/>
              </w:rPr>
              <w:t> </w:t>
            </w:r>
            <w:r>
              <w:rPr/>
              <w:t>Previous</w:t>
            </w:r>
            <w:r>
              <w:rPr>
                <w:spacing w:val="14"/>
              </w:rPr>
              <w:t> </w:t>
            </w:r>
            <w:r>
              <w:rPr/>
              <w:t>Assessments</w:t>
            </w:r>
          </w:hyperlink>
          <w:r>
            <w:rPr>
              <w:rFonts w:ascii="Times New Roman"/>
            </w:rPr>
            <w:tab/>
          </w:r>
          <w:r>
            <w:rPr/>
            <w:t>10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20">
            <w:r>
              <w:rPr/>
              <w:t>Bridging</w:t>
            </w:r>
            <w:r>
              <w:rPr>
                <w:spacing w:val="15"/>
              </w:rPr>
              <w:t> </w:t>
            </w:r>
            <w:r>
              <w:rPr/>
              <w:t>Analysis</w:t>
            </w:r>
          </w:hyperlink>
          <w:r>
            <w:rPr>
              <w:rFonts w:ascii="Times New Roman"/>
            </w:rPr>
            <w:tab/>
          </w:r>
          <w:r>
            <w:rPr/>
            <w:t>10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0" w:after="0"/>
            <w:ind w:left="1061" w:right="0" w:hanging="459"/>
            <w:jc w:val="left"/>
          </w:pPr>
          <w:hyperlink w:history="true" w:anchor="_bookmark21">
            <w:r>
              <w:rPr/>
              <w:t>Model</w:t>
            </w:r>
            <w:r>
              <w:rPr>
                <w:spacing w:val="14"/>
              </w:rPr>
              <w:t> </w:t>
            </w:r>
            <w:r>
              <w:rPr/>
              <w:t>Structure</w:t>
            </w:r>
            <w:r>
              <w:rPr>
                <w:spacing w:val="14"/>
              </w:rPr>
              <w:t> </w:t>
            </w:r>
            <w:r>
              <w:rPr/>
              <w:t>and</w:t>
            </w:r>
            <w:r>
              <w:rPr>
                <w:spacing w:val="14"/>
              </w:rPr>
              <w:t> </w:t>
            </w:r>
            <w:r>
              <w:rPr/>
              <w:t>Assumptions</w:t>
            </w:r>
          </w:hyperlink>
          <w:r>
            <w:rPr>
              <w:rFonts w:ascii="Times New Roman"/>
            </w:rPr>
            <w:tab/>
          </w:r>
          <w:r>
            <w:rPr/>
            <w:t>10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22">
            <w:r>
              <w:rPr/>
              <w:t>Modeling</w:t>
            </w:r>
            <w:r>
              <w:rPr>
                <w:spacing w:val="14"/>
              </w:rPr>
              <w:t> </w:t>
            </w:r>
            <w:r>
              <w:rPr/>
              <w:t>Platform</w:t>
            </w:r>
            <w:r>
              <w:rPr>
                <w:spacing w:val="15"/>
              </w:rPr>
              <w:t> </w:t>
            </w:r>
            <w:r>
              <w:rPr/>
              <w:t>and</w:t>
            </w:r>
            <w:r>
              <w:rPr>
                <w:spacing w:val="15"/>
              </w:rPr>
              <w:t> </w:t>
            </w:r>
            <w:r>
              <w:rPr/>
              <w:t>Structure</w:t>
            </w:r>
          </w:hyperlink>
          <w:r>
            <w:rPr>
              <w:rFonts w:ascii="Times New Roman"/>
            </w:rPr>
            <w:tab/>
          </w:r>
          <w:r>
            <w:rPr/>
            <w:t>10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1" w:after="0"/>
            <w:ind w:left="1061" w:right="0" w:hanging="459"/>
            <w:jc w:val="left"/>
          </w:pPr>
          <w:hyperlink w:history="true" w:anchor="_bookmark23">
            <w:r>
              <w:rPr/>
              <w:t>Model</w:t>
            </w:r>
            <w:r>
              <w:rPr>
                <w:spacing w:val="14"/>
              </w:rPr>
              <w:t> </w:t>
            </w:r>
            <w:r>
              <w:rPr/>
              <w:t>Selection</w:t>
            </w:r>
            <w:r>
              <w:rPr>
                <w:spacing w:val="15"/>
              </w:rPr>
              <w:t> </w:t>
            </w:r>
            <w:r>
              <w:rPr/>
              <w:t>and</w:t>
            </w:r>
            <w:r>
              <w:rPr>
                <w:spacing w:val="14"/>
              </w:rPr>
              <w:t> </w:t>
            </w:r>
            <w:r>
              <w:rPr/>
              <w:t>Evaluation</w:t>
            </w:r>
          </w:hyperlink>
          <w:r>
            <w:rPr>
              <w:rFonts w:ascii="Times New Roman"/>
            </w:rPr>
            <w:tab/>
          </w:r>
          <w:r>
            <w:rPr/>
            <w:t>11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24">
            <w:r>
              <w:rPr/>
              <w:t>Priors</w:t>
            </w:r>
          </w:hyperlink>
          <w:r>
            <w:rPr>
              <w:rFonts w:ascii="Times New Roman"/>
            </w:rPr>
            <w:tab/>
          </w:r>
          <w:r>
            <w:rPr/>
            <w:t>11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0" w:after="0"/>
            <w:ind w:left="1699" w:right="0" w:hanging="639"/>
            <w:jc w:val="left"/>
          </w:pPr>
          <w:hyperlink w:history="true" w:anchor="_bookmark25">
            <w:r>
              <w:rPr/>
              <w:t>Data</w:t>
            </w:r>
            <w:r>
              <w:rPr>
                <w:spacing w:val="15"/>
              </w:rPr>
              <w:t> </w:t>
            </w:r>
            <w:r>
              <w:rPr/>
              <w:t>Weighting</w:t>
            </w:r>
          </w:hyperlink>
          <w:r>
            <w:rPr>
              <w:rFonts w:ascii="Times New Roman"/>
            </w:rPr>
            <w:tab/>
          </w:r>
          <w:r>
            <w:rPr/>
            <w:t>11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26">
            <w:r>
              <w:rPr/>
              <w:t>Estimated</w:t>
            </w:r>
            <w:r>
              <w:rPr>
                <w:spacing w:val="15"/>
              </w:rPr>
              <w:t> </w:t>
            </w:r>
            <w:r>
              <w:rPr/>
              <w:t>and</w:t>
            </w:r>
            <w:r>
              <w:rPr>
                <w:spacing w:val="15"/>
              </w:rPr>
              <w:t> </w:t>
            </w:r>
            <w:r>
              <w:rPr/>
              <w:t>Fixed</w:t>
            </w:r>
            <w:r>
              <w:rPr>
                <w:spacing w:val="16"/>
              </w:rPr>
              <w:t> </w:t>
            </w:r>
            <w:r>
              <w:rPr/>
              <w:t>Parameters</w:t>
            </w:r>
          </w:hyperlink>
          <w:r>
            <w:rPr>
              <w:rFonts w:ascii="Times New Roman"/>
            </w:rPr>
            <w:tab/>
          </w:r>
          <w:r>
            <w:rPr/>
            <w:t>12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1" w:after="0"/>
            <w:ind w:left="1061" w:right="0" w:hanging="459"/>
            <w:jc w:val="left"/>
          </w:pPr>
          <w:hyperlink w:history="true" w:anchor="_bookmark27">
            <w:r>
              <w:rPr/>
              <w:t>Base</w:t>
            </w:r>
            <w:r>
              <w:rPr>
                <w:spacing w:val="15"/>
              </w:rPr>
              <w:t> </w:t>
            </w:r>
            <w:r>
              <w:rPr/>
              <w:t>Model</w:t>
            </w:r>
            <w:r>
              <w:rPr>
                <w:spacing w:val="16"/>
              </w:rPr>
              <w:t> </w:t>
            </w:r>
            <w:r>
              <w:rPr/>
              <w:t>Results</w:t>
            </w:r>
          </w:hyperlink>
          <w:r>
            <w:rPr>
              <w:rFonts w:ascii="Times New Roman"/>
            </w:rPr>
            <w:tab/>
          </w:r>
          <w:r>
            <w:rPr/>
            <w:t>12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28">
            <w:r>
              <w:rPr/>
              <w:t>Parameter</w:t>
            </w:r>
            <w:r>
              <w:rPr>
                <w:spacing w:val="15"/>
              </w:rPr>
              <w:t> </w:t>
            </w:r>
            <w:r>
              <w:rPr/>
              <w:t>Estimates</w:t>
            </w:r>
          </w:hyperlink>
          <w:r>
            <w:rPr>
              <w:rFonts w:ascii="Times New Roman"/>
            </w:rPr>
            <w:tab/>
          </w:r>
          <w:r>
            <w:rPr/>
            <w:t>12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29">
            <w:r>
              <w:rPr/>
              <w:t>Fits</w:t>
            </w:r>
            <w:r>
              <w:rPr>
                <w:spacing w:val="16"/>
              </w:rPr>
              <w:t> </w:t>
            </w:r>
            <w:r>
              <w:rPr/>
              <w:t>to</w:t>
            </w:r>
            <w:r>
              <w:rPr>
                <w:spacing w:val="16"/>
              </w:rPr>
              <w:t> </w:t>
            </w:r>
            <w:r>
              <w:rPr/>
              <w:t>the</w:t>
            </w:r>
            <w:r>
              <w:rPr>
                <w:spacing w:val="17"/>
              </w:rPr>
              <w:t> </w:t>
            </w:r>
            <w:r>
              <w:rPr/>
              <w:t>Data</w:t>
            </w:r>
          </w:hyperlink>
          <w:r>
            <w:rPr>
              <w:rFonts w:ascii="Times New Roman"/>
            </w:rPr>
            <w:tab/>
          </w:r>
          <w:r>
            <w:rPr/>
            <w:t>13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0" w:after="20"/>
            <w:ind w:left="1699" w:right="0" w:hanging="639"/>
            <w:jc w:val="left"/>
          </w:pPr>
          <w:hyperlink w:history="true" w:anchor="_bookmark30">
            <w:r>
              <w:rPr/>
              <w:t>Population</w:t>
            </w:r>
            <w:r>
              <w:rPr>
                <w:spacing w:val="15"/>
              </w:rPr>
              <w:t> </w:t>
            </w:r>
            <w:r>
              <w:rPr/>
              <w:t>Trajectory</w:t>
            </w:r>
          </w:hyperlink>
          <w:r>
            <w:rPr>
              <w:rFonts w:ascii="Times New Roman"/>
            </w:rPr>
            <w:tab/>
          </w:r>
          <w:r>
            <w:rPr/>
            <w:t>14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628" w:after="0"/>
            <w:ind w:left="1061" w:right="0" w:hanging="459"/>
            <w:jc w:val="left"/>
          </w:pPr>
          <w:r>
            <w:rPr/>
            <w:pict>
              <v:line style="position:absolute;mso-position-horizontal-relative:page;mso-position-vertical-relative:paragraph;z-index:15729152" from="99.212997pt,6.232073pt" to="496.062997pt,6.232073pt" stroked="true" strokeweight=".398pt" strokecolor="#000000">
                <v:stroke dashstyle="solid"/>
                <w10:wrap type="none"/>
              </v:line>
            </w:pict>
          </w:r>
          <w:hyperlink w:history="true" w:anchor="_bookmark31">
            <w:r>
              <w:rPr/>
              <w:t>Model</w:t>
            </w:r>
            <w:r>
              <w:rPr>
                <w:spacing w:val="15"/>
              </w:rPr>
              <w:t> </w:t>
            </w:r>
            <w:r>
              <w:rPr/>
              <w:t>Diagnostics</w:t>
            </w:r>
          </w:hyperlink>
          <w:r>
            <w:rPr>
              <w:rFonts w:ascii="Times New Roman"/>
            </w:rPr>
            <w:tab/>
          </w:r>
          <w:r>
            <w:rPr/>
            <w:t>14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32">
            <w:r>
              <w:rPr/>
              <w:t>Convergence</w:t>
            </w:r>
          </w:hyperlink>
          <w:r>
            <w:rPr>
              <w:rFonts w:ascii="Times New Roman"/>
            </w:rPr>
            <w:tab/>
          </w:r>
          <w:r>
            <w:rPr/>
            <w:t>14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34">
            <w:r>
              <w:rPr/>
              <w:t>Sensitivity</w:t>
            </w:r>
            <w:r>
              <w:rPr>
                <w:spacing w:val="15"/>
              </w:rPr>
              <w:t> </w:t>
            </w:r>
            <w:r>
              <w:rPr/>
              <w:t>Analyses</w:t>
            </w:r>
          </w:hyperlink>
          <w:r>
            <w:rPr>
              <w:rFonts w:ascii="Times New Roman"/>
            </w:rPr>
            <w:tab/>
          </w:r>
          <w:r>
            <w:rPr/>
            <w:t>15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35">
            <w:r>
              <w:rPr/>
              <w:t>Likelihood</w:t>
            </w:r>
            <w:r>
              <w:rPr>
                <w:spacing w:val="14"/>
              </w:rPr>
              <w:t> </w:t>
            </w:r>
            <w:r>
              <w:rPr/>
              <w:t>Profiles</w:t>
            </w:r>
          </w:hyperlink>
          <w:r>
            <w:rPr>
              <w:rFonts w:ascii="Times New Roman"/>
            </w:rPr>
            <w:tab/>
          </w:r>
          <w:r>
            <w:rPr/>
            <w:t>16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0" w:after="0"/>
            <w:ind w:left="1699" w:right="0" w:hanging="639"/>
            <w:jc w:val="left"/>
          </w:pPr>
          <w:hyperlink w:history="true" w:anchor="_bookmark37">
            <w:r>
              <w:rPr/>
              <w:t>Length-Based</w:t>
            </w:r>
            <w:r>
              <w:rPr>
                <w:spacing w:val="13"/>
              </w:rPr>
              <w:t> </w:t>
            </w:r>
            <w:r>
              <w:rPr/>
              <w:t>Spawner-per-Recruit</w:t>
            </w:r>
            <w:r>
              <w:rPr>
                <w:spacing w:val="13"/>
              </w:rPr>
              <w:t> </w:t>
            </w:r>
            <w:r>
              <w:rPr/>
              <w:t>Analysis</w:t>
            </w:r>
          </w:hyperlink>
          <w:r>
            <w:rPr>
              <w:rFonts w:ascii="Times New Roman"/>
            </w:rPr>
            <w:tab/>
          </w:r>
          <w:r>
            <w:rPr/>
            <w:t>17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38">
            <w:r>
              <w:rPr/>
              <w:t>Simple</w:t>
            </w:r>
            <w:r>
              <w:rPr>
                <w:spacing w:val="15"/>
              </w:rPr>
              <w:t> </w:t>
            </w:r>
            <w:r>
              <w:rPr/>
              <w:t>Stock</w:t>
            </w:r>
            <w:r>
              <w:rPr>
                <w:spacing w:val="15"/>
              </w:rPr>
              <w:t> </w:t>
            </w:r>
            <w:r>
              <w:rPr/>
              <w:t>Synthesis</w:t>
            </w:r>
          </w:hyperlink>
          <w:r>
            <w:rPr>
              <w:rFonts w:ascii="Times New Roman"/>
            </w:rPr>
            <w:tab/>
          </w:r>
          <w:r>
            <w:rPr/>
            <w:t>18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39">
            <w:r>
              <w:rPr/>
              <w:t>Retrospective</w:t>
            </w:r>
            <w:r>
              <w:rPr>
                <w:spacing w:val="15"/>
              </w:rPr>
              <w:t> </w:t>
            </w:r>
            <w:r>
              <w:rPr/>
              <w:t>Analysis</w:t>
            </w:r>
          </w:hyperlink>
          <w:r>
            <w:rPr>
              <w:rFonts w:ascii="Times New Roman"/>
            </w:rPr>
            <w:tab/>
          </w:r>
          <w:r>
            <w:rPr/>
            <w:t>19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40">
            <w:r>
              <w:rPr/>
              <w:t>Comparison</w:t>
            </w:r>
            <w:r>
              <w:rPr>
                <w:spacing w:val="13"/>
              </w:rPr>
              <w:t> </w:t>
            </w:r>
            <w:r>
              <w:rPr/>
              <w:t>with</w:t>
            </w:r>
            <w:r>
              <w:rPr>
                <w:spacing w:val="14"/>
              </w:rPr>
              <w:t> </w:t>
            </w:r>
            <w:r>
              <w:rPr/>
              <w:t>Other</w:t>
            </w:r>
            <w:r>
              <w:rPr>
                <w:spacing w:val="14"/>
              </w:rPr>
              <w:t> </w:t>
            </w:r>
            <w:r>
              <w:rPr/>
              <w:t>West</w:t>
            </w:r>
            <w:r>
              <w:rPr>
                <w:spacing w:val="14"/>
              </w:rPr>
              <w:t> </w:t>
            </w:r>
            <w:r>
              <w:rPr/>
              <w:t>Coast</w:t>
            </w:r>
            <w:r>
              <w:rPr>
                <w:spacing w:val="14"/>
              </w:rPr>
              <w:t> </w:t>
            </w:r>
            <w:r>
              <w:rPr/>
              <w:t>Stocks</w:t>
            </w:r>
          </w:hyperlink>
          <w:r>
            <w:rPr>
              <w:rFonts w:ascii="Times New Roman"/>
            </w:rPr>
            <w:tab/>
          </w:r>
          <w:r>
            <w:rPr/>
            <w:t>20</w:t>
          </w:r>
        </w:p>
        <w:p>
          <w:pPr>
            <w:pStyle w:val="TOC1"/>
            <w:numPr>
              <w:ilvl w:val="0"/>
              <w:numId w:val="1"/>
            </w:numPr>
            <w:tabs>
              <w:tab w:pos="604" w:val="left" w:leader="none"/>
              <w:tab w:pos="8241" w:val="right" w:leader="none"/>
            </w:tabs>
            <w:spacing w:line="240" w:lineRule="auto" w:before="300" w:after="0"/>
            <w:ind w:left="603" w:right="0" w:hanging="300"/>
            <w:jc w:val="left"/>
          </w:pPr>
          <w:hyperlink w:history="true" w:anchor="_bookmark41">
            <w:r>
              <w:rPr>
                <w:w w:val="110"/>
              </w:rPr>
              <w:t>Management</w:t>
            </w:r>
          </w:hyperlink>
          <w:r>
            <w:rPr>
              <w:w w:val="110"/>
            </w:rPr>
            <w:tab/>
            <w:t>20</w:t>
          </w:r>
        </w:p>
        <w:p>
          <w:pPr>
            <w:pStyle w:val="TOC3"/>
            <w:tabs>
              <w:tab w:pos="1698" w:val="left" w:leader="none"/>
              <w:tab w:pos="8241" w:val="right" w:leader="dot"/>
            </w:tabs>
            <w:ind w:left="1061" w:firstLine="0"/>
          </w:pPr>
          <w:hyperlink w:history="true" w:anchor="_bookmark42">
            <w:r>
              <w:rPr/>
              <w:t>4.0.1</w:t>
              <w:tab/>
              <w:t>Reference</w:t>
            </w:r>
            <w:r>
              <w:rPr>
                <w:spacing w:val="15"/>
              </w:rPr>
              <w:t> </w:t>
            </w:r>
            <w:r>
              <w:rPr/>
              <w:t>Points</w:t>
            </w:r>
          </w:hyperlink>
          <w:r>
            <w:rPr>
              <w:rFonts w:ascii="Times New Roman"/>
            </w:rPr>
            <w:tab/>
          </w:r>
          <w:r>
            <w:rPr/>
            <w:t>20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0" w:after="0"/>
            <w:ind w:left="1061" w:right="0" w:hanging="459"/>
            <w:jc w:val="left"/>
          </w:pPr>
          <w:hyperlink w:history="true" w:anchor="_bookmark43">
            <w:r>
              <w:rPr/>
              <w:t>Harvest</w:t>
            </w:r>
            <w:r>
              <w:rPr>
                <w:spacing w:val="14"/>
              </w:rPr>
              <w:t> </w:t>
            </w:r>
            <w:r>
              <w:rPr/>
              <w:t>Projections</w:t>
            </w:r>
            <w:r>
              <w:rPr>
                <w:spacing w:val="14"/>
              </w:rPr>
              <w:t> </w:t>
            </w:r>
            <w:r>
              <w:rPr/>
              <w:t>and</w:t>
            </w:r>
            <w:r>
              <w:rPr>
                <w:spacing w:val="14"/>
              </w:rPr>
              <w:t> </w:t>
            </w:r>
            <w:r>
              <w:rPr/>
              <w:t>Decision</w:t>
            </w:r>
            <w:r>
              <w:rPr>
                <w:spacing w:val="15"/>
              </w:rPr>
              <w:t> </w:t>
            </w:r>
            <w:r>
              <w:rPr/>
              <w:t>Tables</w:t>
            </w:r>
          </w:hyperlink>
          <w:r>
            <w:rPr>
              <w:rFonts w:ascii="Times New Roman"/>
            </w:rPr>
            <w:tab/>
          </w:r>
          <w:r>
            <w:rPr/>
            <w:t>21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1" w:after="0"/>
            <w:ind w:left="1061" w:right="0" w:hanging="459"/>
            <w:jc w:val="left"/>
          </w:pPr>
          <w:hyperlink w:history="true" w:anchor="_bookmark44">
            <w:r>
              <w:rPr/>
              <w:t>Evaluation</w:t>
            </w:r>
            <w:r>
              <w:rPr>
                <w:spacing w:val="14"/>
              </w:rPr>
              <w:t> </w:t>
            </w:r>
            <w:r>
              <w:rPr/>
              <w:t>of</w:t>
            </w:r>
            <w:r>
              <w:rPr>
                <w:spacing w:val="15"/>
              </w:rPr>
              <w:t> </w:t>
            </w:r>
            <w:r>
              <w:rPr/>
              <w:t>Scientific</w:t>
            </w:r>
            <w:r>
              <w:rPr>
                <w:spacing w:val="14"/>
              </w:rPr>
              <w:t> </w:t>
            </w:r>
            <w:r>
              <w:rPr/>
              <w:t>Uncertainty</w:t>
            </w:r>
          </w:hyperlink>
          <w:r>
            <w:rPr>
              <w:rFonts w:ascii="Times New Roman"/>
            </w:rPr>
            <w:tab/>
          </w:r>
          <w:r>
            <w:rPr/>
            <w:t>21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1" w:after="0"/>
            <w:ind w:left="1061" w:right="0" w:hanging="459"/>
            <w:jc w:val="left"/>
          </w:pPr>
          <w:hyperlink w:history="true" w:anchor="_bookmark45">
            <w:r>
              <w:rPr/>
              <w:t>Research</w:t>
            </w:r>
            <w:r>
              <w:rPr>
                <w:spacing w:val="14"/>
              </w:rPr>
              <w:t> </w:t>
            </w:r>
            <w:r>
              <w:rPr/>
              <w:t>and</w:t>
            </w:r>
            <w:r>
              <w:rPr>
                <w:spacing w:val="15"/>
              </w:rPr>
              <w:t> </w:t>
            </w:r>
            <w:r>
              <w:rPr/>
              <w:t>Data</w:t>
            </w:r>
            <w:r>
              <w:rPr>
                <w:spacing w:val="15"/>
              </w:rPr>
              <w:t> </w:t>
            </w:r>
            <w:r>
              <w:rPr/>
              <w:t>Needs</w:t>
            </w:r>
          </w:hyperlink>
          <w:r>
            <w:rPr>
              <w:rFonts w:ascii="Times New Roman"/>
            </w:rPr>
            <w:tab/>
          </w:r>
          <w:r>
            <w:rPr/>
            <w:t>21</w:t>
          </w:r>
        </w:p>
        <w:p>
          <w:pPr>
            <w:pStyle w:val="TOC1"/>
            <w:numPr>
              <w:ilvl w:val="0"/>
              <w:numId w:val="1"/>
            </w:numPr>
            <w:tabs>
              <w:tab w:pos="604" w:val="left" w:leader="none"/>
              <w:tab w:pos="8241" w:val="right" w:leader="none"/>
            </w:tabs>
            <w:spacing w:line="240" w:lineRule="auto" w:before="300" w:after="0"/>
            <w:ind w:left="603" w:right="0" w:hanging="300"/>
            <w:jc w:val="left"/>
          </w:pPr>
          <w:hyperlink w:history="true" w:anchor="_bookmark46">
            <w:r>
              <w:rPr>
                <w:w w:val="110"/>
              </w:rPr>
              <w:t>Acknowledgments</w:t>
            </w:r>
          </w:hyperlink>
          <w:r>
            <w:rPr>
              <w:w w:val="110"/>
            </w:rPr>
            <w:tab/>
            <w:t>21</w:t>
          </w:r>
        </w:p>
        <w:p>
          <w:pPr>
            <w:pStyle w:val="TOC1"/>
            <w:numPr>
              <w:ilvl w:val="0"/>
              <w:numId w:val="1"/>
            </w:numPr>
            <w:tabs>
              <w:tab w:pos="604" w:val="left" w:leader="none"/>
              <w:tab w:pos="8241" w:val="right" w:leader="none"/>
            </w:tabs>
            <w:spacing w:line="240" w:lineRule="auto" w:before="300" w:after="0"/>
            <w:ind w:left="603" w:right="0" w:hanging="300"/>
            <w:jc w:val="left"/>
          </w:pPr>
          <w:hyperlink w:history="true" w:anchor="_bookmark47">
            <w:r>
              <w:rPr>
                <w:w w:val="110"/>
              </w:rPr>
              <w:t>References</w:t>
            </w:r>
          </w:hyperlink>
          <w:r>
            <w:rPr>
              <w:w w:val="110"/>
            </w:rPr>
            <w:tab/>
            <w:t>23</w:t>
          </w:r>
        </w:p>
        <w:p>
          <w:pPr>
            <w:pStyle w:val="TOC1"/>
            <w:numPr>
              <w:ilvl w:val="0"/>
              <w:numId w:val="1"/>
            </w:numPr>
            <w:tabs>
              <w:tab w:pos="604" w:val="left" w:leader="none"/>
              <w:tab w:pos="8241" w:val="right" w:leader="none"/>
            </w:tabs>
            <w:spacing w:line="240" w:lineRule="auto" w:before="300" w:after="0"/>
            <w:ind w:left="603" w:right="0" w:hanging="300"/>
            <w:jc w:val="left"/>
          </w:pPr>
          <w:hyperlink w:history="true" w:anchor="_bookmark48">
            <w:r>
              <w:rPr>
                <w:w w:val="110"/>
              </w:rPr>
              <w:t>Tables</w:t>
            </w:r>
          </w:hyperlink>
          <w:r>
            <w:rPr>
              <w:w w:val="110"/>
            </w:rPr>
            <w:tab/>
            <w:t>26</w:t>
          </w:r>
        </w:p>
        <w:p>
          <w:pPr>
            <w:pStyle w:val="TOC1"/>
            <w:numPr>
              <w:ilvl w:val="0"/>
              <w:numId w:val="1"/>
            </w:numPr>
            <w:tabs>
              <w:tab w:pos="604" w:val="left" w:leader="none"/>
              <w:tab w:pos="8241" w:val="right" w:leader="none"/>
            </w:tabs>
            <w:spacing w:line="240" w:lineRule="auto" w:before="300" w:after="0"/>
            <w:ind w:left="603" w:right="0" w:hanging="300"/>
            <w:jc w:val="left"/>
          </w:pPr>
          <w:hyperlink w:history="true" w:anchor="_bookmark66">
            <w:r>
              <w:rPr>
                <w:w w:val="110"/>
              </w:rPr>
              <w:t>Figures</w:t>
            </w:r>
          </w:hyperlink>
          <w:r>
            <w:rPr>
              <w:w w:val="110"/>
            </w:rPr>
            <w:tab/>
            <w:t>46</w:t>
          </w:r>
        </w:p>
        <w:p>
          <w:pPr>
            <w:pStyle w:val="TOC1"/>
            <w:numPr>
              <w:ilvl w:val="0"/>
              <w:numId w:val="1"/>
            </w:numPr>
            <w:tabs>
              <w:tab w:pos="604" w:val="left" w:leader="none"/>
              <w:tab w:pos="8241" w:val="right" w:leader="none"/>
            </w:tabs>
            <w:spacing w:line="240" w:lineRule="auto" w:before="300" w:after="0"/>
            <w:ind w:left="603" w:right="0" w:hanging="300"/>
            <w:jc w:val="left"/>
          </w:pPr>
          <w:hyperlink w:history="true" w:anchor="_bookmark130">
            <w:r>
              <w:rPr>
                <w:w w:val="110"/>
              </w:rPr>
              <w:t>Appendix</w:t>
            </w:r>
          </w:hyperlink>
          <w:r>
            <w:rPr>
              <w:w w:val="110"/>
            </w:rPr>
            <w:tab/>
            <w:t>113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1" w:after="0"/>
            <w:ind w:left="1061" w:right="0" w:hanging="459"/>
            <w:jc w:val="left"/>
          </w:pPr>
          <w:hyperlink w:history="true" w:anchor="_bookmark131">
            <w:r>
              <w:rPr/>
              <w:t>Detailed</w:t>
            </w:r>
            <w:r>
              <w:rPr>
                <w:spacing w:val="15"/>
              </w:rPr>
              <w:t> </w:t>
            </w:r>
            <w:r>
              <w:rPr/>
              <w:t>Fit</w:t>
            </w:r>
            <w:r>
              <w:rPr>
                <w:spacing w:val="15"/>
              </w:rPr>
              <w:t> </w:t>
            </w:r>
            <w:r>
              <w:rPr/>
              <w:t>to</w:t>
            </w:r>
            <w:r>
              <w:rPr>
                <w:spacing w:val="15"/>
              </w:rPr>
              <w:t> </w:t>
            </w:r>
            <w:r>
              <w:rPr/>
              <w:t>Length</w:t>
            </w:r>
            <w:r>
              <w:rPr>
                <w:spacing w:val="15"/>
              </w:rPr>
              <w:t> </w:t>
            </w:r>
            <w:r>
              <w:rPr/>
              <w:t>Composition</w:t>
            </w:r>
            <w:r>
              <w:rPr>
                <w:spacing w:val="15"/>
              </w:rPr>
              <w:t> </w:t>
            </w:r>
            <w:r>
              <w:rPr/>
              <w:t>Data</w:t>
            </w:r>
          </w:hyperlink>
          <w:r>
            <w:rPr>
              <w:rFonts w:ascii="Times New Roman"/>
            </w:rPr>
            <w:tab/>
          </w:r>
          <w:r>
            <w:rPr/>
            <w:t>113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1" w:after="0"/>
            <w:ind w:left="1061" w:right="0" w:hanging="459"/>
            <w:jc w:val="left"/>
          </w:pPr>
          <w:hyperlink w:history="true" w:anchor="_bookmark132">
            <w:r>
              <w:rPr/>
              <w:t>Implied</w:t>
            </w:r>
            <w:r>
              <w:rPr>
                <w:spacing w:val="14"/>
              </w:rPr>
              <w:t> </w:t>
            </w:r>
            <w:r>
              <w:rPr/>
              <w:t>Fit</w:t>
            </w:r>
            <w:r>
              <w:rPr>
                <w:spacing w:val="15"/>
              </w:rPr>
              <w:t> </w:t>
            </w:r>
            <w:r>
              <w:rPr/>
              <w:t>to</w:t>
            </w:r>
            <w:r>
              <w:rPr>
                <w:spacing w:val="15"/>
              </w:rPr>
              <w:t> </w:t>
            </w:r>
            <w:r>
              <w:rPr/>
              <w:t>Commercial</w:t>
            </w:r>
            <w:r>
              <w:rPr>
                <w:spacing w:val="14"/>
              </w:rPr>
              <w:t> </w:t>
            </w:r>
            <w:r>
              <w:rPr/>
              <w:t>‘Ghost’</w:t>
            </w:r>
            <w:r>
              <w:rPr>
                <w:spacing w:val="15"/>
              </w:rPr>
              <w:t> </w:t>
            </w:r>
            <w:r>
              <w:rPr/>
              <w:t>Fleet</w:t>
            </w:r>
            <w:r>
              <w:rPr>
                <w:spacing w:val="15"/>
              </w:rPr>
              <w:t> </w:t>
            </w:r>
            <w:r>
              <w:rPr/>
              <w:t>Length</w:t>
            </w:r>
            <w:r>
              <w:rPr>
                <w:spacing w:val="14"/>
              </w:rPr>
              <w:t> </w:t>
            </w:r>
            <w:r>
              <w:rPr/>
              <w:t>Data</w:t>
            </w:r>
          </w:hyperlink>
          <w:r>
            <w:rPr>
              <w:rFonts w:ascii="Times New Roman" w:hAnsi="Times New Roman"/>
            </w:rPr>
            <w:tab/>
          </w:r>
          <w:r>
            <w:rPr/>
            <w:t>119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0" w:after="0"/>
            <w:ind w:left="1061" w:right="0" w:hanging="459"/>
            <w:jc w:val="left"/>
          </w:pPr>
          <w:hyperlink w:history="true" w:anchor="_bookmark133">
            <w:r>
              <w:rPr/>
              <w:t>Implied</w:t>
            </w:r>
            <w:r>
              <w:rPr>
                <w:spacing w:val="15"/>
              </w:rPr>
              <w:t> </w:t>
            </w:r>
            <w:r>
              <w:rPr/>
              <w:t>Fit</w:t>
            </w:r>
            <w:r>
              <w:rPr>
                <w:spacing w:val="15"/>
              </w:rPr>
              <w:t> </w:t>
            </w:r>
            <w:r>
              <w:rPr/>
              <w:t>to</w:t>
            </w:r>
            <w:r>
              <w:rPr>
                <w:spacing w:val="16"/>
              </w:rPr>
              <w:t> </w:t>
            </w:r>
            <w:r>
              <w:rPr/>
              <w:t>Recreational</w:t>
            </w:r>
            <w:r>
              <w:rPr>
                <w:spacing w:val="15"/>
              </w:rPr>
              <w:t> </w:t>
            </w:r>
            <w:r>
              <w:rPr/>
              <w:t>‘Ghost’</w:t>
            </w:r>
            <w:r>
              <w:rPr>
                <w:spacing w:val="16"/>
              </w:rPr>
              <w:t> </w:t>
            </w:r>
            <w:r>
              <w:rPr/>
              <w:t>Fleet</w:t>
            </w:r>
            <w:r>
              <w:rPr>
                <w:spacing w:val="15"/>
              </w:rPr>
              <w:t> </w:t>
            </w:r>
            <w:r>
              <w:rPr/>
              <w:t>Length</w:t>
            </w:r>
            <w:r>
              <w:rPr>
                <w:spacing w:val="16"/>
              </w:rPr>
              <w:t> </w:t>
            </w:r>
            <w:r>
              <w:rPr/>
              <w:t>Data</w:t>
            </w:r>
          </w:hyperlink>
          <w:r>
            <w:rPr>
              <w:rFonts w:ascii="Times New Roman" w:hAnsi="Times New Roman"/>
            </w:rPr>
            <w:tab/>
          </w:r>
          <w:r>
            <w:rPr/>
            <w:t>121</w:t>
          </w:r>
        </w:p>
        <w:p>
          <w:pPr>
            <w:pStyle w:val="TOC2"/>
            <w:numPr>
              <w:ilvl w:val="1"/>
              <w:numId w:val="1"/>
            </w:numPr>
            <w:tabs>
              <w:tab w:pos="1061" w:val="left" w:leader="none"/>
              <w:tab w:pos="1062" w:val="left" w:leader="none"/>
              <w:tab w:pos="8241" w:val="right" w:leader="dot"/>
            </w:tabs>
            <w:spacing w:line="240" w:lineRule="auto" w:before="101" w:after="0"/>
            <w:ind w:left="1061" w:right="0" w:hanging="459"/>
            <w:jc w:val="left"/>
          </w:pPr>
          <w:hyperlink w:history="true" w:anchor="_bookmark134">
            <w:r>
              <w:rPr/>
              <w:t>ODFW</w:t>
            </w:r>
            <w:r>
              <w:rPr>
                <w:spacing w:val="13"/>
              </w:rPr>
              <w:t> </w:t>
            </w:r>
            <w:r>
              <w:rPr/>
              <w:t>Marine</w:t>
            </w:r>
            <w:r>
              <w:rPr>
                <w:spacing w:val="13"/>
              </w:rPr>
              <w:t> </w:t>
            </w:r>
            <w:r>
              <w:rPr/>
              <w:t>Reserve</w:t>
            </w:r>
            <w:r>
              <w:rPr>
                <w:spacing w:val="13"/>
              </w:rPr>
              <w:t> </w:t>
            </w:r>
            <w:r>
              <w:rPr/>
              <w:t>Hook</w:t>
            </w:r>
            <w:r>
              <w:rPr>
                <w:spacing w:val="13"/>
              </w:rPr>
              <w:t> </w:t>
            </w:r>
            <w:r>
              <w:rPr/>
              <w:t>and</w:t>
            </w:r>
            <w:r>
              <w:rPr>
                <w:spacing w:val="14"/>
              </w:rPr>
              <w:t> </w:t>
            </w:r>
            <w:r>
              <w:rPr/>
              <w:t>Line</w:t>
            </w:r>
            <w:r>
              <w:rPr>
                <w:spacing w:val="13"/>
              </w:rPr>
              <w:t> </w:t>
            </w:r>
            <w:r>
              <w:rPr/>
              <w:t>Survey</w:t>
            </w:r>
          </w:hyperlink>
          <w:r>
            <w:rPr>
              <w:rFonts w:ascii="Times New Roman"/>
            </w:rPr>
            <w:tab/>
          </w:r>
          <w:r>
            <w:rPr/>
            <w:t>125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135">
            <w:r>
              <w:rPr/>
              <w:t>General</w:t>
            </w:r>
            <w:r>
              <w:rPr>
                <w:spacing w:val="14"/>
              </w:rPr>
              <w:t> </w:t>
            </w:r>
            <w:r>
              <w:rPr/>
              <w:t>Survey</w:t>
            </w:r>
            <w:r>
              <w:rPr>
                <w:spacing w:val="15"/>
              </w:rPr>
              <w:t> </w:t>
            </w:r>
            <w:r>
              <w:rPr/>
              <w:t>Information</w:t>
            </w:r>
          </w:hyperlink>
          <w:r>
            <w:rPr>
              <w:rFonts w:ascii="Times New Roman"/>
            </w:rPr>
            <w:tab/>
          </w:r>
          <w:r>
            <w:rPr/>
            <w:t>125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136">
            <w:r>
              <w:rPr/>
              <w:t>Copper</w:t>
            </w:r>
            <w:r>
              <w:rPr>
                <w:spacing w:val="14"/>
              </w:rPr>
              <w:t> </w:t>
            </w:r>
            <w:r>
              <w:rPr/>
              <w:t>Rockfish</w:t>
            </w:r>
            <w:r>
              <w:rPr>
                <w:spacing w:val="14"/>
              </w:rPr>
              <w:t> </w:t>
            </w:r>
            <w:r>
              <w:rPr/>
              <w:t>Summary</w:t>
            </w:r>
          </w:hyperlink>
          <w:r>
            <w:rPr>
              <w:rFonts w:ascii="Times New Roman"/>
            </w:rPr>
            <w:tab/>
          </w:r>
          <w:r>
            <w:rPr/>
            <w:t>126</w:t>
          </w:r>
        </w:p>
        <w:p>
          <w:pPr>
            <w:pStyle w:val="TOC3"/>
            <w:numPr>
              <w:ilvl w:val="2"/>
              <w:numId w:val="1"/>
            </w:numPr>
            <w:tabs>
              <w:tab w:pos="1698" w:val="left" w:leader="none"/>
              <w:tab w:pos="1700" w:val="left" w:leader="none"/>
              <w:tab w:pos="8241" w:val="right" w:leader="dot"/>
            </w:tabs>
            <w:spacing w:line="240" w:lineRule="auto" w:before="101" w:after="0"/>
            <w:ind w:left="1699" w:right="0" w:hanging="639"/>
            <w:jc w:val="left"/>
          </w:pPr>
          <w:hyperlink w:history="true" w:anchor="_bookmark140">
            <w:r>
              <w:rPr/>
              <w:t>Comparison</w:t>
            </w:r>
            <w:r>
              <w:rPr>
                <w:spacing w:val="14"/>
              </w:rPr>
              <w:t> </w:t>
            </w:r>
            <w:r>
              <w:rPr/>
              <w:t>to</w:t>
            </w:r>
            <w:r>
              <w:rPr>
                <w:spacing w:val="15"/>
              </w:rPr>
              <w:t> </w:t>
            </w:r>
            <w:r>
              <w:rPr/>
              <w:t>the</w:t>
            </w:r>
            <w:r>
              <w:rPr>
                <w:spacing w:val="14"/>
              </w:rPr>
              <w:t> </w:t>
            </w:r>
            <w:r>
              <w:rPr/>
              <w:t>Base</w:t>
            </w:r>
            <w:r>
              <w:rPr>
                <w:spacing w:val="15"/>
              </w:rPr>
              <w:t> </w:t>
            </w:r>
            <w:r>
              <w:rPr/>
              <w:t>Model</w:t>
            </w:r>
          </w:hyperlink>
          <w:r>
            <w:rPr>
              <w:rFonts w:ascii="Times New Roman"/>
            </w:rPr>
            <w:tab/>
          </w:r>
          <w:r>
            <w:rPr/>
            <w:t>131</w:t>
          </w:r>
        </w:p>
      </w:sdtContent>
    </w:sdt>
    <w:p>
      <w:pPr>
        <w:spacing w:after="0" w:line="240" w:lineRule="auto"/>
        <w:jc w:val="left"/>
        <w:sectPr>
          <w:type w:val="continuous"/>
          <w:pgSz w:w="11910" w:h="16840"/>
          <w:pgMar w:header="0" w:footer="1446" w:top="1600" w:bottom="2406" w:left="1680" w:right="1680"/>
        </w:sectPr>
      </w:pPr>
    </w:p>
    <w:p>
      <w:pPr>
        <w:spacing w:before="544"/>
        <w:ind w:left="304" w:right="0" w:firstLine="0"/>
        <w:jc w:val="left"/>
        <w:rPr>
          <w:b/>
          <w:sz w:val="28"/>
        </w:rPr>
      </w:pPr>
      <w:bookmarkStart w:name="Disclaimer" w:id="2"/>
      <w:bookmarkEnd w:id="2"/>
      <w:r>
        <w:rPr/>
      </w:r>
      <w:bookmarkStart w:name="_bookmark0" w:id="3"/>
      <w:bookmarkEnd w:id="3"/>
      <w:r>
        <w:rPr/>
      </w:r>
      <w:r>
        <w:rPr>
          <w:b/>
          <w:w w:val="105"/>
          <w:sz w:val="28"/>
        </w:rPr>
        <w:t>Disclaimer</w:t>
      </w:r>
    </w:p>
    <w:p>
      <w:pPr>
        <w:pStyle w:val="Heading5"/>
        <w:spacing w:line="264" w:lineRule="auto"/>
      </w:pPr>
      <w:r>
        <w:rPr>
          <w:i/>
          <w:w w:val="95"/>
        </w:rPr>
        <w:t>These materials do not constitute a formal publication and are for information</w:t>
      </w:r>
      <w:r>
        <w:rPr>
          <w:i/>
          <w:spacing w:val="1"/>
          <w:w w:val="95"/>
        </w:rPr>
        <w:t> </w:t>
      </w:r>
      <w:r>
        <w:rPr>
          <w:w w:val="95"/>
        </w:rPr>
        <w:t>only. They are in a pre-review, pre-decisional state and should not be formally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cited or reproduced. They are to be considered provisional </w:t>
      </w:r>
      <w:r>
        <w:rPr>
          <w:w w:val="95"/>
        </w:rPr>
        <w:t>and do not represent</w:t>
      </w:r>
      <w:r>
        <w:rPr>
          <w:spacing w:val="1"/>
          <w:w w:val="95"/>
        </w:rPr>
        <w:t> </w:t>
      </w:r>
      <w:r>
        <w:rPr/>
        <w:t>any</w:t>
      </w:r>
      <w:r>
        <w:rPr>
          <w:spacing w:val="10"/>
        </w:rPr>
        <w:t> </w:t>
      </w:r>
      <w:r>
        <w:rPr/>
        <w:t>determination</w:t>
      </w:r>
      <w:r>
        <w:rPr>
          <w:spacing w:val="10"/>
        </w:rPr>
        <w:t> </w:t>
      </w:r>
      <w:r>
        <w:rPr/>
        <w:t>or</w:t>
      </w:r>
      <w:r>
        <w:rPr>
          <w:spacing w:val="10"/>
        </w:rPr>
        <w:t> </w:t>
      </w:r>
      <w:r>
        <w:rPr/>
        <w:t>policy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NOAA</w:t>
      </w:r>
      <w:r>
        <w:rPr>
          <w:spacing w:val="11"/>
        </w:rPr>
        <w:t> </w:t>
      </w:r>
      <w:r>
        <w:rPr/>
        <w:t>or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Department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Commerce.</w:t>
      </w:r>
    </w:p>
    <w:p>
      <w:pPr>
        <w:spacing w:after="0" w:line="264" w:lineRule="auto"/>
        <w:sectPr>
          <w:footerReference w:type="default" r:id="rId6"/>
          <w:pgSz w:w="11910" w:h="16840"/>
          <w:pgMar w:footer="0" w:header="0" w:top="1580" w:bottom="280" w:left="1680" w:right="1680"/>
        </w:sectPr>
      </w:pPr>
    </w:p>
    <w:p>
      <w:pPr>
        <w:pStyle w:val="BodyText"/>
        <w:spacing w:before="10"/>
        <w:rPr>
          <w:rFonts w:ascii="Georgia"/>
          <w:b/>
          <w:i/>
          <w:sz w:val="47"/>
        </w:rPr>
      </w:pPr>
    </w:p>
    <w:p>
      <w:pPr>
        <w:pStyle w:val="Heading1"/>
        <w:numPr>
          <w:ilvl w:val="0"/>
          <w:numId w:val="2"/>
        </w:numPr>
        <w:tabs>
          <w:tab w:pos="752" w:val="left" w:leader="none"/>
          <w:tab w:pos="753" w:val="left" w:leader="none"/>
        </w:tabs>
        <w:spacing w:line="240" w:lineRule="auto" w:before="0" w:after="0"/>
        <w:ind w:left="752" w:right="0" w:hanging="449"/>
        <w:jc w:val="left"/>
      </w:pPr>
      <w:bookmarkStart w:name="Introduction" w:id="4"/>
      <w:bookmarkEnd w:id="4"/>
      <w:r>
        <w:rPr>
          <w:b w:val="0"/>
        </w:rPr>
      </w:r>
      <w:bookmarkStart w:name="_bookmark1" w:id="5"/>
      <w:bookmarkEnd w:id="5"/>
      <w:r>
        <w:rPr>
          <w:b w:val="0"/>
        </w:rPr>
      </w:r>
      <w:bookmarkStart w:name="_bookmark1" w:id="6"/>
      <w:bookmarkEnd w:id="6"/>
      <w:r>
        <w:rPr>
          <w:w w:val="110"/>
        </w:rPr>
        <w:t>I</w:t>
      </w:r>
      <w:r>
        <w:rPr>
          <w:w w:val="110"/>
        </w:rPr>
        <w:t>ntroduction</w:t>
      </w:r>
    </w:p>
    <w:p>
      <w:pPr>
        <w:pStyle w:val="BodyText"/>
        <w:spacing w:before="7"/>
        <w:rPr>
          <w:b/>
          <w:sz w:val="39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Basic Information" w:id="7"/>
      <w:bookmarkEnd w:id="7"/>
      <w:r>
        <w:rPr>
          <w:b w:val="0"/>
        </w:rPr>
      </w:r>
      <w:bookmarkStart w:name="_bookmark2" w:id="8"/>
      <w:bookmarkEnd w:id="8"/>
      <w:r>
        <w:rPr>
          <w:b w:val="0"/>
        </w:rPr>
      </w:r>
      <w:bookmarkStart w:name="_bookmark2" w:id="9"/>
      <w:bookmarkEnd w:id="9"/>
      <w:r>
        <w:rPr>
          <w:w w:val="105"/>
        </w:rPr>
        <w:t>Basic</w:t>
      </w:r>
      <w:r>
        <w:rPr>
          <w:spacing w:val="43"/>
          <w:w w:val="105"/>
        </w:rPr>
        <w:t> </w:t>
      </w:r>
      <w:r>
        <w:rPr>
          <w:w w:val="105"/>
        </w:rPr>
        <w:t>Information</w:t>
      </w:r>
    </w:p>
    <w:p>
      <w:pPr>
        <w:pStyle w:val="BodyText"/>
        <w:spacing w:before="2"/>
        <w:rPr>
          <w:b/>
          <w:sz w:val="23"/>
        </w:rPr>
      </w:pPr>
    </w:p>
    <w:p>
      <w:pPr>
        <w:pStyle w:val="BodyText"/>
        <w:spacing w:line="223" w:lineRule="auto"/>
        <w:ind w:left="304" w:right="302" w:hanging="8"/>
        <w:jc w:val="both"/>
      </w:pPr>
      <w:r>
        <w:rPr/>
        <w:t>This assessment reports the status of copper rockfish (</w:t>
      </w:r>
      <w:r>
        <w:rPr>
          <w:i/>
        </w:rPr>
        <w:t>Sebastes caurinus</w:t>
      </w:r>
      <w:r>
        <w:rPr/>
        <w:t>) off the Oregon</w:t>
      </w:r>
      <w:r>
        <w:rPr>
          <w:spacing w:val="1"/>
        </w:rPr>
        <w:t> </w:t>
      </w:r>
      <w:r>
        <w:rPr/>
        <w:t>coast</w:t>
      </w:r>
      <w:r>
        <w:rPr>
          <w:spacing w:val="15"/>
        </w:rPr>
        <w:t> </w:t>
      </w:r>
      <w:r>
        <w:rPr/>
        <w:t>using</w:t>
      </w:r>
      <w:r>
        <w:rPr>
          <w:spacing w:val="15"/>
        </w:rPr>
        <w:t> </w:t>
      </w:r>
      <w:r>
        <w:rPr/>
        <w:t>data</w:t>
      </w:r>
      <w:r>
        <w:rPr>
          <w:spacing w:val="15"/>
        </w:rPr>
        <w:t> </w:t>
      </w:r>
      <w:r>
        <w:rPr/>
        <w:t>through</w:t>
      </w:r>
      <w:r>
        <w:rPr>
          <w:spacing w:val="15"/>
        </w:rPr>
        <w:t> </w:t>
      </w:r>
      <w:r>
        <w:rPr/>
        <w:t>2020.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23" w:lineRule="auto" w:before="1"/>
        <w:ind w:left="280" w:right="263" w:firstLine="23"/>
        <w:jc w:val="both"/>
      </w:pPr>
      <w:r>
        <w:rPr>
          <w:w w:val="95"/>
        </w:rPr>
        <w:t>Copper rockfish is a medium- to large-sized nearshore rockfish found from Mexico to Alaska.</w:t>
      </w:r>
      <w:r>
        <w:rPr>
          <w:spacing w:val="1"/>
          <w:w w:val="95"/>
        </w:rPr>
        <w:t> </w:t>
      </w:r>
      <w:r>
        <w:rPr/>
        <w:t>The core range is comparatively large, from northern Baja Mexico to the Gulf of Alaska, as</w:t>
      </w:r>
      <w:r>
        <w:rPr>
          <w:spacing w:val="-47"/>
        </w:rPr>
        <w:t> </w:t>
      </w:r>
      <w:r>
        <w:rPr/>
        <w:t>well as in Puget Sound. Copper rockfish have historically been a part of both commercial</w:t>
      </w:r>
      <w:r>
        <w:rPr>
          <w:spacing w:val="1"/>
        </w:rPr>
        <w:t> </w:t>
      </w:r>
      <w:r>
        <w:rPr>
          <w:w w:val="95"/>
        </w:rPr>
        <w:t>(mainly</w:t>
      </w:r>
      <w:r>
        <w:rPr>
          <w:spacing w:val="9"/>
          <w:w w:val="95"/>
        </w:rPr>
        <w:t> </w:t>
      </w:r>
      <w:r>
        <w:rPr>
          <w:w w:val="95"/>
        </w:rPr>
        <w:t>in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10"/>
          <w:w w:val="95"/>
        </w:rPr>
        <w:t> </w:t>
      </w:r>
      <w:r>
        <w:rPr>
          <w:w w:val="95"/>
        </w:rPr>
        <w:t>live-fish</w:t>
      </w:r>
      <w:r>
        <w:rPr>
          <w:spacing w:val="10"/>
          <w:w w:val="95"/>
        </w:rPr>
        <w:t> </w:t>
      </w:r>
      <w:r>
        <w:rPr>
          <w:w w:val="95"/>
        </w:rPr>
        <w:t>fishery</w:t>
      </w:r>
      <w:r>
        <w:rPr>
          <w:spacing w:val="10"/>
          <w:w w:val="95"/>
        </w:rPr>
        <w:t> </w:t>
      </w:r>
      <w:r>
        <w:rPr>
          <w:w w:val="95"/>
        </w:rPr>
        <w:t>in</w:t>
      </w:r>
      <w:r>
        <w:rPr>
          <w:spacing w:val="10"/>
          <w:w w:val="95"/>
        </w:rPr>
        <w:t> </w:t>
      </w:r>
      <w:r>
        <w:rPr>
          <w:w w:val="95"/>
        </w:rPr>
        <w:t>recent</w:t>
      </w:r>
      <w:r>
        <w:rPr>
          <w:spacing w:val="10"/>
          <w:w w:val="95"/>
        </w:rPr>
        <w:t> </w:t>
      </w:r>
      <w:r>
        <w:rPr>
          <w:w w:val="95"/>
        </w:rPr>
        <w:t>years)</w:t>
      </w:r>
      <w:r>
        <w:rPr>
          <w:spacing w:val="10"/>
          <w:w w:val="95"/>
        </w:rPr>
        <w:t> </w:t>
      </w:r>
      <w:r>
        <w:rPr>
          <w:w w:val="95"/>
        </w:rPr>
        <w:t>and</w:t>
      </w:r>
      <w:r>
        <w:rPr>
          <w:spacing w:val="10"/>
          <w:w w:val="95"/>
        </w:rPr>
        <w:t> </w:t>
      </w:r>
      <w:r>
        <w:rPr>
          <w:w w:val="95"/>
        </w:rPr>
        <w:t>recreational</w:t>
      </w:r>
      <w:r>
        <w:rPr>
          <w:spacing w:val="10"/>
          <w:w w:val="95"/>
        </w:rPr>
        <w:t> </w:t>
      </w:r>
      <w:r>
        <w:rPr>
          <w:w w:val="95"/>
        </w:rPr>
        <w:t>fisheries</w:t>
      </w:r>
      <w:r>
        <w:rPr>
          <w:spacing w:val="10"/>
          <w:w w:val="95"/>
        </w:rPr>
        <w:t> </w:t>
      </w:r>
      <w:r>
        <w:rPr>
          <w:w w:val="95"/>
        </w:rPr>
        <w:t>throughout</w:t>
      </w:r>
      <w:r>
        <w:rPr>
          <w:spacing w:val="10"/>
          <w:w w:val="95"/>
        </w:rPr>
        <w:t> </w:t>
      </w:r>
      <w:r>
        <w:rPr>
          <w:w w:val="95"/>
        </w:rPr>
        <w:t>its</w:t>
      </w:r>
      <w:r>
        <w:rPr>
          <w:spacing w:val="10"/>
          <w:w w:val="95"/>
        </w:rPr>
        <w:t> </w:t>
      </w:r>
      <w:r>
        <w:rPr>
          <w:w w:val="95"/>
        </w:rPr>
        <w:t>range.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23" w:lineRule="auto"/>
        <w:ind w:left="304" w:right="274"/>
        <w:jc w:val="both"/>
      </w:pPr>
      <w:r>
        <w:rPr/>
        <w:t>Copper rockfish are commonly found in waters less than 130 meters in depth in nearshore</w:t>
      </w:r>
      <w:r>
        <w:rPr>
          <w:spacing w:val="-47"/>
        </w:rPr>
        <w:t> </w:t>
      </w:r>
      <w:r>
        <w:rPr>
          <w:spacing w:val="-1"/>
        </w:rPr>
        <w:t>kelp</w:t>
      </w:r>
      <w:r>
        <w:rPr>
          <w:spacing w:val="-8"/>
        </w:rPr>
        <w:t> </w:t>
      </w:r>
      <w:r>
        <w:rPr>
          <w:spacing w:val="-1"/>
        </w:rPr>
        <w:t>forests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rocky</w:t>
      </w:r>
      <w:r>
        <w:rPr>
          <w:spacing w:val="-7"/>
        </w:rPr>
        <w:t> </w:t>
      </w:r>
      <w:r>
        <w:rPr/>
        <w:t>habitat</w:t>
      </w:r>
      <w:r>
        <w:rPr>
          <w:spacing w:val="-7"/>
        </w:rPr>
        <w:t> </w:t>
      </w:r>
      <w:r>
        <w:rPr/>
        <w:t>(Love</w:t>
      </w:r>
      <w:r>
        <w:rPr>
          <w:spacing w:val="-7"/>
        </w:rPr>
        <w:t> </w:t>
      </w:r>
      <w:r>
        <w:rPr/>
        <w:t>1996).</w:t>
      </w:r>
      <w:r>
        <w:rPr>
          <w:spacing w:val="8"/>
        </w:rPr>
        <w:t> </w:t>
      </w:r>
      <w:r>
        <w:rPr/>
        <w:t>The</w:t>
      </w:r>
      <w:r>
        <w:rPr>
          <w:spacing w:val="-7"/>
        </w:rPr>
        <w:t> </w:t>
      </w:r>
      <w:r>
        <w:rPr/>
        <w:t>diets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copper</w:t>
      </w:r>
      <w:r>
        <w:rPr>
          <w:spacing w:val="-7"/>
        </w:rPr>
        <w:t> </w:t>
      </w:r>
      <w:r>
        <w:rPr/>
        <w:t>rockfish</w:t>
      </w:r>
      <w:r>
        <w:rPr>
          <w:spacing w:val="-7"/>
        </w:rPr>
        <w:t> </w:t>
      </w:r>
      <w:r>
        <w:rPr/>
        <w:t>consist</w:t>
      </w:r>
      <w:r>
        <w:rPr>
          <w:spacing w:val="-7"/>
        </w:rPr>
        <w:t> </w:t>
      </w:r>
      <w:r>
        <w:rPr/>
        <w:t>primarily</w:t>
      </w:r>
      <w:r>
        <w:rPr>
          <w:spacing w:val="-7"/>
        </w:rPr>
        <w:t> </w:t>
      </w:r>
      <w:r>
        <w:rPr/>
        <w:t>of</w:t>
      </w:r>
      <w:r>
        <w:rPr>
          <w:spacing w:val="-48"/>
        </w:rPr>
        <w:t> </w:t>
      </w:r>
      <w:r>
        <w:rPr/>
        <w:t>crustaceans, mollusks, and fish (Lea, McAllister, and VenTresca 1999; Bizzarro, Yoklavich,</w:t>
      </w:r>
      <w:r>
        <w:rPr>
          <w:spacing w:val="-47"/>
        </w:rPr>
        <w:t> </w:t>
      </w:r>
      <w:r>
        <w:rPr/>
        <w:t>and Wakefield 2017).</w:t>
      </w:r>
      <w:r>
        <w:rPr>
          <w:spacing w:val="1"/>
        </w:rPr>
        <w:t> </w:t>
      </w:r>
      <w:r>
        <w:rPr/>
        <w:t>The body coloring of copper rockfish varies across the coast with</w:t>
      </w:r>
      <w:r>
        <w:rPr>
          <w:spacing w:val="1"/>
        </w:rPr>
        <w:t> </w:t>
      </w:r>
      <w:r>
        <w:rPr/>
        <w:t>northern</w:t>
      </w:r>
      <w:r>
        <w:rPr>
          <w:spacing w:val="23"/>
        </w:rPr>
        <w:t> </w:t>
      </w:r>
      <w:r>
        <w:rPr/>
        <w:t>fish</w:t>
      </w:r>
      <w:r>
        <w:rPr>
          <w:spacing w:val="23"/>
        </w:rPr>
        <w:t> </w:t>
      </w:r>
      <w:r>
        <w:rPr/>
        <w:t>often</w:t>
      </w:r>
      <w:r>
        <w:rPr>
          <w:spacing w:val="24"/>
        </w:rPr>
        <w:t> </w:t>
      </w:r>
      <w:r>
        <w:rPr/>
        <w:t>exhibiting</w:t>
      </w:r>
      <w:r>
        <w:rPr>
          <w:spacing w:val="23"/>
        </w:rPr>
        <w:t> </w:t>
      </w:r>
      <w:r>
        <w:rPr/>
        <w:t>dark</w:t>
      </w:r>
      <w:r>
        <w:rPr>
          <w:spacing w:val="24"/>
        </w:rPr>
        <w:t> </w:t>
      </w:r>
      <w:r>
        <w:rPr/>
        <w:t>brown</w:t>
      </w:r>
      <w:r>
        <w:rPr>
          <w:spacing w:val="23"/>
        </w:rPr>
        <w:t> </w:t>
      </w:r>
      <w:r>
        <w:rPr/>
        <w:t>to</w:t>
      </w:r>
      <w:r>
        <w:rPr>
          <w:spacing w:val="23"/>
        </w:rPr>
        <w:t> </w:t>
      </w:r>
      <w:r>
        <w:rPr/>
        <w:t>olive</w:t>
      </w:r>
      <w:r>
        <w:rPr>
          <w:spacing w:val="24"/>
        </w:rPr>
        <w:t> </w:t>
      </w:r>
      <w:r>
        <w:rPr/>
        <w:t>with</w:t>
      </w:r>
      <w:r>
        <w:rPr>
          <w:spacing w:val="23"/>
        </w:rPr>
        <w:t> </w:t>
      </w:r>
      <w:r>
        <w:rPr/>
        <w:t>southern</w:t>
      </w:r>
      <w:r>
        <w:rPr>
          <w:spacing w:val="24"/>
        </w:rPr>
        <w:t> </w:t>
      </w:r>
      <w:r>
        <w:rPr/>
        <w:t>fish</w:t>
      </w:r>
      <w:r>
        <w:rPr>
          <w:spacing w:val="23"/>
        </w:rPr>
        <w:t> </w:t>
      </w:r>
      <w:r>
        <w:rPr/>
        <w:t>exhibiting</w:t>
      </w:r>
      <w:r>
        <w:rPr>
          <w:spacing w:val="23"/>
        </w:rPr>
        <w:t> </w:t>
      </w:r>
      <w:r>
        <w:rPr/>
        <w:t>yellow</w:t>
      </w:r>
      <w:r>
        <w:rPr>
          <w:spacing w:val="-47"/>
        </w:rPr>
        <w:t> </w:t>
      </w:r>
      <w:r>
        <w:rPr/>
        <w:t>to olive-pink variations in color (Miller and Lea 1972) which initially led to them being</w:t>
      </w:r>
      <w:r>
        <w:rPr>
          <w:spacing w:val="1"/>
        </w:rPr>
        <w:t> </w:t>
      </w:r>
      <w:r>
        <w:rPr/>
        <w:t>designated</w:t>
      </w:r>
      <w:r>
        <w:rPr>
          <w:spacing w:val="14"/>
        </w:rPr>
        <w:t> </w:t>
      </w:r>
      <w:r>
        <w:rPr/>
        <w:t>as</w:t>
      </w:r>
      <w:r>
        <w:rPr>
          <w:spacing w:val="15"/>
        </w:rPr>
        <w:t> </w:t>
      </w:r>
      <w:r>
        <w:rPr/>
        <w:t>two</w:t>
      </w:r>
      <w:r>
        <w:rPr>
          <w:spacing w:val="15"/>
        </w:rPr>
        <w:t> </w:t>
      </w:r>
      <w:r>
        <w:rPr/>
        <w:t>separate</w:t>
      </w:r>
      <w:r>
        <w:rPr>
          <w:spacing w:val="15"/>
        </w:rPr>
        <w:t> </w:t>
      </w:r>
      <w:r>
        <w:rPr/>
        <w:t>species</w:t>
      </w:r>
      <w:r>
        <w:rPr>
          <w:spacing w:val="15"/>
        </w:rPr>
        <w:t> </w:t>
      </w:r>
      <w:r>
        <w:rPr/>
        <w:t>(</w:t>
      </w:r>
      <w:r>
        <w:rPr>
          <w:i/>
        </w:rPr>
        <w:t>S.</w:t>
      </w:r>
      <w:r>
        <w:rPr>
          <w:i/>
          <w:spacing w:val="20"/>
        </w:rPr>
        <w:t> </w:t>
      </w:r>
      <w:r>
        <w:rPr>
          <w:i/>
        </w:rPr>
        <w:t>caurinus</w:t>
      </w:r>
      <w:r>
        <w:rPr>
          <w:i/>
          <w:spacing w:val="20"/>
        </w:rPr>
        <w:t> </w:t>
      </w:r>
      <w:r>
        <w:rPr/>
        <w:t>and</w:t>
      </w:r>
      <w:r>
        <w:rPr>
          <w:spacing w:val="15"/>
        </w:rPr>
        <w:t> </w:t>
      </w:r>
      <w:r>
        <w:rPr>
          <w:i/>
        </w:rPr>
        <w:t>S.</w:t>
      </w:r>
      <w:r>
        <w:rPr>
          <w:i/>
          <w:spacing w:val="20"/>
        </w:rPr>
        <w:t> </w:t>
      </w:r>
      <w:r>
        <w:rPr>
          <w:i/>
        </w:rPr>
        <w:t>vexillaris</w:t>
      </w:r>
      <w:r>
        <w:rPr/>
        <w:t>).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297" w:right="298" w:firstLine="7"/>
        <w:jc w:val="both"/>
      </w:pPr>
      <w:r>
        <w:rPr>
          <w:w w:val="95"/>
        </w:rPr>
        <w:t>Numerous</w:t>
      </w:r>
      <w:r>
        <w:rPr>
          <w:spacing w:val="-10"/>
          <w:w w:val="95"/>
        </w:rPr>
        <w:t> </w:t>
      </w:r>
      <w:r>
        <w:rPr>
          <w:w w:val="95"/>
        </w:rPr>
        <w:t>genetic</w:t>
      </w:r>
      <w:r>
        <w:rPr>
          <w:spacing w:val="-9"/>
          <w:w w:val="95"/>
        </w:rPr>
        <w:t> </w:t>
      </w:r>
      <w:r>
        <w:rPr>
          <w:w w:val="95"/>
        </w:rPr>
        <w:t>studies</w:t>
      </w:r>
      <w:r>
        <w:rPr>
          <w:spacing w:val="-9"/>
          <w:w w:val="95"/>
        </w:rPr>
        <w:t> </w:t>
      </w:r>
      <w:r>
        <w:rPr>
          <w:w w:val="95"/>
        </w:rPr>
        <w:t>have</w:t>
      </w:r>
      <w:r>
        <w:rPr>
          <w:spacing w:val="-9"/>
          <w:w w:val="95"/>
        </w:rPr>
        <w:t> </w:t>
      </w:r>
      <w:r>
        <w:rPr>
          <w:w w:val="95"/>
        </w:rPr>
        <w:t>been</w:t>
      </w:r>
      <w:r>
        <w:rPr>
          <w:spacing w:val="-10"/>
          <w:w w:val="95"/>
        </w:rPr>
        <w:t> </w:t>
      </w:r>
      <w:r>
        <w:rPr>
          <w:w w:val="95"/>
        </w:rPr>
        <w:t>performed</w:t>
      </w:r>
      <w:r>
        <w:rPr>
          <w:spacing w:val="-9"/>
          <w:w w:val="95"/>
        </w:rPr>
        <w:t> </w:t>
      </w:r>
      <w:r>
        <w:rPr>
          <w:w w:val="95"/>
        </w:rPr>
        <w:t>looking</w:t>
      </w:r>
      <w:r>
        <w:rPr>
          <w:spacing w:val="-9"/>
          <w:w w:val="95"/>
        </w:rPr>
        <w:t> </w:t>
      </w:r>
      <w:r>
        <w:rPr>
          <w:w w:val="95"/>
        </w:rPr>
        <w:t>for</w:t>
      </w:r>
      <w:r>
        <w:rPr>
          <w:spacing w:val="-9"/>
          <w:w w:val="95"/>
        </w:rPr>
        <w:t> </w:t>
      </w:r>
      <w:r>
        <w:rPr>
          <w:w w:val="95"/>
        </w:rPr>
        <w:t>genetic</w:t>
      </w:r>
      <w:r>
        <w:rPr>
          <w:spacing w:val="-9"/>
          <w:w w:val="95"/>
        </w:rPr>
        <w:t> </w:t>
      </w:r>
      <w:r>
        <w:rPr>
          <w:w w:val="95"/>
        </w:rPr>
        <w:t>variation</w:t>
      </w:r>
      <w:r>
        <w:rPr>
          <w:spacing w:val="-10"/>
          <w:w w:val="95"/>
        </w:rPr>
        <w:t> </w:t>
      </w:r>
      <w:r>
        <w:rPr>
          <w:w w:val="95"/>
        </w:rPr>
        <w:t>in</w:t>
      </w:r>
      <w:r>
        <w:rPr>
          <w:spacing w:val="-9"/>
          <w:w w:val="95"/>
        </w:rPr>
        <w:t> </w:t>
      </w:r>
      <w:r>
        <w:rPr>
          <w:w w:val="95"/>
        </w:rPr>
        <w:t>copper</w:t>
      </w:r>
      <w:r>
        <w:rPr>
          <w:spacing w:val="-9"/>
          <w:w w:val="95"/>
        </w:rPr>
        <w:t> </w:t>
      </w:r>
      <w:r>
        <w:rPr>
          <w:w w:val="95"/>
        </w:rPr>
        <w:t>rockfish</w:t>
      </w:r>
      <w:r>
        <w:rPr>
          <w:spacing w:val="-45"/>
          <w:w w:val="95"/>
        </w:rPr>
        <w:t> </w:t>
      </w:r>
      <w:r>
        <w:rPr>
          <w:w w:val="90"/>
        </w:rPr>
        <w:t>with variable outcomes.</w:t>
      </w:r>
      <w:r>
        <w:rPr>
          <w:spacing w:val="1"/>
          <w:w w:val="90"/>
        </w:rPr>
        <w:t> </w:t>
      </w:r>
      <w:r>
        <w:rPr>
          <w:w w:val="90"/>
        </w:rPr>
        <w:t>Genetic work has revealed significant differences between Puget Sound</w:t>
      </w:r>
      <w:r>
        <w:rPr>
          <w:spacing w:val="1"/>
          <w:w w:val="90"/>
        </w:rPr>
        <w:t> </w:t>
      </w:r>
      <w:r>
        <w:rPr>
          <w:w w:val="95"/>
        </w:rPr>
        <w:t>and coastal stocks (Dick, Shurin, and Taylor 2014). Stocks along the West Coast have not been</w:t>
      </w:r>
      <w:r>
        <w:rPr>
          <w:spacing w:val="1"/>
          <w:w w:val="95"/>
        </w:rPr>
        <w:t> </w:t>
      </w:r>
      <w:r>
        <w:rPr>
          <w:w w:val="95"/>
        </w:rPr>
        <w:t>determined to be genetically distinct populations but significant population sub division has</w:t>
      </w:r>
      <w:r>
        <w:rPr>
          <w:spacing w:val="1"/>
          <w:w w:val="95"/>
        </w:rPr>
        <w:t> </w:t>
      </w:r>
      <w:r>
        <w:rPr>
          <w:w w:val="95"/>
        </w:rPr>
        <w:t>been detected, indicating limited oceanographic exchange among geographically proximate</w:t>
      </w:r>
      <w:r>
        <w:rPr>
          <w:spacing w:val="1"/>
          <w:w w:val="95"/>
        </w:rPr>
        <w:t> </w:t>
      </w:r>
      <w:r>
        <w:rPr>
          <w:w w:val="95"/>
        </w:rPr>
        <w:t>locations (Buonaccorsi et al.</w:t>
      </w:r>
      <w:r>
        <w:rPr>
          <w:spacing w:val="1"/>
          <w:w w:val="95"/>
        </w:rPr>
        <w:t> </w:t>
      </w:r>
      <w:r>
        <w:rPr>
          <w:w w:val="95"/>
        </w:rPr>
        <w:t>2002; Johansson et al.</w:t>
      </w:r>
      <w:r>
        <w:rPr>
          <w:spacing w:val="1"/>
          <w:w w:val="95"/>
        </w:rPr>
        <w:t> </w:t>
      </w:r>
      <w:r>
        <w:rPr>
          <w:w w:val="95"/>
        </w:rPr>
        <w:t>2008).</w:t>
      </w:r>
      <w:r>
        <w:rPr>
          <w:spacing w:val="1"/>
          <w:w w:val="95"/>
        </w:rPr>
        <w:t> </w:t>
      </w:r>
      <w:r>
        <w:rPr>
          <w:w w:val="95"/>
        </w:rPr>
        <w:t>A specific study examining copper</w:t>
      </w:r>
      <w:r>
        <w:rPr>
          <w:spacing w:val="1"/>
          <w:w w:val="95"/>
        </w:rPr>
        <w:t> </w:t>
      </w:r>
      <w:r>
        <w:rPr/>
        <w:t>rockfish populations off the coast of Santa Barbara and Monterrey California identified a</w:t>
      </w:r>
      <w:r>
        <w:rPr>
          <w:spacing w:val="1"/>
        </w:rPr>
        <w:t> </w:t>
      </w:r>
      <w:r>
        <w:rPr/>
        <w:t>genetic break between the north and south with moderate differentiation (Sivasundar and</w:t>
      </w:r>
      <w:r>
        <w:rPr>
          <w:spacing w:val="-47"/>
        </w:rPr>
        <w:t> </w:t>
      </w:r>
      <w:r>
        <w:rPr/>
        <w:t>Palumbi</w:t>
      </w:r>
      <w:r>
        <w:rPr>
          <w:spacing w:val="15"/>
        </w:rPr>
        <w:t> </w:t>
      </w:r>
      <w:r>
        <w:rPr/>
        <w:t>2010).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294" w:right="263" w:firstLine="10"/>
        <w:jc w:val="both"/>
      </w:pPr>
      <w:r>
        <w:rPr/>
        <w:t>Copper</w:t>
      </w:r>
      <w:r>
        <w:rPr>
          <w:spacing w:val="-6"/>
        </w:rPr>
        <w:t> </w:t>
      </w:r>
      <w:r>
        <w:rPr/>
        <w:t>rockfish</w:t>
      </w:r>
      <w:r>
        <w:rPr>
          <w:spacing w:val="-6"/>
        </w:rPr>
        <w:t> </w:t>
      </w:r>
      <w:r>
        <w:rPr/>
        <w:t>are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relatively</w:t>
      </w:r>
      <w:r>
        <w:rPr>
          <w:spacing w:val="-6"/>
        </w:rPr>
        <w:t> </w:t>
      </w:r>
      <w:r>
        <w:rPr/>
        <w:t>long-lived</w:t>
      </w:r>
      <w:r>
        <w:rPr>
          <w:spacing w:val="-5"/>
        </w:rPr>
        <w:t> </w:t>
      </w:r>
      <w:r>
        <w:rPr/>
        <w:t>rockfish</w:t>
      </w:r>
      <w:r>
        <w:rPr>
          <w:spacing w:val="-6"/>
        </w:rPr>
        <w:t> </w:t>
      </w:r>
      <w:r>
        <w:rPr/>
        <w:t>estimated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live</w:t>
      </w:r>
      <w:r>
        <w:rPr>
          <w:spacing w:val="-6"/>
        </w:rPr>
        <w:t> </w:t>
      </w:r>
      <w:r>
        <w:rPr/>
        <w:t>at</w:t>
      </w:r>
      <w:r>
        <w:rPr>
          <w:spacing w:val="-6"/>
        </w:rPr>
        <w:t> </w:t>
      </w:r>
      <w:r>
        <w:rPr/>
        <w:t>least</w:t>
      </w:r>
      <w:r>
        <w:rPr>
          <w:spacing w:val="-5"/>
        </w:rPr>
        <w:t> </w:t>
      </w:r>
      <w:r>
        <w:rPr/>
        <w:t>50</w:t>
      </w:r>
      <w:r>
        <w:rPr>
          <w:spacing w:val="-6"/>
        </w:rPr>
        <w:t> </w:t>
      </w:r>
      <w:r>
        <w:rPr/>
        <w:t>years</w:t>
      </w:r>
      <w:r>
        <w:rPr>
          <w:spacing w:val="-6"/>
        </w:rPr>
        <w:t> </w:t>
      </w:r>
      <w:r>
        <w:rPr/>
        <w:t>(Love</w:t>
      </w:r>
      <w:r>
        <w:rPr>
          <w:spacing w:val="-47"/>
        </w:rPr>
        <w:t> </w:t>
      </w:r>
      <w:r>
        <w:rPr/>
        <w:t>1996). Copper rockfish was determined to have the highest vulnerability (V </w:t>
      </w:r>
      <w:r>
        <w:rPr>
          <w:w w:val="125"/>
        </w:rPr>
        <w:t>= </w:t>
      </w:r>
      <w:r>
        <w:rPr/>
        <w:t>2.27) of any</w:t>
      </w:r>
      <w:r>
        <w:rPr>
          <w:spacing w:val="1"/>
        </w:rPr>
        <w:t> </w:t>
      </w:r>
      <w:r>
        <w:rPr/>
        <w:t>West</w:t>
      </w:r>
      <w:r>
        <w:rPr>
          <w:spacing w:val="-6"/>
        </w:rPr>
        <w:t> </w:t>
      </w:r>
      <w:r>
        <w:rPr/>
        <w:t>Coast</w:t>
      </w:r>
      <w:r>
        <w:rPr>
          <w:spacing w:val="-6"/>
        </w:rPr>
        <w:t> </w:t>
      </w:r>
      <w:r>
        <w:rPr/>
        <w:t>groundfish</w:t>
      </w:r>
      <w:r>
        <w:rPr>
          <w:spacing w:val="-5"/>
        </w:rPr>
        <w:t> </w:t>
      </w:r>
      <w:r>
        <w:rPr/>
        <w:t>stock</w:t>
      </w:r>
      <w:r>
        <w:rPr>
          <w:spacing w:val="-6"/>
        </w:rPr>
        <w:t> </w:t>
      </w:r>
      <w:r>
        <w:rPr/>
        <w:t>evaluated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productivity</w:t>
      </w:r>
      <w:r>
        <w:rPr>
          <w:spacing w:val="-5"/>
        </w:rPr>
        <w:t> </w:t>
      </w:r>
      <w:r>
        <w:rPr/>
        <w:t>susceptibility</w:t>
      </w:r>
      <w:r>
        <w:rPr>
          <w:spacing w:val="-6"/>
        </w:rPr>
        <w:t> </w:t>
      </w:r>
      <w:r>
        <w:rPr/>
        <w:t>analysis</w:t>
      </w:r>
      <w:r>
        <w:rPr>
          <w:spacing w:val="-5"/>
        </w:rPr>
        <w:t> </w:t>
      </w:r>
      <w:r>
        <w:rPr/>
        <w:t>(Cope</w:t>
      </w:r>
      <w:r>
        <w:rPr>
          <w:spacing w:val="-6"/>
        </w:rPr>
        <w:t> </w:t>
      </w:r>
      <w:r>
        <w:rPr/>
        <w:t>et</w:t>
      </w:r>
      <w:r>
        <w:rPr>
          <w:spacing w:val="-5"/>
        </w:rPr>
        <w:t> </w:t>
      </w:r>
      <w:r>
        <w:rPr/>
        <w:t>al.</w:t>
      </w:r>
      <w:r>
        <w:rPr>
          <w:spacing w:val="-48"/>
        </w:rPr>
        <w:t> </w:t>
      </w:r>
      <w:r>
        <w:rPr>
          <w:w w:val="95"/>
        </w:rPr>
        <w:t>2011). This analysis calculated species-specific vulnerability scores based on two dimensions:</w:t>
      </w:r>
      <w:r>
        <w:rPr>
          <w:spacing w:val="1"/>
          <w:w w:val="95"/>
        </w:rPr>
        <w:t> </w:t>
      </w:r>
      <w:r>
        <w:rPr>
          <w:w w:val="95"/>
        </w:rPr>
        <w:t>productivity characterized by the life history, and susceptibility characterized how the stock</w:t>
      </w:r>
      <w:r>
        <w:rPr>
          <w:spacing w:val="1"/>
          <w:w w:val="95"/>
        </w:rPr>
        <w:t> </w:t>
      </w:r>
      <w:r>
        <w:rPr/>
        <w:t>could</w:t>
      </w:r>
      <w:r>
        <w:rPr>
          <w:spacing w:val="9"/>
        </w:rPr>
        <w:t> </w:t>
      </w:r>
      <w:r>
        <w:rPr/>
        <w:t>be</w:t>
      </w:r>
      <w:r>
        <w:rPr>
          <w:spacing w:val="10"/>
        </w:rPr>
        <w:t> </w:t>
      </w:r>
      <w:r>
        <w:rPr/>
        <w:t>impaced</w:t>
      </w:r>
      <w:r>
        <w:rPr>
          <w:spacing w:val="10"/>
        </w:rPr>
        <w:t> </w:t>
      </w:r>
      <w:r>
        <w:rPr/>
        <w:t>by</w:t>
      </w:r>
      <w:r>
        <w:rPr>
          <w:spacing w:val="10"/>
        </w:rPr>
        <w:t> </w:t>
      </w:r>
      <w:r>
        <w:rPr/>
        <w:t>fisheries</w:t>
      </w:r>
      <w:r>
        <w:rPr>
          <w:spacing w:val="10"/>
        </w:rPr>
        <w:t> </w:t>
      </w:r>
      <w:r>
        <w:rPr/>
        <w:t>and</w:t>
      </w:r>
      <w:r>
        <w:rPr>
          <w:spacing w:val="9"/>
        </w:rPr>
        <w:t> </w:t>
      </w:r>
      <w:r>
        <w:rPr/>
        <w:t>other</w:t>
      </w:r>
      <w:r>
        <w:rPr>
          <w:spacing w:val="10"/>
        </w:rPr>
        <w:t> </w:t>
      </w:r>
      <w:r>
        <w:rPr/>
        <w:t>human-induced</w:t>
      </w:r>
      <w:r>
        <w:rPr>
          <w:spacing w:val="10"/>
        </w:rPr>
        <w:t> </w:t>
      </w:r>
      <w:r>
        <w:rPr/>
        <w:t>impacts.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5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1" w:after="0"/>
        <w:ind w:left="887" w:right="0" w:hanging="584"/>
        <w:jc w:val="left"/>
      </w:pPr>
      <w:bookmarkStart w:name="Historical and Current Fishery Informati" w:id="10"/>
      <w:bookmarkEnd w:id="10"/>
      <w:r>
        <w:rPr>
          <w:b w:val="0"/>
        </w:rPr>
      </w:r>
      <w:bookmarkStart w:name="_bookmark3" w:id="11"/>
      <w:bookmarkEnd w:id="11"/>
      <w:r>
        <w:rPr>
          <w:b w:val="0"/>
        </w:rPr>
      </w:r>
      <w:bookmarkStart w:name="_bookmark3" w:id="12"/>
      <w:bookmarkEnd w:id="12"/>
      <w:r>
        <w:rPr>
          <w:w w:val="105"/>
        </w:rPr>
        <w:t>Historical</w:t>
      </w:r>
      <w:r>
        <w:rPr>
          <w:spacing w:val="39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Current</w:t>
      </w:r>
      <w:r>
        <w:rPr>
          <w:spacing w:val="39"/>
          <w:w w:val="105"/>
        </w:rPr>
        <w:t> </w:t>
      </w:r>
      <w:r>
        <w:rPr>
          <w:w w:val="105"/>
        </w:rPr>
        <w:t>Fishery</w:t>
      </w:r>
      <w:r>
        <w:rPr>
          <w:spacing w:val="40"/>
          <w:w w:val="105"/>
        </w:rPr>
        <w:t> </w:t>
      </w:r>
      <w:r>
        <w:rPr>
          <w:w w:val="105"/>
        </w:rPr>
        <w:t>Information</w:t>
      </w:r>
    </w:p>
    <w:p>
      <w:pPr>
        <w:pStyle w:val="BodyText"/>
        <w:spacing w:before="1"/>
        <w:rPr>
          <w:b/>
          <w:sz w:val="23"/>
        </w:rPr>
      </w:pPr>
    </w:p>
    <w:p>
      <w:pPr>
        <w:pStyle w:val="BodyText"/>
        <w:spacing w:line="223" w:lineRule="auto"/>
        <w:ind w:left="304" w:right="296"/>
        <w:jc w:val="both"/>
      </w:pPr>
      <w:r>
        <w:rPr/>
        <w:t>Off the coast of Oregon, copper rockfish is caught in both commercial and recreational</w:t>
      </w:r>
      <w:r>
        <w:rPr>
          <w:spacing w:val="1"/>
        </w:rPr>
        <w:t> </w:t>
      </w:r>
      <w:r>
        <w:rPr>
          <w:w w:val="95"/>
        </w:rPr>
        <w:t>fisheries. Landings from the commercial fishery were minimal until the mid-1960s. Following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development</w:t>
      </w:r>
      <w:r>
        <w:rPr>
          <w:spacing w:val="23"/>
          <w:w w:val="95"/>
        </w:rPr>
        <w:t> </w:t>
      </w:r>
      <w:r>
        <w:rPr>
          <w:w w:val="95"/>
        </w:rPr>
        <w:t>of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nearshore</w:t>
      </w:r>
      <w:r>
        <w:rPr>
          <w:spacing w:val="23"/>
          <w:w w:val="95"/>
        </w:rPr>
        <w:t> </w:t>
      </w:r>
      <w:r>
        <w:rPr>
          <w:w w:val="95"/>
        </w:rPr>
        <w:t>commercial</w:t>
      </w:r>
      <w:r>
        <w:rPr>
          <w:spacing w:val="23"/>
          <w:w w:val="95"/>
        </w:rPr>
        <w:t> </w:t>
      </w:r>
      <w:r>
        <w:rPr>
          <w:w w:val="95"/>
        </w:rPr>
        <w:t>fishery</w:t>
      </w:r>
      <w:r>
        <w:rPr>
          <w:spacing w:val="23"/>
          <w:w w:val="95"/>
        </w:rPr>
        <w:t> </w:t>
      </w:r>
      <w:r>
        <w:rPr>
          <w:w w:val="95"/>
        </w:rPr>
        <w:t>in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late</w:t>
      </w:r>
      <w:r>
        <w:rPr>
          <w:spacing w:val="23"/>
          <w:w w:val="95"/>
        </w:rPr>
        <w:t> </w:t>
      </w:r>
      <w:r>
        <w:rPr>
          <w:w w:val="95"/>
        </w:rPr>
        <w:t>1990s,</w:t>
      </w:r>
      <w:r>
        <w:rPr>
          <w:spacing w:val="23"/>
          <w:w w:val="95"/>
        </w:rPr>
        <w:t> </w:t>
      </w:r>
      <w:r>
        <w:rPr>
          <w:w w:val="95"/>
        </w:rPr>
        <w:t>Oregon</w:t>
      </w:r>
      <w:r>
        <w:rPr>
          <w:spacing w:val="23"/>
          <w:w w:val="95"/>
        </w:rPr>
        <w:t> </w:t>
      </w:r>
      <w:r>
        <w:rPr>
          <w:w w:val="95"/>
        </w:rPr>
        <w:t>Department</w:t>
      </w:r>
    </w:p>
    <w:p>
      <w:pPr>
        <w:spacing w:after="0" w:line="223" w:lineRule="auto"/>
        <w:jc w:val="both"/>
        <w:sectPr>
          <w:footerReference w:type="default" r:id="rId7"/>
          <w:pgSz w:w="11910" w:h="16840"/>
          <w:pgMar w:footer="1446" w:header="0" w:top="1580" w:bottom="1640" w:left="1680" w:right="1680"/>
          <w:pgNumType w:start="1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23" w:lineRule="auto" w:before="129"/>
        <w:ind w:left="280" w:right="274" w:firstLine="23"/>
        <w:jc w:val="both"/>
      </w:pPr>
      <w:r>
        <w:rPr/>
        <w:t>of Fish and Wildlife (ODFW) implemented a state-permitted limited access fishery that</w:t>
      </w:r>
      <w:r>
        <w:rPr>
          <w:spacing w:val="1"/>
        </w:rPr>
        <w:t> </w:t>
      </w:r>
      <w:r>
        <w:rPr/>
        <w:t>regulated fleet size, period landing limits and established harvest guidelines (Rodomsky,</w:t>
      </w:r>
      <w:r>
        <w:rPr>
          <w:spacing w:val="1"/>
        </w:rPr>
        <w:t> </w:t>
      </w:r>
      <w:r>
        <w:rPr/>
        <w:t>Calavan, and Lomeli 2020).</w:t>
      </w:r>
      <w:r>
        <w:rPr>
          <w:spacing w:val="1"/>
        </w:rPr>
        <w:t> </w:t>
      </w:r>
      <w:r>
        <w:rPr/>
        <w:t>Copper rockfish is one of 11 species in the Other Nearshore</w:t>
      </w:r>
      <w:r>
        <w:rPr>
          <w:spacing w:val="1"/>
        </w:rPr>
        <w:t> </w:t>
      </w:r>
      <w:r>
        <w:rPr>
          <w:w w:val="95"/>
        </w:rPr>
        <w:t>Rockfish category managed under a single state harvest guideline. Within this management</w:t>
      </w:r>
      <w:r>
        <w:rPr>
          <w:spacing w:val="1"/>
          <w:w w:val="95"/>
        </w:rPr>
        <w:t> </w:t>
      </w:r>
      <w:r>
        <w:rPr>
          <w:w w:val="95"/>
        </w:rPr>
        <w:t>category, China, quillback and copper rockfish are the three primary species landed. Currently,</w:t>
      </w:r>
      <w:r>
        <w:rPr>
          <w:spacing w:val="-46"/>
          <w:w w:val="95"/>
        </w:rPr>
        <w:t> </w:t>
      </w:r>
      <w:r>
        <w:rPr>
          <w:w w:val="95"/>
        </w:rPr>
        <w:t>this commercial fishery is centered on the southern Oregon coast. copper rockfish is primarily</w:t>
      </w:r>
      <w:r>
        <w:rPr>
          <w:spacing w:val="1"/>
          <w:w w:val="95"/>
        </w:rPr>
        <w:t> </w:t>
      </w:r>
      <w:r>
        <w:rPr/>
        <w:t>landed live as a part of this fishery, but some landings are made to the fresh market. The</w:t>
      </w:r>
      <w:r>
        <w:rPr>
          <w:spacing w:val="1"/>
        </w:rPr>
        <w:t> </w:t>
      </w:r>
      <w:r>
        <w:rPr>
          <w:spacing w:val="-1"/>
        </w:rPr>
        <w:t>average</w:t>
      </w:r>
      <w:r>
        <w:rPr>
          <w:spacing w:val="-7"/>
        </w:rPr>
        <w:t> </w:t>
      </w:r>
      <w:r>
        <w:rPr>
          <w:spacing w:val="-1"/>
        </w:rPr>
        <w:t>sized</w:t>
      </w:r>
      <w:r>
        <w:rPr>
          <w:spacing w:val="-7"/>
        </w:rPr>
        <w:t> </w:t>
      </w:r>
      <w:r>
        <w:rPr/>
        <w:t>copper</w:t>
      </w:r>
      <w:r>
        <w:rPr>
          <w:spacing w:val="-7"/>
        </w:rPr>
        <w:t> </w:t>
      </w:r>
      <w:r>
        <w:rPr/>
        <w:t>rockfish</w:t>
      </w:r>
      <w:r>
        <w:rPr>
          <w:spacing w:val="-7"/>
        </w:rPr>
        <w:t> </w:t>
      </w:r>
      <w:r>
        <w:rPr/>
        <w:t>landed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commercial</w:t>
      </w:r>
      <w:r>
        <w:rPr>
          <w:spacing w:val="-7"/>
        </w:rPr>
        <w:t> </w:t>
      </w:r>
      <w:r>
        <w:rPr/>
        <w:t>fishery,</w:t>
      </w:r>
      <w:r>
        <w:rPr>
          <w:spacing w:val="-7"/>
        </w:rPr>
        <w:t> </w:t>
      </w:r>
      <w:r>
        <w:rPr/>
        <w:t>live</w:t>
      </w:r>
      <w:r>
        <w:rPr>
          <w:spacing w:val="-6"/>
        </w:rPr>
        <w:t> </w:t>
      </w:r>
      <w:r>
        <w:rPr/>
        <w:t>or</w:t>
      </w:r>
      <w:r>
        <w:rPr>
          <w:spacing w:val="-7"/>
        </w:rPr>
        <w:t> </w:t>
      </w:r>
      <w:r>
        <w:rPr/>
        <w:t>dead,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17</w:t>
      </w:r>
      <w:r>
        <w:rPr>
          <w:spacing w:val="-7"/>
        </w:rPr>
        <w:t> </w:t>
      </w:r>
      <w:r>
        <w:rPr/>
        <w:t>inches</w:t>
      </w:r>
      <w:r>
        <w:rPr>
          <w:spacing w:val="-48"/>
        </w:rPr>
        <w:t> </w:t>
      </w:r>
      <w:r>
        <w:rPr/>
        <w:t>(43</w:t>
      </w:r>
      <w:r>
        <w:rPr>
          <w:spacing w:val="-2"/>
        </w:rPr>
        <w:t> </w:t>
      </w:r>
      <w:r>
        <w:rPr/>
        <w:t>cm)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around</w:t>
      </w:r>
      <w:r>
        <w:rPr>
          <w:spacing w:val="-1"/>
        </w:rPr>
        <w:t> </w:t>
      </w:r>
      <w:r>
        <w:rPr/>
        <w:t>4</w:t>
      </w:r>
      <w:r>
        <w:rPr>
          <w:spacing w:val="-2"/>
        </w:rPr>
        <w:t> </w:t>
      </w:r>
      <w:r>
        <w:rPr/>
        <w:t>lbs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minimum</w:t>
      </w:r>
      <w:r>
        <w:rPr>
          <w:spacing w:val="-2"/>
        </w:rPr>
        <w:t> </w:t>
      </w:r>
      <w:r>
        <w:rPr/>
        <w:t>size</w:t>
      </w:r>
      <w:r>
        <w:rPr>
          <w:spacing w:val="-2"/>
        </w:rPr>
        <w:t> </w:t>
      </w:r>
      <w:r>
        <w:rPr/>
        <w:t>limit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12</w:t>
      </w:r>
      <w:r>
        <w:rPr>
          <w:spacing w:val="-2"/>
        </w:rPr>
        <w:t> </w:t>
      </w:r>
      <w:r>
        <w:rPr/>
        <w:t>inches</w:t>
      </w:r>
      <w:r>
        <w:rPr>
          <w:spacing w:val="-2"/>
        </w:rPr>
        <w:t> </w:t>
      </w:r>
      <w:r>
        <w:rPr/>
        <w:t>(30.5</w:t>
      </w:r>
      <w:r>
        <w:rPr>
          <w:spacing w:val="-2"/>
        </w:rPr>
        <w:t> </w:t>
      </w:r>
      <w:r>
        <w:rPr/>
        <w:t>cm)</w:t>
      </w:r>
      <w:r>
        <w:rPr>
          <w:spacing w:val="-1"/>
        </w:rPr>
        <w:t> </w:t>
      </w:r>
      <w:r>
        <w:rPr/>
        <w:t>since</w:t>
      </w:r>
      <w:r>
        <w:rPr>
          <w:spacing w:val="-2"/>
        </w:rPr>
        <w:t> </w:t>
      </w:r>
      <w:r>
        <w:rPr/>
        <w:t>2000</w:t>
      </w:r>
      <w:r>
        <w:rPr>
          <w:spacing w:val="-2"/>
        </w:rPr>
        <w:t> </w:t>
      </w:r>
      <w:r>
        <w:rPr/>
        <w:t>(Troy</w:t>
      </w:r>
      <w:r>
        <w:rPr>
          <w:spacing w:val="-48"/>
        </w:rPr>
        <w:t> </w:t>
      </w:r>
      <w:r>
        <w:rPr/>
        <w:t>Buell, ODFW, personal commmunication). Copper rockfish are primarily landed on hook</w:t>
      </w:r>
      <w:r>
        <w:rPr>
          <w:spacing w:val="1"/>
        </w:rPr>
        <w:t> </w:t>
      </w:r>
      <w:r>
        <w:rPr/>
        <w:t>and line and bottom longline gears in the commercial fishery. The recreational fishery off</w:t>
      </w:r>
      <w:r>
        <w:rPr>
          <w:spacing w:val="1"/>
        </w:rPr>
        <w:t> </w:t>
      </w:r>
      <w:r>
        <w:rPr/>
        <w:t>the</w:t>
      </w:r>
      <w:r>
        <w:rPr>
          <w:spacing w:val="-5"/>
        </w:rPr>
        <w:t> </w:t>
      </w:r>
      <w:r>
        <w:rPr/>
        <w:t>coast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Oregon</w:t>
      </w:r>
      <w:r>
        <w:rPr>
          <w:spacing w:val="-4"/>
        </w:rPr>
        <w:t> </w:t>
      </w:r>
      <w:r>
        <w:rPr/>
        <w:t>developed</w:t>
      </w:r>
      <w:r>
        <w:rPr>
          <w:spacing w:val="-4"/>
        </w:rPr>
        <w:t> </w:t>
      </w:r>
      <w:r>
        <w:rPr/>
        <w:t>during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1970s,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first</w:t>
      </w:r>
      <w:r>
        <w:rPr>
          <w:spacing w:val="-4"/>
        </w:rPr>
        <w:t> </w:t>
      </w:r>
      <w:r>
        <w:rPr/>
        <w:t>recorded</w:t>
      </w:r>
      <w:r>
        <w:rPr>
          <w:spacing w:val="-4"/>
        </w:rPr>
        <w:t> </w:t>
      </w:r>
      <w:r>
        <w:rPr/>
        <w:t>landings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copper</w:t>
      </w:r>
      <w:r>
        <w:rPr>
          <w:spacing w:val="-48"/>
        </w:rPr>
        <w:t> </w:t>
      </w:r>
      <w:r>
        <w:rPr/>
        <w:t>rockfish</w:t>
      </w:r>
      <w:r>
        <w:rPr>
          <w:spacing w:val="-1"/>
        </w:rPr>
        <w:t> </w:t>
      </w:r>
      <w:r>
        <w:rPr/>
        <w:t>in 1979.</w:t>
      </w:r>
      <w:r>
        <w:rPr>
          <w:spacing w:val="17"/>
        </w:rPr>
        <w:t> </w:t>
      </w:r>
      <w:r>
        <w:rPr/>
        <w:t>Recreational removals</w:t>
      </w:r>
      <w:r>
        <w:rPr>
          <w:spacing w:val="-1"/>
        </w:rPr>
        <w:t> </w:t>
      </w:r>
      <w:r>
        <w:rPr/>
        <w:t>have increased across time (Table </w:t>
      </w:r>
      <w:hyperlink w:history="true" w:anchor="_bookmark49">
        <w:r>
          <w:rPr/>
          <w:t>1</w:t>
        </w:r>
        <w:r>
          <w:rPr>
            <w:spacing w:val="-1"/>
          </w:rPr>
          <w:t> </w:t>
        </w:r>
      </w:hyperlink>
      <w:r>
        <w:rPr/>
        <w:t>and Figure </w:t>
      </w:r>
      <w:hyperlink w:history="true" w:anchor="_bookmark67">
        <w:r>
          <w:rPr/>
          <w:t>1).</w:t>
        </w:r>
      </w:hyperlink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223" w:lineRule="auto"/>
        <w:ind w:left="304" w:right="302" w:hanging="8"/>
        <w:jc w:val="both"/>
      </w:pPr>
      <w:r>
        <w:rPr>
          <w:w w:val="95"/>
        </w:rPr>
        <w:t>This</w:t>
      </w:r>
      <w:r>
        <w:rPr>
          <w:spacing w:val="-3"/>
          <w:w w:val="95"/>
        </w:rPr>
        <w:t> </w:t>
      </w:r>
      <w:r>
        <w:rPr>
          <w:w w:val="95"/>
        </w:rPr>
        <w:t>analysis</w:t>
      </w:r>
      <w:r>
        <w:rPr>
          <w:spacing w:val="-2"/>
          <w:w w:val="95"/>
        </w:rPr>
        <w:t> </w:t>
      </w:r>
      <w:r>
        <w:rPr>
          <w:w w:val="95"/>
        </w:rPr>
        <w:t>assesses</w:t>
      </w:r>
      <w:r>
        <w:rPr>
          <w:spacing w:val="-1"/>
          <w:w w:val="95"/>
        </w:rPr>
        <w:t> </w:t>
      </w:r>
      <w:r>
        <w:rPr>
          <w:w w:val="95"/>
        </w:rPr>
        <w:t>the</w:t>
      </w:r>
      <w:r>
        <w:rPr>
          <w:spacing w:val="-2"/>
          <w:w w:val="95"/>
        </w:rPr>
        <w:t> </w:t>
      </w:r>
      <w:r>
        <w:rPr>
          <w:w w:val="95"/>
        </w:rPr>
        <w:t>stock</w:t>
      </w:r>
      <w:r>
        <w:rPr>
          <w:spacing w:val="-2"/>
          <w:w w:val="95"/>
        </w:rPr>
        <w:t> </w:t>
      </w:r>
      <w:r>
        <w:rPr>
          <w:w w:val="95"/>
        </w:rPr>
        <w:t>off</w:t>
      </w:r>
      <w:r>
        <w:rPr>
          <w:spacing w:val="-2"/>
          <w:w w:val="95"/>
        </w:rPr>
        <w:t> </w:t>
      </w:r>
      <w:r>
        <w:rPr>
          <w:w w:val="95"/>
        </w:rPr>
        <w:t>the</w:t>
      </w:r>
      <w:r>
        <w:rPr>
          <w:spacing w:val="-2"/>
          <w:w w:val="95"/>
        </w:rPr>
        <w:t> </w:t>
      </w:r>
      <w:r>
        <w:rPr>
          <w:w w:val="95"/>
        </w:rPr>
        <w:t>Oregon</w:t>
      </w:r>
      <w:r>
        <w:rPr>
          <w:spacing w:val="-2"/>
          <w:w w:val="95"/>
        </w:rPr>
        <w:t> </w:t>
      </w:r>
      <w:r>
        <w:rPr>
          <w:w w:val="95"/>
        </w:rPr>
        <w:t>coast</w:t>
      </w:r>
      <w:r>
        <w:rPr>
          <w:spacing w:val="-2"/>
          <w:w w:val="95"/>
        </w:rPr>
        <w:t> </w:t>
      </w:r>
      <w:r>
        <w:rPr>
          <w:w w:val="95"/>
        </w:rPr>
        <w:t>as</w:t>
      </w:r>
      <w:r>
        <w:rPr>
          <w:spacing w:val="-2"/>
          <w:w w:val="95"/>
        </w:rPr>
        <w:t> </w:t>
      </w:r>
      <w:r>
        <w:rPr>
          <w:w w:val="95"/>
        </w:rPr>
        <w:t>a</w:t>
      </w:r>
      <w:r>
        <w:rPr>
          <w:spacing w:val="-2"/>
          <w:w w:val="95"/>
        </w:rPr>
        <w:t> </w:t>
      </w:r>
      <w:r>
        <w:rPr>
          <w:w w:val="95"/>
        </w:rPr>
        <w:t>separate</w:t>
      </w:r>
      <w:r>
        <w:rPr>
          <w:spacing w:val="-2"/>
          <w:w w:val="95"/>
        </w:rPr>
        <w:t> </w:t>
      </w:r>
      <w:r>
        <w:rPr>
          <w:w w:val="95"/>
        </w:rPr>
        <w:t>stock</w:t>
      </w:r>
      <w:r>
        <w:rPr>
          <w:spacing w:val="-2"/>
          <w:w w:val="95"/>
        </w:rPr>
        <w:t> </w:t>
      </w:r>
      <w:r>
        <w:rPr>
          <w:w w:val="95"/>
        </w:rPr>
        <w:t>from</w:t>
      </w:r>
      <w:r>
        <w:rPr>
          <w:spacing w:val="-3"/>
          <w:w w:val="95"/>
        </w:rPr>
        <w:t> </w:t>
      </w:r>
      <w:r>
        <w:rPr>
          <w:w w:val="95"/>
        </w:rPr>
        <w:t>other</w:t>
      </w:r>
      <w:r>
        <w:rPr>
          <w:spacing w:val="-2"/>
          <w:w w:val="95"/>
        </w:rPr>
        <w:t> </w:t>
      </w:r>
      <w:r>
        <w:rPr>
          <w:w w:val="95"/>
        </w:rPr>
        <w:t>populations</w:t>
      </w:r>
      <w:r>
        <w:rPr>
          <w:spacing w:val="-45"/>
          <w:w w:val="95"/>
        </w:rPr>
        <w:t> </w:t>
      </w:r>
      <w:r>
        <w:rPr>
          <w:w w:val="95"/>
        </w:rPr>
        <w:t>off the West Coast based on the fairly sedentary nature of copper rockfish, which likely limits</w:t>
      </w:r>
      <w:r>
        <w:rPr>
          <w:spacing w:val="1"/>
          <w:w w:val="95"/>
        </w:rPr>
        <w:t> </w:t>
      </w:r>
      <w:r>
        <w:rPr>
          <w:spacing w:val="-1"/>
        </w:rPr>
        <w:t>flow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fish</w:t>
      </w:r>
      <w:r>
        <w:rPr>
          <w:spacing w:val="-6"/>
        </w:rPr>
        <w:t> </w:t>
      </w:r>
      <w:r>
        <w:rPr>
          <w:spacing w:val="-1"/>
        </w:rPr>
        <w:t>between</w:t>
      </w:r>
      <w:r>
        <w:rPr>
          <w:spacing w:val="-7"/>
        </w:rPr>
        <w:t> </w:t>
      </w:r>
      <w:r>
        <w:rPr>
          <w:spacing w:val="-1"/>
        </w:rPr>
        <w:t>California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Washington.</w:t>
      </w:r>
      <w:r>
        <w:rPr>
          <w:spacing w:val="8"/>
        </w:rPr>
        <w:t> </w:t>
      </w:r>
      <w:r>
        <w:rPr/>
        <w:t>The</w:t>
      </w:r>
      <w:r>
        <w:rPr>
          <w:spacing w:val="-6"/>
        </w:rPr>
        <w:t> </w:t>
      </w:r>
      <w:r>
        <w:rPr/>
        <w:t>substrate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northern</w:t>
      </w:r>
      <w:r>
        <w:rPr>
          <w:spacing w:val="-7"/>
        </w:rPr>
        <w:t> </w:t>
      </w:r>
      <w:r>
        <w:rPr/>
        <w:t>Oregon</w:t>
      </w:r>
      <w:r>
        <w:rPr>
          <w:spacing w:val="-6"/>
        </w:rPr>
        <w:t> </w:t>
      </w:r>
      <w:r>
        <w:rPr/>
        <w:t>and</w:t>
      </w:r>
      <w:r>
        <w:rPr>
          <w:spacing w:val="-48"/>
        </w:rPr>
        <w:t> </w:t>
      </w:r>
      <w:r>
        <w:rPr/>
        <w:t>southern Washington coast is primarily sandy bottom and combined with the Columbia</w:t>
      </w:r>
      <w:r>
        <w:rPr>
          <w:spacing w:val="1"/>
        </w:rPr>
        <w:t> </w:t>
      </w:r>
      <w:r>
        <w:rPr/>
        <w:t>River plume between Oregon and Washington, these factors create a natural separation</w:t>
      </w:r>
      <w:r>
        <w:rPr>
          <w:spacing w:val="1"/>
        </w:rPr>
        <w:t> </w:t>
      </w:r>
      <w:r>
        <w:rPr>
          <w:w w:val="95"/>
        </w:rPr>
        <w:t>between the Oregon and Washington populations. Additionally, the exploitation history and</w:t>
      </w:r>
      <w:r>
        <w:rPr>
          <w:spacing w:val="1"/>
          <w:w w:val="95"/>
        </w:rPr>
        <w:t> </w:t>
      </w:r>
      <w:r>
        <w:rPr>
          <w:spacing w:val="-1"/>
        </w:rPr>
        <w:t>magnitude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removals</w:t>
      </w:r>
      <w:r>
        <w:rPr>
          <w:spacing w:val="-7"/>
        </w:rPr>
        <w:t> </w:t>
      </w:r>
      <w:r>
        <w:rPr>
          <w:spacing w:val="-1"/>
        </w:rPr>
        <w:t>off</w:t>
      </w:r>
      <w:r>
        <w:rPr>
          <w:spacing w:val="-8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/>
        <w:t>Oregon</w:t>
      </w:r>
      <w:r>
        <w:rPr>
          <w:spacing w:val="-7"/>
        </w:rPr>
        <w:t> </w:t>
      </w:r>
      <w:r>
        <w:rPr/>
        <w:t>coast</w:t>
      </w:r>
      <w:r>
        <w:rPr>
          <w:spacing w:val="-7"/>
        </w:rPr>
        <w:t> </w:t>
      </w:r>
      <w:r>
        <w:rPr/>
        <w:t>has</w:t>
      </w:r>
      <w:r>
        <w:rPr>
          <w:spacing w:val="-7"/>
        </w:rPr>
        <w:t> </w:t>
      </w:r>
      <w:r>
        <w:rPr/>
        <w:t>been</w:t>
      </w:r>
      <w:r>
        <w:rPr>
          <w:spacing w:val="-7"/>
        </w:rPr>
        <w:t> </w:t>
      </w:r>
      <w:r>
        <w:rPr/>
        <w:t>dramatically</w:t>
      </w:r>
      <w:r>
        <w:rPr>
          <w:spacing w:val="-7"/>
        </w:rPr>
        <w:t> </w:t>
      </w:r>
      <w:r>
        <w:rPr/>
        <w:t>lower</w:t>
      </w:r>
      <w:r>
        <w:rPr>
          <w:spacing w:val="-7"/>
        </w:rPr>
        <w:t> </w:t>
      </w:r>
      <w:r>
        <w:rPr/>
        <w:t>than</w:t>
      </w:r>
      <w:r>
        <w:rPr>
          <w:spacing w:val="-7"/>
        </w:rPr>
        <w:t> </w:t>
      </w:r>
      <w:r>
        <w:rPr/>
        <w:t>removals</w:t>
      </w:r>
      <w:r>
        <w:rPr>
          <w:spacing w:val="-7"/>
        </w:rPr>
        <w:t> </w:t>
      </w:r>
      <w:r>
        <w:rPr/>
        <w:t>off</w:t>
      </w:r>
      <w:r>
        <w:rPr>
          <w:spacing w:val="-47"/>
        </w:rPr>
        <w:t> </w:t>
      </w:r>
      <w:r>
        <w:rPr/>
        <w:t>the</w:t>
      </w:r>
      <w:r>
        <w:rPr>
          <w:spacing w:val="15"/>
        </w:rPr>
        <w:t> </w:t>
      </w:r>
      <w:r>
        <w:rPr/>
        <w:t>California</w:t>
      </w:r>
      <w:r>
        <w:rPr>
          <w:spacing w:val="16"/>
        </w:rPr>
        <w:t> </w:t>
      </w:r>
      <w:r>
        <w:rPr/>
        <w:t>coast.</w:t>
      </w:r>
    </w:p>
    <w:p>
      <w:pPr>
        <w:pStyle w:val="BodyText"/>
        <w:rPr>
          <w:sz w:val="28"/>
        </w:rPr>
      </w:pPr>
    </w:p>
    <w:p>
      <w:pPr>
        <w:pStyle w:val="BodyText"/>
        <w:spacing w:before="9"/>
        <w:rPr>
          <w:sz w:val="21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Summary of Management History and Perfor" w:id="13"/>
      <w:bookmarkEnd w:id="13"/>
      <w:r>
        <w:rPr>
          <w:b w:val="0"/>
        </w:rPr>
      </w:r>
      <w:bookmarkStart w:name="_bookmark4" w:id="14"/>
      <w:bookmarkEnd w:id="14"/>
      <w:r>
        <w:rPr>
          <w:b w:val="0"/>
        </w:rPr>
      </w:r>
      <w:bookmarkStart w:name="_bookmark4" w:id="15"/>
      <w:bookmarkEnd w:id="15"/>
      <w:r>
        <w:rPr>
          <w:w w:val="105"/>
        </w:rPr>
        <w:t>Summary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2"/>
          <w:w w:val="105"/>
        </w:rPr>
        <w:t> </w:t>
      </w:r>
      <w:r>
        <w:rPr>
          <w:w w:val="105"/>
        </w:rPr>
        <w:t>Management</w:t>
      </w:r>
      <w:r>
        <w:rPr>
          <w:spacing w:val="32"/>
          <w:w w:val="105"/>
        </w:rPr>
        <w:t> </w:t>
      </w:r>
      <w:r>
        <w:rPr>
          <w:w w:val="105"/>
        </w:rPr>
        <w:t>History</w:t>
      </w:r>
      <w:r>
        <w:rPr>
          <w:spacing w:val="31"/>
          <w:w w:val="105"/>
        </w:rPr>
        <w:t> </w:t>
      </w:r>
      <w:r>
        <w:rPr>
          <w:w w:val="105"/>
        </w:rPr>
        <w:t>and</w:t>
      </w:r>
      <w:r>
        <w:rPr>
          <w:spacing w:val="32"/>
          <w:w w:val="105"/>
        </w:rPr>
        <w:t> </w:t>
      </w:r>
      <w:r>
        <w:rPr>
          <w:w w:val="105"/>
        </w:rPr>
        <w:t>Performance</w:t>
      </w:r>
    </w:p>
    <w:p>
      <w:pPr>
        <w:pStyle w:val="BodyText"/>
        <w:spacing w:line="223" w:lineRule="auto" w:before="274"/>
        <w:ind w:left="296" w:right="268" w:firstLine="7"/>
        <w:jc w:val="both"/>
      </w:pPr>
      <w:r>
        <w:rPr/>
        <w:t>Copper rockfish is managed by the Pacific Fishery Management Council (PFMC) as a part</w:t>
      </w:r>
      <w:r>
        <w:rPr>
          <w:spacing w:val="-47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/>
        <w:t>Nearshore</w:t>
      </w:r>
      <w:r>
        <w:rPr>
          <w:spacing w:val="-8"/>
        </w:rPr>
        <w:t> </w:t>
      </w:r>
      <w:r>
        <w:rPr/>
        <w:t>Rockfish</w:t>
      </w:r>
      <w:r>
        <w:rPr>
          <w:spacing w:val="-7"/>
        </w:rPr>
        <w:t> </w:t>
      </w:r>
      <w:r>
        <w:rPr/>
        <w:t>North</w:t>
      </w:r>
      <w:r>
        <w:rPr>
          <w:spacing w:val="-8"/>
        </w:rPr>
        <w:t> </w:t>
      </w:r>
      <w:r>
        <w:rPr/>
        <w:t>and</w:t>
      </w:r>
      <w:r>
        <w:rPr>
          <w:spacing w:val="-6"/>
        </w:rPr>
        <w:t> </w:t>
      </w:r>
      <w:r>
        <w:rPr/>
        <w:t>Nearshore</w:t>
      </w:r>
      <w:r>
        <w:rPr>
          <w:spacing w:val="-8"/>
        </w:rPr>
        <w:t> </w:t>
      </w:r>
      <w:r>
        <w:rPr/>
        <w:t>Rockfish</w:t>
      </w:r>
      <w:r>
        <w:rPr>
          <w:spacing w:val="-7"/>
        </w:rPr>
        <w:t> </w:t>
      </w:r>
      <w:r>
        <w:rPr/>
        <w:t>South</w:t>
      </w:r>
      <w:r>
        <w:rPr>
          <w:spacing w:val="-7"/>
        </w:rPr>
        <w:t> </w:t>
      </w:r>
      <w:r>
        <w:rPr/>
        <w:t>complexes.</w:t>
      </w:r>
      <w:r>
        <w:rPr>
          <w:spacing w:val="7"/>
        </w:rPr>
        <w:t> </w:t>
      </w:r>
      <w:r>
        <w:rPr/>
        <w:t>The</w:t>
      </w:r>
      <w:r>
        <w:rPr>
          <w:spacing w:val="-6"/>
        </w:rPr>
        <w:t> </w:t>
      </w:r>
      <w:r>
        <w:rPr/>
        <w:t>North</w:t>
      </w:r>
      <w:r>
        <w:rPr>
          <w:spacing w:val="-8"/>
        </w:rPr>
        <w:t> </w:t>
      </w:r>
      <w:r>
        <w:rPr/>
        <w:t>and</w:t>
      </w:r>
      <w:r>
        <w:rPr>
          <w:spacing w:val="-48"/>
        </w:rPr>
        <w:t> </w:t>
      </w:r>
      <w:r>
        <w:rPr/>
        <w:t>South areas are split at 40</w:t>
      </w:r>
      <w:r>
        <w:rPr>
          <w:rFonts w:ascii="Cambria" w:hAnsi="Cambria"/>
          <w:position w:val="7"/>
          <w:sz w:val="15"/>
        </w:rPr>
        <w:t>∘</w:t>
      </w:r>
      <w:r>
        <w:rPr>
          <w:rFonts w:ascii="Cambria" w:hAnsi="Cambria"/>
          <w:spacing w:val="1"/>
          <w:position w:val="7"/>
          <w:sz w:val="15"/>
        </w:rPr>
        <w:t> </w:t>
      </w:r>
      <w:r>
        <w:rPr/>
        <w:t>10’ Lat. N. off the West Coast. The complex is managed based</w:t>
      </w:r>
      <w:r>
        <w:rPr>
          <w:spacing w:val="1"/>
        </w:rPr>
        <w:t> </w:t>
      </w:r>
      <w:r>
        <w:rPr/>
        <w:t>on a complex level overfishing limit (OFL) and annual catch limit (ACL). The OFL and</w:t>
      </w:r>
      <w:r>
        <w:rPr>
          <w:spacing w:val="1"/>
        </w:rPr>
        <w:t> </w:t>
      </w:r>
      <w:r>
        <w:rPr/>
        <w:t>ACL values (set equal to the species specific Acceptable Biological Catch) for the complex</w:t>
      </w:r>
      <w:r>
        <w:rPr>
          <w:spacing w:val="1"/>
        </w:rPr>
        <w:t> </w:t>
      </w:r>
      <w:r>
        <w:rPr>
          <w:spacing w:val="-1"/>
        </w:rPr>
        <w:t>are</w:t>
      </w:r>
      <w:r>
        <w:rPr>
          <w:spacing w:val="-7"/>
        </w:rPr>
        <w:t> </w:t>
      </w:r>
      <w:r>
        <w:rPr>
          <w:spacing w:val="-1"/>
        </w:rPr>
        <w:t>determined</w:t>
      </w:r>
      <w:r>
        <w:rPr>
          <w:spacing w:val="-7"/>
        </w:rPr>
        <w:t> </w:t>
      </w:r>
      <w:r>
        <w:rPr>
          <w:spacing w:val="-1"/>
        </w:rPr>
        <w:t>by</w:t>
      </w:r>
      <w:r>
        <w:rPr>
          <w:spacing w:val="-7"/>
        </w:rPr>
        <w:t> </w:t>
      </w:r>
      <w:r>
        <w:rPr>
          <w:spacing w:val="-1"/>
        </w:rPr>
        <w:t>summing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species</w:t>
      </w:r>
      <w:r>
        <w:rPr>
          <w:spacing w:val="-7"/>
        </w:rPr>
        <w:t> </w:t>
      </w:r>
      <w:r>
        <w:rPr/>
        <w:t>specific</w:t>
      </w:r>
      <w:r>
        <w:rPr>
          <w:spacing w:val="-7"/>
        </w:rPr>
        <w:t> </w:t>
      </w:r>
      <w:r>
        <w:rPr/>
        <w:t>contributions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all</w:t>
      </w:r>
      <w:r>
        <w:rPr>
          <w:spacing w:val="-7"/>
        </w:rPr>
        <w:t> </w:t>
      </w:r>
      <w:r>
        <w:rPr/>
        <w:t>stocks</w:t>
      </w:r>
      <w:r>
        <w:rPr>
          <w:spacing w:val="-7"/>
        </w:rPr>
        <w:t> </w:t>
      </w:r>
      <w:r>
        <w:rPr/>
        <w:t>managed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48"/>
        </w:rPr>
        <w:t> </w:t>
      </w:r>
      <w:r>
        <w:rPr>
          <w:spacing w:val="-1"/>
        </w:rPr>
        <w:t>complexes.</w:t>
      </w:r>
      <w:r>
        <w:rPr>
          <w:spacing w:val="7"/>
        </w:rPr>
        <w:t> </w:t>
      </w:r>
      <w:r>
        <w:rPr>
          <w:spacing w:val="-1"/>
        </w:rPr>
        <w:t>Removals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species</w:t>
      </w:r>
      <w:r>
        <w:rPr>
          <w:spacing w:val="-6"/>
        </w:rPr>
        <w:t> </w:t>
      </w:r>
      <w:r>
        <w:rPr/>
        <w:t>within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Nearshore</w:t>
      </w:r>
      <w:r>
        <w:rPr>
          <w:spacing w:val="-7"/>
        </w:rPr>
        <w:t> </w:t>
      </w:r>
      <w:r>
        <w:rPr/>
        <w:t>Rockfish</w:t>
      </w:r>
      <w:r>
        <w:rPr>
          <w:spacing w:val="-7"/>
        </w:rPr>
        <w:t> </w:t>
      </w:r>
      <w:r>
        <w:rPr/>
        <w:t>complex</w:t>
      </w:r>
      <w:r>
        <w:rPr>
          <w:spacing w:val="-6"/>
        </w:rPr>
        <w:t> </w:t>
      </w:r>
      <w:r>
        <w:rPr/>
        <w:t>are</w:t>
      </w:r>
      <w:r>
        <w:rPr>
          <w:spacing w:val="-7"/>
        </w:rPr>
        <w:t> </w:t>
      </w:r>
      <w:r>
        <w:rPr/>
        <w:t>managed</w:t>
      </w:r>
      <w:r>
        <w:rPr>
          <w:spacing w:val="-7"/>
        </w:rPr>
        <w:t> </w:t>
      </w:r>
      <w:r>
        <w:rPr/>
        <w:t>and</w:t>
      </w:r>
      <w:r>
        <w:rPr>
          <w:spacing w:val="-47"/>
        </w:rPr>
        <w:t> </w:t>
      </w:r>
      <w:r>
        <w:rPr/>
        <w:t>tracked</w:t>
      </w:r>
      <w:r>
        <w:rPr>
          <w:spacing w:val="4"/>
        </w:rPr>
        <w:t> </w:t>
      </w:r>
      <w:r>
        <w:rPr/>
        <w:t>against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complex</w:t>
      </w:r>
      <w:r>
        <w:rPr>
          <w:spacing w:val="4"/>
        </w:rPr>
        <w:t> </w:t>
      </w:r>
      <w:r>
        <w:rPr/>
        <w:t>total</w:t>
      </w:r>
      <w:r>
        <w:rPr>
          <w:spacing w:val="5"/>
        </w:rPr>
        <w:t> </w:t>
      </w:r>
      <w:r>
        <w:rPr/>
        <w:t>OFL</w:t>
      </w:r>
      <w:r>
        <w:rPr>
          <w:spacing w:val="4"/>
        </w:rPr>
        <w:t> </w:t>
      </w:r>
      <w:r>
        <w:rPr/>
        <w:t>and</w:t>
      </w:r>
      <w:r>
        <w:rPr>
          <w:spacing w:val="5"/>
        </w:rPr>
        <w:t> </w:t>
      </w:r>
      <w:r>
        <w:rPr/>
        <w:t>ACL,</w:t>
      </w:r>
      <w:r>
        <w:rPr>
          <w:spacing w:val="4"/>
        </w:rPr>
        <w:t> </w:t>
      </w:r>
      <w:r>
        <w:rPr/>
        <w:t>rather</w:t>
      </w:r>
      <w:r>
        <w:rPr>
          <w:spacing w:val="4"/>
        </w:rPr>
        <w:t> </w:t>
      </w:r>
      <w:r>
        <w:rPr/>
        <w:t>than</w:t>
      </w:r>
      <w:r>
        <w:rPr>
          <w:spacing w:val="5"/>
        </w:rPr>
        <w:t> </w:t>
      </w:r>
      <w:r>
        <w:rPr/>
        <w:t>on</w:t>
      </w:r>
      <w:r>
        <w:rPr>
          <w:spacing w:val="4"/>
        </w:rPr>
        <w:t> </w:t>
      </w:r>
      <w:r>
        <w:rPr/>
        <w:t>a</w:t>
      </w:r>
      <w:r>
        <w:rPr>
          <w:spacing w:val="5"/>
        </w:rPr>
        <w:t> </w:t>
      </w:r>
      <w:r>
        <w:rPr/>
        <w:t>species</w:t>
      </w:r>
      <w:r>
        <w:rPr>
          <w:spacing w:val="4"/>
        </w:rPr>
        <w:t> </w:t>
      </w:r>
      <w:r>
        <w:rPr/>
        <w:t>by</w:t>
      </w:r>
      <w:r>
        <w:rPr>
          <w:spacing w:val="5"/>
        </w:rPr>
        <w:t> </w:t>
      </w:r>
      <w:r>
        <w:rPr/>
        <w:t>species</w:t>
      </w:r>
      <w:r>
        <w:rPr>
          <w:spacing w:val="4"/>
        </w:rPr>
        <w:t> </w:t>
      </w:r>
      <w:r>
        <w:rPr/>
        <w:t>basis.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23" w:lineRule="auto"/>
        <w:ind w:left="296" w:right="298"/>
        <w:jc w:val="both"/>
      </w:pPr>
      <w:r>
        <w:rPr/>
        <w:t>Table </w:t>
      </w:r>
      <w:hyperlink w:history="true" w:anchor="_bookmark50">
        <w:r>
          <w:rPr/>
          <w:t>2</w:t>
        </w:r>
      </w:hyperlink>
      <w:r>
        <w:rPr/>
        <w:t> show the Nearshore Rockfish North complex level OFL and ACL, the copper</w:t>
      </w:r>
      <w:r>
        <w:rPr>
          <w:spacing w:val="1"/>
        </w:rPr>
        <w:t> </w:t>
      </w:r>
      <w:r>
        <w:rPr/>
        <w:t>rockfish</w:t>
      </w:r>
      <w:r>
        <w:rPr>
          <w:spacing w:val="-3"/>
        </w:rPr>
        <w:t> </w:t>
      </w:r>
      <w:r>
        <w:rPr/>
        <w:t>OFL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ACL</w:t>
      </w:r>
      <w:r>
        <w:rPr>
          <w:spacing w:val="-3"/>
        </w:rPr>
        <w:t> </w:t>
      </w:r>
      <w:r>
        <w:rPr/>
        <w:t>contributions</w:t>
      </w:r>
      <w:r>
        <w:rPr>
          <w:spacing w:val="-2"/>
        </w:rPr>
        <w:t> </w:t>
      </w:r>
      <w:r>
        <w:rPr/>
        <w:t>amounts,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state-specific</w:t>
      </w:r>
      <w:r>
        <w:rPr>
          <w:spacing w:val="-3"/>
        </w:rPr>
        <w:t> </w:t>
      </w:r>
      <w:r>
        <w:rPr/>
        <w:t>allocations</w:t>
      </w:r>
      <w:r>
        <w:rPr>
          <w:spacing w:val="-2"/>
        </w:rPr>
        <w:t> </w:t>
      </w:r>
      <w:r>
        <w:rPr/>
        <w:t>(49</w:t>
      </w:r>
      <w:r>
        <w:rPr>
          <w:spacing w:val="-3"/>
        </w:rPr>
        <w:t> </w:t>
      </w:r>
      <w:r>
        <w:rPr/>
        <w:t>percent</w:t>
      </w:r>
      <w:r>
        <w:rPr>
          <w:spacing w:val="-2"/>
        </w:rPr>
        <w:t> </w:t>
      </w:r>
      <w:r>
        <w:rPr/>
        <w:t>for</w:t>
      </w:r>
      <w:r>
        <w:rPr>
          <w:spacing w:val="-48"/>
        </w:rPr>
        <w:t> </w:t>
      </w:r>
      <w:r>
        <w:rPr/>
        <w:t>Oregon, Groundfish Management Team, personal communication) of the copper rockfish</w:t>
      </w:r>
      <w:r>
        <w:rPr>
          <w:spacing w:val="1"/>
        </w:rPr>
        <w:t> </w:t>
      </w:r>
      <w:r>
        <w:rPr/>
        <w:t>ACL</w:t>
      </w:r>
      <w:r>
        <w:rPr>
          <w:spacing w:val="13"/>
        </w:rPr>
        <w:t> </w:t>
      </w:r>
      <w:r>
        <w:rPr/>
        <w:t>contribution.,</w:t>
      </w:r>
      <w:r>
        <w:rPr>
          <w:spacing w:val="14"/>
        </w:rPr>
        <w:t> </w:t>
      </w:r>
      <w:r>
        <w:rPr/>
        <w:t>and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total</w:t>
      </w:r>
      <w:r>
        <w:rPr>
          <w:spacing w:val="14"/>
        </w:rPr>
        <w:t> </w:t>
      </w:r>
      <w:r>
        <w:rPr/>
        <w:t>removals</w:t>
      </w:r>
      <w:r>
        <w:rPr>
          <w:spacing w:val="13"/>
        </w:rPr>
        <w:t> </w:t>
      </w:r>
      <w:r>
        <w:rPr/>
        <w:t>in</w:t>
      </w:r>
      <w:r>
        <w:rPr>
          <w:spacing w:val="14"/>
        </w:rPr>
        <w:t> </w:t>
      </w:r>
      <w:r>
        <w:rPr/>
        <w:t>Oregon.</w:t>
      </w:r>
    </w:p>
    <w:p>
      <w:pPr>
        <w:pStyle w:val="BodyText"/>
        <w:rPr>
          <w:sz w:val="28"/>
        </w:rPr>
      </w:pPr>
    </w:p>
    <w:p>
      <w:pPr>
        <w:pStyle w:val="BodyText"/>
        <w:spacing w:before="4"/>
        <w:rPr>
          <w:sz w:val="26"/>
        </w:rPr>
      </w:pPr>
    </w:p>
    <w:p>
      <w:pPr>
        <w:pStyle w:val="Heading1"/>
        <w:numPr>
          <w:ilvl w:val="0"/>
          <w:numId w:val="2"/>
        </w:numPr>
        <w:tabs>
          <w:tab w:pos="752" w:val="left" w:leader="none"/>
          <w:tab w:pos="753" w:val="left" w:leader="none"/>
        </w:tabs>
        <w:spacing w:line="240" w:lineRule="auto" w:before="0" w:after="0"/>
        <w:ind w:left="752" w:right="0" w:hanging="449"/>
        <w:jc w:val="left"/>
      </w:pPr>
      <w:bookmarkStart w:name="Data" w:id="16"/>
      <w:bookmarkEnd w:id="16"/>
      <w:r>
        <w:rPr>
          <w:b w:val="0"/>
        </w:rPr>
      </w:r>
      <w:bookmarkStart w:name="_bookmark5" w:id="17"/>
      <w:bookmarkEnd w:id="17"/>
      <w:r>
        <w:rPr>
          <w:b w:val="0"/>
        </w:rPr>
      </w:r>
      <w:bookmarkStart w:name="_bookmark5" w:id="18"/>
      <w:bookmarkEnd w:id="18"/>
      <w:r>
        <w:rPr>
          <w:w w:val="115"/>
        </w:rPr>
        <w:t>Data</w:t>
      </w:r>
    </w:p>
    <w:p>
      <w:pPr>
        <w:pStyle w:val="BodyText"/>
        <w:spacing w:before="317"/>
        <w:ind w:left="296"/>
        <w:jc w:val="both"/>
      </w:pPr>
      <w:r>
        <w:rPr/>
        <w:t>A</w:t>
      </w:r>
      <w:r>
        <w:rPr>
          <w:spacing w:val="-5"/>
        </w:rPr>
        <w:t> </w:t>
      </w:r>
      <w:r>
        <w:rPr/>
        <w:t>description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each</w:t>
      </w:r>
      <w:r>
        <w:rPr>
          <w:spacing w:val="-4"/>
        </w:rPr>
        <w:t> </w:t>
      </w:r>
      <w:r>
        <w:rPr/>
        <w:t>data</w:t>
      </w:r>
      <w:r>
        <w:rPr>
          <w:spacing w:val="-5"/>
        </w:rPr>
        <w:t> </w:t>
      </w:r>
      <w:r>
        <w:rPr/>
        <w:t>source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provided</w:t>
      </w:r>
      <w:r>
        <w:rPr>
          <w:spacing w:val="-4"/>
        </w:rPr>
        <w:t> </w:t>
      </w:r>
      <w:r>
        <w:rPr/>
        <w:t>below</w:t>
      </w:r>
      <w:r>
        <w:rPr>
          <w:spacing w:val="-4"/>
        </w:rPr>
        <w:t> </w:t>
      </w:r>
      <w:r>
        <w:rPr/>
        <w:t>(Figure</w:t>
      </w:r>
      <w:r>
        <w:rPr>
          <w:spacing w:val="-5"/>
        </w:rPr>
        <w:t> </w:t>
      </w:r>
      <w:hyperlink w:history="true" w:anchor="_bookmark68">
        <w:r>
          <w:rPr/>
          <w:t>2).</w:t>
        </w:r>
      </w:hyperlink>
    </w:p>
    <w:p>
      <w:pPr>
        <w:spacing w:after="0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7"/>
        <w:rPr>
          <w:sz w:val="14"/>
        </w:rPr>
      </w:pPr>
    </w:p>
    <w:p>
      <w:pPr>
        <w:pStyle w:val="Heading2"/>
        <w:numPr>
          <w:ilvl w:val="1"/>
          <w:numId w:val="2"/>
        </w:numPr>
        <w:tabs>
          <w:tab w:pos="888" w:val="left" w:leader="none"/>
        </w:tabs>
        <w:spacing w:line="240" w:lineRule="auto" w:before="121" w:after="0"/>
        <w:ind w:left="887" w:right="0" w:hanging="584"/>
        <w:jc w:val="both"/>
      </w:pPr>
      <w:bookmarkStart w:name="Fishery-Dependent Data" w:id="19"/>
      <w:bookmarkEnd w:id="19"/>
      <w:r>
        <w:rPr>
          <w:b w:val="0"/>
        </w:rPr>
      </w:r>
      <w:bookmarkStart w:name="_bookmark6" w:id="20"/>
      <w:bookmarkEnd w:id="20"/>
      <w:r>
        <w:rPr>
          <w:b w:val="0"/>
        </w:rPr>
      </w:r>
      <w:bookmarkStart w:name="_bookmark6" w:id="21"/>
      <w:bookmarkEnd w:id="21"/>
      <w:r>
        <w:rPr>
          <w:w w:val="105"/>
        </w:rPr>
        <w:t>Fishery-De</w:t>
      </w:r>
      <w:r>
        <w:rPr>
          <w:w w:val="105"/>
        </w:rPr>
        <w:t>pendent </w:t>
      </w:r>
      <w:r>
        <w:rPr>
          <w:spacing w:val="3"/>
          <w:w w:val="105"/>
        </w:rPr>
        <w:t> </w:t>
      </w:r>
      <w:r>
        <w:rPr>
          <w:w w:val="105"/>
        </w:rPr>
        <w:t>Data</w:t>
      </w:r>
    </w:p>
    <w:p>
      <w:pPr>
        <w:pStyle w:val="BodyText"/>
        <w:spacing w:before="3"/>
        <w:rPr>
          <w:b/>
          <w:sz w:val="36"/>
        </w:rPr>
      </w:pPr>
    </w:p>
    <w:p>
      <w:pPr>
        <w:pStyle w:val="Heading3"/>
        <w:numPr>
          <w:ilvl w:val="2"/>
          <w:numId w:val="2"/>
        </w:numPr>
        <w:tabs>
          <w:tab w:pos="1038" w:val="left" w:leader="none"/>
        </w:tabs>
        <w:spacing w:line="240" w:lineRule="auto" w:before="0" w:after="0"/>
        <w:ind w:left="1038" w:right="0" w:hanging="734"/>
        <w:jc w:val="both"/>
      </w:pPr>
      <w:bookmarkStart w:name="Commercial Fishery" w:id="22"/>
      <w:bookmarkEnd w:id="22"/>
      <w:r>
        <w:rPr>
          <w:b w:val="0"/>
        </w:rPr>
      </w:r>
      <w:bookmarkStart w:name="_bookmark7" w:id="23"/>
      <w:bookmarkEnd w:id="23"/>
      <w:r>
        <w:rPr>
          <w:b w:val="0"/>
        </w:rPr>
      </w:r>
      <w:bookmarkStart w:name="_bookmark7" w:id="24"/>
      <w:bookmarkEnd w:id="24"/>
      <w:r>
        <w:rPr>
          <w:w w:val="105"/>
        </w:rPr>
        <w:t>Commercial</w:t>
      </w:r>
      <w:r>
        <w:rPr>
          <w:w w:val="105"/>
        </w:rPr>
        <w:t> </w:t>
      </w:r>
      <w:r>
        <w:rPr>
          <w:spacing w:val="33"/>
          <w:w w:val="105"/>
        </w:rPr>
        <w:t> </w:t>
      </w:r>
      <w:r>
        <w:rPr>
          <w:w w:val="105"/>
        </w:rPr>
        <w:t>Fishery</w:t>
      </w:r>
    </w:p>
    <w:p>
      <w:pPr>
        <w:pStyle w:val="BodyText"/>
        <w:spacing w:before="3"/>
        <w:rPr>
          <w:b/>
          <w:sz w:val="34"/>
        </w:rPr>
      </w:pPr>
    </w:p>
    <w:p>
      <w:pPr>
        <w:pStyle w:val="ListParagraph"/>
        <w:numPr>
          <w:ilvl w:val="3"/>
          <w:numId w:val="2"/>
        </w:numPr>
        <w:tabs>
          <w:tab w:pos="1234" w:val="left" w:leader="none"/>
        </w:tabs>
        <w:spacing w:line="240" w:lineRule="auto" w:before="0" w:after="0"/>
        <w:ind w:left="1233" w:right="0" w:hanging="930"/>
        <w:jc w:val="both"/>
        <w:rPr>
          <w:b/>
          <w:sz w:val="22"/>
        </w:rPr>
      </w:pPr>
      <w:r>
        <w:rPr>
          <w:b/>
          <w:w w:val="105"/>
          <w:sz w:val="22"/>
        </w:rPr>
        <w:t>Landings</w:t>
      </w:r>
    </w:p>
    <w:p>
      <w:pPr>
        <w:pStyle w:val="BodyText"/>
        <w:spacing w:line="223" w:lineRule="auto" w:before="90"/>
        <w:ind w:left="280" w:right="292" w:firstLine="23"/>
        <w:jc w:val="both"/>
      </w:pPr>
      <w:r>
        <w:rPr/>
        <w:t>In Oregon, historical commercial landings from 1892 to 1986 were provided by the ODFW</w:t>
      </w:r>
      <w:r>
        <w:rPr>
          <w:spacing w:val="-48"/>
        </w:rPr>
        <w:t> </w:t>
      </w:r>
      <w:r>
        <w:rPr/>
        <w:t>(Karnowski, Gertseva, and Stephens 2014). Historical landings were negligible until 1927</w:t>
      </w:r>
      <w:r>
        <w:rPr>
          <w:spacing w:val="1"/>
        </w:rPr>
        <w:t> </w:t>
      </w:r>
      <w:r>
        <w:rPr/>
        <w:t>after which landings were consistent but minimal </w:t>
      </w:r>
      <w:r>
        <w:rPr>
          <w:w w:val="110"/>
        </w:rPr>
        <w:t>(&lt; </w:t>
      </w:r>
      <w:r>
        <w:rPr/>
        <w:t>1 mt) until the 1970s, at which point</w:t>
      </w:r>
      <w:r>
        <w:rPr>
          <w:spacing w:val="1"/>
        </w:rPr>
        <w:t> </w:t>
      </w:r>
      <w:r>
        <w:rPr/>
        <w:t>landings increased to a high of 2.2 mt in 1978.</w:t>
      </w:r>
      <w:r>
        <w:rPr>
          <w:spacing w:val="1"/>
        </w:rPr>
        <w:t> </w:t>
      </w:r>
      <w:r>
        <w:rPr/>
        <w:t>Primary gear types during this historical</w:t>
      </w:r>
      <w:r>
        <w:rPr>
          <w:spacing w:val="1"/>
        </w:rPr>
        <w:t> </w:t>
      </w:r>
      <w:r>
        <w:rPr>
          <w:w w:val="95"/>
        </w:rPr>
        <w:t>period included longline and troll gears. However, ODFW commercial samplers suggest that</w:t>
      </w:r>
      <w:r>
        <w:rPr>
          <w:spacing w:val="1"/>
          <w:w w:val="95"/>
        </w:rPr>
        <w:t> </w:t>
      </w:r>
      <w:r>
        <w:rPr>
          <w:w w:val="95"/>
        </w:rPr>
        <w:t>these troll landings were primarily landed on hook and line gear, but not separated by gear</w:t>
      </w:r>
      <w:r>
        <w:rPr>
          <w:spacing w:val="1"/>
          <w:w w:val="95"/>
        </w:rPr>
        <w:t> </w:t>
      </w:r>
      <w:r>
        <w:rPr/>
        <w:t>type</w:t>
      </w:r>
      <w:r>
        <w:rPr>
          <w:spacing w:val="12"/>
        </w:rPr>
        <w:t> </w:t>
      </w:r>
      <w:r>
        <w:rPr/>
        <w:t>on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fish</w:t>
      </w:r>
      <w:r>
        <w:rPr>
          <w:spacing w:val="12"/>
        </w:rPr>
        <w:t> </w:t>
      </w:r>
      <w:r>
        <w:rPr/>
        <w:t>tickets</w:t>
      </w:r>
      <w:r>
        <w:rPr>
          <w:spacing w:val="12"/>
        </w:rPr>
        <w:t> </w:t>
      </w:r>
      <w:r>
        <w:rPr/>
        <w:t>(M.</w:t>
      </w:r>
      <w:r>
        <w:rPr>
          <w:spacing w:val="12"/>
        </w:rPr>
        <w:t> </w:t>
      </w:r>
      <w:r>
        <w:rPr/>
        <w:t>Freeman,</w:t>
      </w:r>
      <w:r>
        <w:rPr>
          <w:spacing w:val="12"/>
        </w:rPr>
        <w:t> </w:t>
      </w:r>
      <w:r>
        <w:rPr/>
        <w:t>ODFW,</w:t>
      </w:r>
      <w:r>
        <w:rPr>
          <w:spacing w:val="12"/>
        </w:rPr>
        <w:t> </w:t>
      </w:r>
      <w:r>
        <w:rPr/>
        <w:t>personal</w:t>
      </w:r>
      <w:r>
        <w:rPr>
          <w:spacing w:val="11"/>
        </w:rPr>
        <w:t> </w:t>
      </w:r>
      <w:r>
        <w:rPr/>
        <w:t>communication).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294" w:right="274" w:firstLine="9"/>
        <w:jc w:val="both"/>
      </w:pPr>
      <w:r>
        <w:rPr>
          <w:w w:val="95"/>
        </w:rPr>
        <w:t>Landings</w:t>
      </w:r>
      <w:r>
        <w:rPr>
          <w:spacing w:val="-4"/>
          <w:w w:val="95"/>
        </w:rPr>
        <w:t> </w:t>
      </w:r>
      <w:r>
        <w:rPr>
          <w:w w:val="95"/>
        </w:rPr>
        <w:t>from</w:t>
      </w:r>
      <w:r>
        <w:rPr>
          <w:spacing w:val="-3"/>
          <w:w w:val="95"/>
        </w:rPr>
        <w:t> </w:t>
      </w:r>
      <w:r>
        <w:rPr>
          <w:w w:val="95"/>
        </w:rPr>
        <w:t>1987</w:t>
      </w:r>
      <w:r>
        <w:rPr>
          <w:spacing w:val="-4"/>
          <w:w w:val="95"/>
        </w:rPr>
        <w:t> </w:t>
      </w:r>
      <w:r>
        <w:rPr>
          <w:w w:val="95"/>
        </w:rPr>
        <w:t>-</w:t>
      </w:r>
      <w:r>
        <w:rPr>
          <w:spacing w:val="-3"/>
          <w:w w:val="95"/>
        </w:rPr>
        <w:t> </w:t>
      </w:r>
      <w:r>
        <w:rPr>
          <w:w w:val="95"/>
        </w:rPr>
        <w:t>1999</w:t>
      </w:r>
      <w:r>
        <w:rPr>
          <w:spacing w:val="-4"/>
          <w:w w:val="95"/>
        </w:rPr>
        <w:t> </w:t>
      </w:r>
      <w:r>
        <w:rPr>
          <w:w w:val="95"/>
        </w:rPr>
        <w:t>were</w:t>
      </w:r>
      <w:r>
        <w:rPr>
          <w:spacing w:val="-3"/>
          <w:w w:val="95"/>
        </w:rPr>
        <w:t> </w:t>
      </w:r>
      <w:r>
        <w:rPr>
          <w:w w:val="95"/>
        </w:rPr>
        <w:t>compiled</w:t>
      </w:r>
      <w:r>
        <w:rPr>
          <w:spacing w:val="-4"/>
          <w:w w:val="95"/>
        </w:rPr>
        <w:t> </w:t>
      </w:r>
      <w:r>
        <w:rPr>
          <w:w w:val="95"/>
        </w:rPr>
        <w:t>from</w:t>
      </w:r>
      <w:r>
        <w:rPr>
          <w:spacing w:val="-3"/>
          <w:w w:val="95"/>
        </w:rPr>
        <w:t> </w:t>
      </w:r>
      <w:r>
        <w:rPr>
          <w:w w:val="95"/>
        </w:rPr>
        <w:t>a</w:t>
      </w:r>
      <w:r>
        <w:rPr>
          <w:spacing w:val="-3"/>
          <w:w w:val="95"/>
        </w:rPr>
        <w:t> </w:t>
      </w:r>
      <w:r>
        <w:rPr>
          <w:w w:val="95"/>
        </w:rPr>
        <w:t>combination</w:t>
      </w:r>
      <w:r>
        <w:rPr>
          <w:spacing w:val="-4"/>
          <w:w w:val="95"/>
        </w:rPr>
        <w:t> </w:t>
      </w:r>
      <w:r>
        <w:rPr>
          <w:w w:val="95"/>
        </w:rPr>
        <w:t>of</w:t>
      </w:r>
      <w:r>
        <w:rPr>
          <w:spacing w:val="-3"/>
          <w:w w:val="95"/>
        </w:rPr>
        <w:t> </w:t>
      </w:r>
      <w:r>
        <w:rPr>
          <w:w w:val="95"/>
        </w:rPr>
        <w:t>PacFIN,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3"/>
          <w:w w:val="95"/>
        </w:rPr>
        <w:t> </w:t>
      </w:r>
      <w:r>
        <w:rPr>
          <w:w w:val="95"/>
        </w:rPr>
        <w:t>central</w:t>
      </w:r>
      <w:r>
        <w:rPr>
          <w:spacing w:val="-4"/>
          <w:w w:val="95"/>
        </w:rPr>
        <w:t> </w:t>
      </w:r>
      <w:r>
        <w:rPr>
          <w:w w:val="95"/>
        </w:rPr>
        <w:t>repository</w:t>
      </w:r>
      <w:r>
        <w:rPr>
          <w:spacing w:val="-45"/>
          <w:w w:val="95"/>
        </w:rPr>
        <w:t> </w:t>
      </w:r>
      <w:r>
        <w:rPr/>
        <w:t>for West Coast commercial landings (extracted on 10/13/2020), and a separate ODFW</w:t>
      </w:r>
      <w:r>
        <w:rPr>
          <w:spacing w:val="1"/>
        </w:rPr>
        <w:t> </w:t>
      </w:r>
      <w:r>
        <w:rPr>
          <w:w w:val="95"/>
        </w:rPr>
        <w:t>reconstruction that delineated species-specific landings in the unspecified rockfish categories</w:t>
      </w:r>
      <w:r>
        <w:rPr>
          <w:spacing w:val="1"/>
          <w:w w:val="95"/>
        </w:rPr>
        <w:t> </w:t>
      </w:r>
      <w:r>
        <w:rPr/>
        <w:t>on PacFIN (e.g., URCK and POP1, ODFW 2017).</w:t>
      </w:r>
      <w:r>
        <w:rPr>
          <w:spacing w:val="1"/>
        </w:rPr>
        <w:t> </w:t>
      </w:r>
      <w:r>
        <w:rPr/>
        <w:t>Copper rockfish landings from this</w:t>
      </w:r>
      <w:r>
        <w:rPr>
          <w:spacing w:val="1"/>
        </w:rPr>
        <w:t> </w:t>
      </w:r>
      <w:r>
        <w:rPr/>
        <w:t>reconstruction were substituted for the URCK and POP1 landings available from PacFIN,</w:t>
      </w:r>
      <w:r>
        <w:rPr>
          <w:spacing w:val="1"/>
        </w:rPr>
        <w:t> </w:t>
      </w:r>
      <w:r>
        <w:rPr/>
        <w:t>and added to PacFIN landings from other categories for a complete time series during this</w:t>
      </w:r>
      <w:r>
        <w:rPr>
          <w:spacing w:val="-47"/>
        </w:rPr>
        <w:t> </w:t>
      </w:r>
      <w:r>
        <w:rPr/>
        <w:t>time period. Commercial landings from 2000 - 2020 are available on PacFIN (extracted on</w:t>
      </w:r>
      <w:r>
        <w:rPr>
          <w:spacing w:val="1"/>
        </w:rPr>
        <w:t> </w:t>
      </w:r>
      <w:r>
        <w:rPr/>
        <w:t>10/13/2020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02/18/2021).</w:t>
      </w:r>
      <w:r>
        <w:rPr>
          <w:spacing w:val="10"/>
        </w:rPr>
        <w:t> </w:t>
      </w:r>
      <w:r>
        <w:rPr/>
        <w:t>Copper</w:t>
      </w:r>
      <w:r>
        <w:rPr>
          <w:spacing w:val="-5"/>
        </w:rPr>
        <w:t> </w:t>
      </w:r>
      <w:r>
        <w:rPr/>
        <w:t>rockfish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one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several</w:t>
      </w:r>
      <w:r>
        <w:rPr>
          <w:spacing w:val="-6"/>
        </w:rPr>
        <w:t> </w:t>
      </w:r>
      <w:r>
        <w:rPr/>
        <w:t>rockfish</w:t>
      </w:r>
      <w:r>
        <w:rPr>
          <w:spacing w:val="-5"/>
        </w:rPr>
        <w:t> </w:t>
      </w:r>
      <w:r>
        <w:rPr/>
        <w:t>species</w:t>
      </w:r>
      <w:r>
        <w:rPr>
          <w:spacing w:val="-6"/>
        </w:rPr>
        <w:t> </w:t>
      </w:r>
      <w:r>
        <w:rPr/>
        <w:t>targeted</w:t>
      </w:r>
      <w:r>
        <w:rPr>
          <w:spacing w:val="-5"/>
        </w:rPr>
        <w:t> </w:t>
      </w:r>
      <w:r>
        <w:rPr/>
        <w:t>by</w:t>
      </w:r>
      <w:r>
        <w:rPr>
          <w:spacing w:val="-6"/>
        </w:rPr>
        <w:t> </w:t>
      </w:r>
      <w:r>
        <w:rPr/>
        <w:t>a</w:t>
      </w:r>
      <w:r>
        <w:rPr>
          <w:spacing w:val="-47"/>
        </w:rPr>
        <w:t> </w:t>
      </w:r>
      <w:r>
        <w:rPr>
          <w:w w:val="95"/>
        </w:rPr>
        <w:t>nearshore, primarily live-fish fixed gear fishery centered on Oregon’s southern coast. Copper</w:t>
      </w:r>
      <w:r>
        <w:rPr>
          <w:spacing w:val="1"/>
          <w:w w:val="95"/>
        </w:rPr>
        <w:t> </w:t>
      </w:r>
      <w:r>
        <w:rPr>
          <w:w w:val="95"/>
        </w:rPr>
        <w:t>rockfish is landed primarily with hook and line gear, but a substantial portion is also landed</w:t>
      </w:r>
      <w:r>
        <w:rPr>
          <w:spacing w:val="1"/>
          <w:w w:val="95"/>
        </w:rPr>
        <w:t> </w:t>
      </w:r>
      <w:r>
        <w:rPr>
          <w:spacing w:val="-1"/>
        </w:rPr>
        <w:t>with</w:t>
      </w:r>
      <w:r>
        <w:rPr>
          <w:spacing w:val="-7"/>
        </w:rPr>
        <w:t> </w:t>
      </w:r>
      <w:r>
        <w:rPr/>
        <w:t>bottom</w:t>
      </w:r>
      <w:r>
        <w:rPr>
          <w:spacing w:val="-7"/>
        </w:rPr>
        <w:t> </w:t>
      </w:r>
      <w:r>
        <w:rPr/>
        <w:t>longline</w:t>
      </w:r>
      <w:r>
        <w:rPr>
          <w:spacing w:val="-7"/>
        </w:rPr>
        <w:t> </w:t>
      </w:r>
      <w:r>
        <w:rPr/>
        <w:t>gear</w:t>
      </w:r>
      <w:r>
        <w:rPr>
          <w:spacing w:val="-8"/>
        </w:rPr>
        <w:t> </w:t>
      </w:r>
      <w:r>
        <w:rPr/>
        <w:t>as</w:t>
      </w:r>
      <w:r>
        <w:rPr>
          <w:spacing w:val="-7"/>
        </w:rPr>
        <w:t> </w:t>
      </w:r>
      <w:r>
        <w:rPr/>
        <w:t>well.</w:t>
      </w:r>
      <w:r>
        <w:rPr>
          <w:spacing w:val="8"/>
        </w:rPr>
        <w:t> </w:t>
      </w:r>
      <w:r>
        <w:rPr/>
        <w:t>On</w:t>
      </w:r>
      <w:r>
        <w:rPr>
          <w:spacing w:val="-7"/>
        </w:rPr>
        <w:t> </w:t>
      </w:r>
      <w:r>
        <w:rPr/>
        <w:t>average,</w:t>
      </w:r>
      <w:r>
        <w:rPr>
          <w:spacing w:val="-7"/>
        </w:rPr>
        <w:t> </w:t>
      </w:r>
      <w:r>
        <w:rPr/>
        <w:t>99.1</w:t>
      </w:r>
      <w:r>
        <w:rPr>
          <w:spacing w:val="-7"/>
        </w:rPr>
        <w:t> </w:t>
      </w:r>
      <w:r>
        <w:rPr/>
        <w:t>percent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copper</w:t>
      </w:r>
      <w:r>
        <w:rPr>
          <w:spacing w:val="-7"/>
        </w:rPr>
        <w:t> </w:t>
      </w:r>
      <w:r>
        <w:rPr/>
        <w:t>rockfish</w:t>
      </w:r>
      <w:r>
        <w:rPr>
          <w:spacing w:val="-7"/>
        </w:rPr>
        <w:t> </w:t>
      </w:r>
      <w:r>
        <w:rPr/>
        <w:t>landings</w:t>
      </w:r>
      <w:r>
        <w:rPr>
          <w:spacing w:val="-7"/>
        </w:rPr>
        <w:t> </w:t>
      </w:r>
      <w:r>
        <w:rPr/>
        <w:t>are</w:t>
      </w:r>
      <w:r>
        <w:rPr>
          <w:spacing w:val="-48"/>
        </w:rPr>
        <w:t> </w:t>
      </w:r>
      <w:r>
        <w:rPr/>
        <w:t>from these two gear types (2000 - 2020). In the most recent years, longline landings have</w:t>
      </w:r>
      <w:r>
        <w:rPr>
          <w:spacing w:val="1"/>
        </w:rPr>
        <w:t> </w:t>
      </w:r>
      <w:r>
        <w:rPr/>
        <w:t>eclipsed</w:t>
      </w:r>
      <w:r>
        <w:rPr>
          <w:spacing w:val="-7"/>
        </w:rPr>
        <w:t> </w:t>
      </w:r>
      <w:r>
        <w:rPr/>
        <w:t>hook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line</w:t>
      </w:r>
      <w:r>
        <w:rPr>
          <w:spacing w:val="-6"/>
        </w:rPr>
        <w:t> </w:t>
      </w:r>
      <w:r>
        <w:rPr/>
        <w:t>landings.</w:t>
      </w:r>
      <w:r>
        <w:rPr>
          <w:spacing w:val="8"/>
        </w:rPr>
        <w:t> </w:t>
      </w:r>
      <w:r>
        <w:rPr/>
        <w:t>Landings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all</w:t>
      </w:r>
      <w:r>
        <w:rPr>
          <w:spacing w:val="-7"/>
        </w:rPr>
        <w:t> </w:t>
      </w:r>
      <w:r>
        <w:rPr/>
        <w:t>other</w:t>
      </w:r>
      <w:r>
        <w:rPr>
          <w:spacing w:val="-6"/>
        </w:rPr>
        <w:t> </w:t>
      </w:r>
      <w:r>
        <w:rPr/>
        <w:t>gear</w:t>
      </w:r>
      <w:r>
        <w:rPr>
          <w:spacing w:val="-6"/>
        </w:rPr>
        <w:t> </w:t>
      </w:r>
      <w:r>
        <w:rPr/>
        <w:t>types,</w:t>
      </w:r>
      <w:r>
        <w:rPr>
          <w:spacing w:val="-7"/>
        </w:rPr>
        <w:t> </w:t>
      </w:r>
      <w:r>
        <w:rPr/>
        <w:t>including</w:t>
      </w:r>
      <w:r>
        <w:rPr>
          <w:spacing w:val="-6"/>
        </w:rPr>
        <w:t> </w:t>
      </w:r>
      <w:r>
        <w:rPr/>
        <w:t>fish</w:t>
      </w:r>
      <w:r>
        <w:rPr>
          <w:spacing w:val="-7"/>
        </w:rPr>
        <w:t> </w:t>
      </w:r>
      <w:r>
        <w:rPr/>
        <w:t>pot</w:t>
      </w:r>
      <w:r>
        <w:rPr>
          <w:spacing w:val="-6"/>
        </w:rPr>
        <w:t> </w:t>
      </w:r>
      <w:r>
        <w:rPr/>
        <w:t>and</w:t>
      </w:r>
      <w:r>
        <w:rPr>
          <w:spacing w:val="-48"/>
        </w:rPr>
        <w:t> </w:t>
      </w:r>
      <w:r>
        <w:rPr>
          <w:spacing w:val="-1"/>
        </w:rPr>
        <w:t>trawl,</w:t>
      </w:r>
      <w:r>
        <w:rPr>
          <w:spacing w:val="-7"/>
        </w:rPr>
        <w:t> </w:t>
      </w:r>
      <w:r>
        <w:rPr/>
        <w:t>are</w:t>
      </w:r>
      <w:r>
        <w:rPr>
          <w:spacing w:val="-8"/>
        </w:rPr>
        <w:t> </w:t>
      </w:r>
      <w:r>
        <w:rPr/>
        <w:t>minimal</w:t>
      </w:r>
      <w:r>
        <w:rPr>
          <w:spacing w:val="-7"/>
        </w:rPr>
        <w:t> </w:t>
      </w:r>
      <w:r>
        <w:rPr/>
        <w:t>relative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jig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longline</w:t>
      </w:r>
      <w:r>
        <w:rPr>
          <w:spacing w:val="-7"/>
        </w:rPr>
        <w:t> </w:t>
      </w:r>
      <w:r>
        <w:rPr/>
        <w:t>gears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sporadic.</w:t>
      </w:r>
      <w:r>
        <w:rPr>
          <w:spacing w:val="8"/>
        </w:rPr>
        <w:t> </w:t>
      </w:r>
      <w:r>
        <w:rPr/>
        <w:t>Commercial</w:t>
      </w:r>
      <w:r>
        <w:rPr>
          <w:spacing w:val="-7"/>
        </w:rPr>
        <w:t> </w:t>
      </w:r>
      <w:r>
        <w:rPr/>
        <w:t>landings</w:t>
      </w:r>
      <w:r>
        <w:rPr>
          <w:spacing w:val="-8"/>
        </w:rPr>
        <w:t> </w:t>
      </w:r>
      <w:r>
        <w:rPr/>
        <w:t>for</w:t>
      </w:r>
      <w:r>
        <w:rPr>
          <w:spacing w:val="-47"/>
        </w:rPr>
        <w:t> </w:t>
      </w:r>
      <w:r>
        <w:rPr/>
        <w:t>copper rockfish increased from the mid-1960s to 1974 and have since fluctuated between</w:t>
      </w:r>
      <w:r>
        <w:rPr>
          <w:spacing w:val="1"/>
        </w:rPr>
        <w:t> </w:t>
      </w:r>
      <w:r>
        <w:rPr/>
        <w:t>approximately 0.5 and 2.5 mt annually.</w:t>
      </w:r>
      <w:r>
        <w:rPr>
          <w:spacing w:val="1"/>
        </w:rPr>
        <w:t> </w:t>
      </w:r>
      <w:r>
        <w:rPr/>
        <w:t>In 2003, ODFW implemented a state-permitted</w:t>
      </w:r>
      <w:r>
        <w:rPr>
          <w:spacing w:val="1"/>
        </w:rPr>
        <w:t> </w:t>
      </w:r>
      <w:r>
        <w:rPr>
          <w:w w:val="95"/>
        </w:rPr>
        <w:t>limited access fishery that regulated fleet size, period landing limits and established harvest</w:t>
      </w:r>
      <w:r>
        <w:rPr>
          <w:spacing w:val="1"/>
          <w:w w:val="95"/>
        </w:rPr>
        <w:t> </w:t>
      </w:r>
      <w:r>
        <w:rPr>
          <w:w w:val="95"/>
        </w:rPr>
        <w:t>guidelines</w:t>
      </w:r>
      <w:r>
        <w:rPr>
          <w:spacing w:val="-4"/>
          <w:w w:val="95"/>
        </w:rPr>
        <w:t> </w:t>
      </w:r>
      <w:r>
        <w:rPr>
          <w:w w:val="95"/>
        </w:rPr>
        <w:t>(Rodomsky,</w:t>
      </w:r>
      <w:r>
        <w:rPr>
          <w:spacing w:val="-1"/>
          <w:w w:val="95"/>
        </w:rPr>
        <w:t> </w:t>
      </w:r>
      <w:r>
        <w:rPr>
          <w:w w:val="95"/>
        </w:rPr>
        <w:t>Calavan,</w:t>
      </w:r>
      <w:r>
        <w:rPr>
          <w:spacing w:val="-1"/>
          <w:w w:val="95"/>
        </w:rPr>
        <w:t> </w:t>
      </w:r>
      <w:r>
        <w:rPr>
          <w:w w:val="95"/>
        </w:rPr>
        <w:t>and</w:t>
      </w:r>
      <w:r>
        <w:rPr>
          <w:spacing w:val="-4"/>
          <w:w w:val="95"/>
        </w:rPr>
        <w:t> </w:t>
      </w:r>
      <w:r>
        <w:rPr>
          <w:w w:val="95"/>
        </w:rPr>
        <w:t>Lomeli</w:t>
      </w:r>
      <w:r>
        <w:rPr>
          <w:spacing w:val="-4"/>
          <w:w w:val="95"/>
        </w:rPr>
        <w:t> </w:t>
      </w:r>
      <w:r>
        <w:rPr>
          <w:w w:val="95"/>
        </w:rPr>
        <w:t>2020).</w:t>
      </w:r>
      <w:r>
        <w:rPr>
          <w:spacing w:val="25"/>
          <w:w w:val="95"/>
        </w:rPr>
        <w:t> </w:t>
      </w:r>
      <w:r>
        <w:rPr>
          <w:w w:val="95"/>
        </w:rPr>
        <w:t>From</w:t>
      </w:r>
      <w:r>
        <w:rPr>
          <w:spacing w:val="-3"/>
          <w:w w:val="95"/>
        </w:rPr>
        <w:t> </w:t>
      </w:r>
      <w:r>
        <w:rPr>
          <w:w w:val="95"/>
        </w:rPr>
        <w:t>2003</w:t>
      </w:r>
      <w:r>
        <w:rPr>
          <w:spacing w:val="-4"/>
          <w:w w:val="95"/>
        </w:rPr>
        <w:t> </w:t>
      </w:r>
      <w:r>
        <w:rPr>
          <w:w w:val="95"/>
        </w:rPr>
        <w:t>to</w:t>
      </w:r>
      <w:r>
        <w:rPr>
          <w:spacing w:val="-4"/>
          <w:w w:val="95"/>
        </w:rPr>
        <w:t> </w:t>
      </w:r>
      <w:r>
        <w:rPr>
          <w:w w:val="95"/>
        </w:rPr>
        <w:t>2020,</w:t>
      </w:r>
      <w:r>
        <w:rPr>
          <w:spacing w:val="-1"/>
          <w:w w:val="95"/>
        </w:rPr>
        <w:t> </w:t>
      </w:r>
      <w:r>
        <w:rPr>
          <w:w w:val="95"/>
        </w:rPr>
        <w:t>landings</w:t>
      </w:r>
      <w:r>
        <w:rPr>
          <w:spacing w:val="-4"/>
          <w:w w:val="95"/>
        </w:rPr>
        <w:t> </w:t>
      </w:r>
      <w:r>
        <w:rPr>
          <w:w w:val="95"/>
        </w:rPr>
        <w:t>have</w:t>
      </w:r>
      <w:r>
        <w:rPr>
          <w:spacing w:val="-4"/>
          <w:w w:val="95"/>
        </w:rPr>
        <w:t> </w:t>
      </w:r>
      <w:r>
        <w:rPr>
          <w:w w:val="95"/>
        </w:rPr>
        <w:t>averaged</w:t>
      </w:r>
    </w:p>
    <w:p>
      <w:pPr>
        <w:pStyle w:val="BodyText"/>
        <w:spacing w:line="223" w:lineRule="auto" w:before="2"/>
        <w:ind w:left="304" w:right="296" w:hanging="10"/>
        <w:jc w:val="both"/>
      </w:pPr>
      <w:r>
        <w:rPr>
          <w:spacing w:val="-1"/>
        </w:rPr>
        <w:t>1.1</w:t>
      </w:r>
      <w:r>
        <w:rPr>
          <w:spacing w:val="-7"/>
        </w:rPr>
        <w:t> </w:t>
      </w:r>
      <w:r>
        <w:rPr>
          <w:spacing w:val="-1"/>
        </w:rPr>
        <w:t>mt</w:t>
      </w:r>
      <w:r>
        <w:rPr>
          <w:spacing w:val="-7"/>
        </w:rPr>
        <w:t> </w:t>
      </w:r>
      <w:r>
        <w:rPr>
          <w:spacing w:val="-1"/>
        </w:rPr>
        <w:t>annually.</w:t>
      </w:r>
      <w:r>
        <w:rPr>
          <w:spacing w:val="8"/>
        </w:rPr>
        <w:t> </w:t>
      </w:r>
      <w:r>
        <w:rPr>
          <w:spacing w:val="-1"/>
        </w:rPr>
        <w:t>Commercial</w:t>
      </w:r>
      <w:r>
        <w:rPr>
          <w:spacing w:val="-7"/>
        </w:rPr>
        <w:t> </w:t>
      </w:r>
      <w:r>
        <w:rPr>
          <w:spacing w:val="-1"/>
        </w:rPr>
        <w:t>removals</w:t>
      </w:r>
      <w:r>
        <w:rPr>
          <w:spacing w:val="-7"/>
        </w:rPr>
        <w:t> </w:t>
      </w:r>
      <w:r>
        <w:rPr>
          <w:spacing w:val="-1"/>
        </w:rPr>
        <w:t>were</w:t>
      </w:r>
      <w:r>
        <w:rPr>
          <w:spacing w:val="-7"/>
        </w:rPr>
        <w:t> </w:t>
      </w:r>
      <w:r>
        <w:rPr>
          <w:spacing w:val="-1"/>
        </w:rPr>
        <w:t>aggregated</w:t>
      </w:r>
      <w:r>
        <w:rPr>
          <w:spacing w:val="-6"/>
        </w:rPr>
        <w:t> </w:t>
      </w:r>
      <w:r>
        <w:rPr/>
        <w:t>across</w:t>
      </w:r>
      <w:r>
        <w:rPr>
          <w:spacing w:val="-7"/>
        </w:rPr>
        <w:t> </w:t>
      </w:r>
      <w:r>
        <w:rPr/>
        <w:t>gear</w:t>
      </w:r>
      <w:r>
        <w:rPr>
          <w:spacing w:val="-7"/>
        </w:rPr>
        <w:t> </w:t>
      </w:r>
      <w:r>
        <w:rPr/>
        <w:t>types</w:t>
      </w:r>
      <w:r>
        <w:rPr>
          <w:spacing w:val="-7"/>
        </w:rPr>
        <w:t> </w:t>
      </w:r>
      <w:r>
        <w:rPr/>
        <w:t>into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single</w:t>
      </w:r>
      <w:r>
        <w:rPr>
          <w:spacing w:val="-6"/>
        </w:rPr>
        <w:t> </w:t>
      </w:r>
      <w:r>
        <w:rPr/>
        <w:t>fleet</w:t>
      </w:r>
      <w:r>
        <w:rPr>
          <w:spacing w:val="-48"/>
        </w:rPr>
        <w:t> </w:t>
      </w:r>
      <w:r>
        <w:rPr/>
        <w:t>in</w:t>
      </w:r>
      <w:r>
        <w:rPr>
          <w:spacing w:val="-1"/>
        </w:rPr>
        <w:t> </w:t>
      </w:r>
      <w:r>
        <w:rPr/>
        <w:t>the base</w:t>
      </w:r>
      <w:r>
        <w:rPr>
          <w:spacing w:val="-1"/>
        </w:rPr>
        <w:t> </w:t>
      </w:r>
      <w:r>
        <w:rPr/>
        <w:t>model.</w:t>
      </w:r>
      <w:r>
        <w:rPr>
          <w:spacing w:val="17"/>
        </w:rPr>
        <w:t> </w:t>
      </w:r>
      <w:r>
        <w:rPr/>
        <w:t>Commercial</w:t>
      </w:r>
      <w:r>
        <w:rPr>
          <w:spacing w:val="-1"/>
        </w:rPr>
        <w:t> </w:t>
      </w:r>
      <w:r>
        <w:rPr/>
        <w:t>removals for all</w:t>
      </w:r>
      <w:r>
        <w:rPr>
          <w:spacing w:val="-1"/>
        </w:rPr>
        <w:t> </w:t>
      </w:r>
      <w:r>
        <w:rPr/>
        <w:t>years are shown</w:t>
      </w:r>
      <w:r>
        <w:rPr>
          <w:spacing w:val="-1"/>
        </w:rPr>
        <w:t> </w:t>
      </w:r>
      <w:r>
        <w:rPr/>
        <w:t>in Table</w:t>
      </w:r>
      <w:r>
        <w:rPr>
          <w:spacing w:val="-1"/>
        </w:rPr>
        <w:t> </w:t>
      </w:r>
      <w:hyperlink w:history="true" w:anchor="_bookmark49">
        <w:r>
          <w:rPr/>
          <w:t>1 </w:t>
        </w:r>
      </w:hyperlink>
      <w:r>
        <w:rPr/>
        <w:t>and Figure</w:t>
      </w:r>
      <w:r>
        <w:rPr>
          <w:spacing w:val="-1"/>
        </w:rPr>
        <w:t> </w:t>
      </w:r>
      <w:hyperlink w:history="true" w:anchor="_bookmark67">
        <w:r>
          <w:rPr/>
          <w:t>1.</w:t>
        </w:r>
      </w:hyperlink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23" w:lineRule="auto"/>
        <w:ind w:left="280" w:right="295" w:firstLine="16"/>
        <w:jc w:val="both"/>
      </w:pPr>
      <w:r>
        <w:rPr>
          <w:w w:val="95"/>
        </w:rPr>
        <w:t>The input catches in the model represent total removals: landings plus discards. Discard totals</w:t>
      </w:r>
      <w:r>
        <w:rPr>
          <w:spacing w:val="1"/>
          <w:w w:val="95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commercial</w:t>
      </w:r>
      <w:r>
        <w:rPr>
          <w:spacing w:val="-6"/>
        </w:rPr>
        <w:t> </w:t>
      </w:r>
      <w:r>
        <w:rPr/>
        <w:t>fleet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2002-2019</w:t>
      </w:r>
      <w:r>
        <w:rPr>
          <w:spacing w:val="-6"/>
        </w:rPr>
        <w:t> </w:t>
      </w:r>
      <w:r>
        <w:rPr/>
        <w:t>were</w:t>
      </w:r>
      <w:r>
        <w:rPr>
          <w:spacing w:val="-6"/>
        </w:rPr>
        <w:t> </w:t>
      </w:r>
      <w:r>
        <w:rPr/>
        <w:t>determined</w:t>
      </w:r>
      <w:r>
        <w:rPr>
          <w:spacing w:val="-6"/>
        </w:rPr>
        <w:t> </w:t>
      </w:r>
      <w:r>
        <w:rPr/>
        <w:t>based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West</w:t>
      </w:r>
      <w:r>
        <w:rPr>
          <w:spacing w:val="-6"/>
        </w:rPr>
        <w:t> </w:t>
      </w:r>
      <w:r>
        <w:rPr/>
        <w:t>Coast</w:t>
      </w:r>
      <w:r>
        <w:rPr>
          <w:spacing w:val="-6"/>
        </w:rPr>
        <w:t> </w:t>
      </w:r>
      <w:r>
        <w:rPr/>
        <w:t>Groundfish</w:t>
      </w:r>
      <w:r>
        <w:rPr>
          <w:spacing w:val="-48"/>
        </w:rPr>
        <w:t> </w:t>
      </w:r>
      <w:r>
        <w:rPr>
          <w:w w:val="95"/>
        </w:rPr>
        <w:t>Observer Program (WCGOP) data provided in the Groundfish Expanded Mortality Multiyear</w:t>
      </w:r>
      <w:r>
        <w:rPr>
          <w:spacing w:val="1"/>
          <w:w w:val="95"/>
        </w:rPr>
        <w:t> </w:t>
      </w:r>
      <w:r>
        <w:rPr/>
        <w:t>(GEMM) product. The total coastwide observed discards were allocated to state and area</w:t>
      </w:r>
      <w:r>
        <w:rPr>
          <w:spacing w:val="1"/>
        </w:rPr>
        <w:t> </w:t>
      </w:r>
      <w:r>
        <w:rPr/>
        <w:t>based on the total observed landings observed by WCGOP. Discard mortality prior to the</w:t>
      </w:r>
      <w:r>
        <w:rPr>
          <w:spacing w:val="1"/>
        </w:rPr>
        <w:t> </w:t>
      </w:r>
      <w:r>
        <w:rPr/>
        <w:t>start of WCGOP data in 2002 were calculated by multiplying the annual landings by 4.4</w:t>
      </w:r>
      <w:r>
        <w:rPr>
          <w:spacing w:val="1"/>
        </w:rPr>
        <w:t> </w:t>
      </w:r>
      <w:r>
        <w:rPr/>
        <w:t>percent, the average coastwide discard rate from WCGOP. The calculated state specific</w:t>
      </w:r>
      <w:r>
        <w:rPr>
          <w:spacing w:val="1"/>
        </w:rPr>
        <w:t> </w:t>
      </w:r>
      <w:r>
        <w:rPr>
          <w:w w:val="95"/>
        </w:rPr>
        <w:t>discard amount based on the GEMM was averaged across 2016-2019 to determine the amount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14"/>
        </w:rPr>
        <w:t> </w:t>
      </w:r>
      <w:r>
        <w:rPr/>
        <w:t>discards</w:t>
      </w:r>
      <w:r>
        <w:rPr>
          <w:spacing w:val="15"/>
        </w:rPr>
        <w:t> </w:t>
      </w:r>
      <w:r>
        <w:rPr/>
        <w:t>to</w:t>
      </w:r>
      <w:r>
        <w:rPr>
          <w:spacing w:val="14"/>
        </w:rPr>
        <w:t> </w:t>
      </w:r>
      <w:r>
        <w:rPr/>
        <w:t>adjust</w:t>
      </w:r>
      <w:r>
        <w:rPr>
          <w:spacing w:val="15"/>
        </w:rPr>
        <w:t> </w:t>
      </w:r>
      <w:r>
        <w:rPr/>
        <w:t>landings</w:t>
      </w:r>
      <w:r>
        <w:rPr>
          <w:spacing w:val="15"/>
        </w:rPr>
        <w:t> </w:t>
      </w:r>
      <w:r>
        <w:rPr/>
        <w:t>in</w:t>
      </w:r>
      <w:r>
        <w:rPr>
          <w:spacing w:val="14"/>
        </w:rPr>
        <w:t> </w:t>
      </w:r>
      <w:r>
        <w:rPr/>
        <w:t>2020.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5"/>
        <w:rPr>
          <w:sz w:val="16"/>
        </w:rPr>
      </w:pPr>
    </w:p>
    <w:p>
      <w:pPr>
        <w:pStyle w:val="ListParagraph"/>
        <w:numPr>
          <w:ilvl w:val="3"/>
          <w:numId w:val="2"/>
        </w:numPr>
        <w:tabs>
          <w:tab w:pos="1234" w:val="left" w:leader="none"/>
        </w:tabs>
        <w:spacing w:line="240" w:lineRule="auto" w:before="117" w:after="0"/>
        <w:ind w:left="1233" w:right="0" w:hanging="930"/>
        <w:jc w:val="both"/>
        <w:rPr>
          <w:b/>
          <w:sz w:val="22"/>
        </w:rPr>
      </w:pPr>
      <w:r>
        <w:rPr>
          <w:b/>
          <w:w w:val="105"/>
          <w:sz w:val="22"/>
        </w:rPr>
        <w:t>Length</w:t>
      </w:r>
      <w:r>
        <w:rPr>
          <w:b/>
          <w:spacing w:val="44"/>
          <w:w w:val="105"/>
          <w:sz w:val="22"/>
        </w:rPr>
        <w:t> </w:t>
      </w:r>
      <w:r>
        <w:rPr>
          <w:b/>
          <w:w w:val="105"/>
          <w:sz w:val="22"/>
        </w:rPr>
        <w:t>Compositions</w:t>
      </w:r>
    </w:p>
    <w:p>
      <w:pPr>
        <w:pStyle w:val="BodyText"/>
        <w:spacing w:line="223" w:lineRule="auto" w:before="89"/>
        <w:ind w:left="280" w:right="278" w:firstLine="23"/>
        <w:jc w:val="both"/>
      </w:pPr>
      <w:r>
        <w:rPr/>
        <w:t>Commercial copper rockfish length samples are available from PacFIN from 1999 - 2020</w:t>
      </w:r>
      <w:r>
        <w:rPr>
          <w:spacing w:val="1"/>
        </w:rPr>
        <w:t> </w:t>
      </w:r>
      <w:r>
        <w:rPr/>
        <w:t>(Table </w:t>
      </w:r>
      <w:hyperlink w:history="true" w:anchor="_bookmark51">
        <w:r>
          <w:rPr/>
          <w:t>3, </w:t>
        </w:r>
      </w:hyperlink>
      <w:r>
        <w:rPr/>
        <w:t>extracted on 2/21/2021). Approximately 50.9 percent of these samples are females</w:t>
      </w:r>
      <w:r>
        <w:rPr>
          <w:spacing w:val="-47"/>
        </w:rPr>
        <w:t> </w:t>
      </w:r>
      <w:r>
        <w:rPr/>
        <w:t>(n </w:t>
      </w:r>
      <w:r>
        <w:rPr>
          <w:w w:val="125"/>
        </w:rPr>
        <w:t>= </w:t>
      </w:r>
      <w:r>
        <w:rPr/>
        <w:t>714) and 48.9 percent are males (n </w:t>
      </w:r>
      <w:r>
        <w:rPr>
          <w:w w:val="125"/>
        </w:rPr>
        <w:t>= </w:t>
      </w:r>
      <w:r>
        <w:rPr/>
        <w:t>686). Only four fish were unsexed. The majority</w:t>
      </w:r>
      <w:r>
        <w:rPr>
          <w:spacing w:val="1"/>
        </w:rPr>
        <w:t> </w:t>
      </w:r>
      <w:r>
        <w:rPr/>
        <w:t>(82.8 percent) are from the southern Oregon coast, centered in Port Orford (63.9 percent)</w:t>
      </w:r>
      <w:r>
        <w:rPr>
          <w:spacing w:val="1"/>
        </w:rPr>
        <w:t> </w:t>
      </w:r>
      <w:r>
        <w:rPr/>
        <w:t>and Gold Beach (19.0 percent), where the majority of permit holders for the commercial</w:t>
      </w:r>
      <w:r>
        <w:rPr>
          <w:spacing w:val="1"/>
        </w:rPr>
        <w:t> </w:t>
      </w:r>
      <w:r>
        <w:rPr>
          <w:w w:val="95"/>
        </w:rPr>
        <w:t>nearshore fishery are based and where most of the landings are made. The majority of length</w:t>
      </w:r>
      <w:r>
        <w:rPr>
          <w:spacing w:val="1"/>
          <w:w w:val="95"/>
        </w:rPr>
        <w:t> </w:t>
      </w:r>
      <w:r>
        <w:rPr/>
        <w:t>samples</w:t>
      </w:r>
      <w:r>
        <w:rPr>
          <w:spacing w:val="11"/>
        </w:rPr>
        <w:t> </w:t>
      </w:r>
      <w:r>
        <w:rPr/>
        <w:t>are</w:t>
      </w:r>
      <w:r>
        <w:rPr>
          <w:spacing w:val="12"/>
        </w:rPr>
        <w:t> </w:t>
      </w:r>
      <w:r>
        <w:rPr/>
        <w:t>from</w:t>
      </w:r>
      <w:r>
        <w:rPr>
          <w:spacing w:val="12"/>
        </w:rPr>
        <w:t> </w:t>
      </w:r>
      <w:r>
        <w:rPr/>
        <w:t>copper</w:t>
      </w:r>
      <w:r>
        <w:rPr>
          <w:spacing w:val="12"/>
        </w:rPr>
        <w:t> </w:t>
      </w:r>
      <w:r>
        <w:rPr/>
        <w:t>rockfish</w:t>
      </w:r>
      <w:r>
        <w:rPr>
          <w:spacing w:val="12"/>
        </w:rPr>
        <w:t> </w:t>
      </w:r>
      <w:r>
        <w:rPr/>
        <w:t>landed</w:t>
      </w:r>
      <w:r>
        <w:rPr>
          <w:spacing w:val="12"/>
        </w:rPr>
        <w:t> </w:t>
      </w:r>
      <w:r>
        <w:rPr/>
        <w:t>live</w:t>
      </w:r>
      <w:r>
        <w:rPr>
          <w:spacing w:val="12"/>
        </w:rPr>
        <w:t> </w:t>
      </w:r>
      <w:r>
        <w:rPr/>
        <w:t>(67.0</w:t>
      </w:r>
      <w:r>
        <w:rPr>
          <w:spacing w:val="11"/>
        </w:rPr>
        <w:t> </w:t>
      </w:r>
      <w:r>
        <w:rPr/>
        <w:t>percent).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304" w:right="294" w:hanging="8"/>
        <w:jc w:val="both"/>
      </w:pPr>
      <w:r>
        <w:rPr/>
        <w:t>The</w:t>
      </w:r>
      <w:r>
        <w:rPr>
          <w:spacing w:val="-3"/>
        </w:rPr>
        <w:t> </w:t>
      </w:r>
      <w:r>
        <w:rPr/>
        <w:t>length</w:t>
      </w:r>
      <w:r>
        <w:rPr>
          <w:spacing w:val="-2"/>
        </w:rPr>
        <w:t> </w:t>
      </w:r>
      <w:r>
        <w:rPr/>
        <w:t>observations</w:t>
      </w:r>
      <w:r>
        <w:rPr>
          <w:spacing w:val="-2"/>
        </w:rPr>
        <w:t> </w:t>
      </w:r>
      <w:r>
        <w:rPr/>
        <w:t>from</w:t>
      </w:r>
      <w:r>
        <w:rPr>
          <w:spacing w:val="-3"/>
        </w:rPr>
        <w:t> </w:t>
      </w:r>
      <w:r>
        <w:rPr/>
        <w:t>1999</w:t>
      </w:r>
      <w:r>
        <w:rPr>
          <w:spacing w:val="-2"/>
        </w:rPr>
        <w:t> </w:t>
      </w:r>
      <w:r>
        <w:rPr/>
        <w:t>-</w:t>
      </w:r>
      <w:r>
        <w:rPr>
          <w:spacing w:val="-2"/>
        </w:rPr>
        <w:t> </w:t>
      </w:r>
      <w:r>
        <w:rPr/>
        <w:t>2002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2017</w:t>
      </w:r>
      <w:r>
        <w:rPr>
          <w:spacing w:val="-3"/>
        </w:rPr>
        <w:t> </w:t>
      </w:r>
      <w:r>
        <w:rPr/>
        <w:t>were</w:t>
      </w:r>
      <w:r>
        <w:rPr>
          <w:spacing w:val="-2"/>
        </w:rPr>
        <w:t> </w:t>
      </w:r>
      <w:r>
        <w:rPr/>
        <w:t>not</w:t>
      </w:r>
      <w:r>
        <w:rPr>
          <w:spacing w:val="-2"/>
        </w:rPr>
        <w:t> </w:t>
      </w:r>
      <w:r>
        <w:rPr/>
        <w:t>used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base</w:t>
      </w:r>
      <w:r>
        <w:rPr>
          <w:spacing w:val="-3"/>
        </w:rPr>
        <w:t> </w:t>
      </w:r>
      <w:r>
        <w:rPr/>
        <w:t>model</w:t>
      </w:r>
      <w:r>
        <w:rPr>
          <w:spacing w:val="-2"/>
        </w:rPr>
        <w:t> </w:t>
      </w:r>
      <w:r>
        <w:rPr/>
        <w:t>due</w:t>
      </w:r>
      <w:r>
        <w:rPr>
          <w:spacing w:val="-2"/>
        </w:rPr>
        <w:t> </w:t>
      </w:r>
      <w:r>
        <w:rPr/>
        <w:t>to</w:t>
      </w:r>
      <w:r>
        <w:rPr>
          <w:spacing w:val="-48"/>
        </w:rPr>
        <w:t> </w:t>
      </w:r>
      <w:r>
        <w:rPr>
          <w:w w:val="95"/>
        </w:rPr>
        <w:t>large observations of small fish. There was limited information content in the commercial and</w:t>
      </w:r>
      <w:r>
        <w:rPr>
          <w:spacing w:val="1"/>
          <w:w w:val="95"/>
        </w:rPr>
        <w:t> </w:t>
      </w:r>
      <w:r>
        <w:rPr/>
        <w:t>recreational lengths about recruitment strength, except for evidence of a potentially above</w:t>
      </w:r>
      <w:r>
        <w:rPr>
          <w:spacing w:val="-47"/>
        </w:rPr>
        <w:t> </w:t>
      </w:r>
      <w:r>
        <w:rPr/>
        <w:t>average recruitment in the late 1990s. Retaining years of data with small fish observations</w:t>
      </w:r>
      <w:r>
        <w:rPr>
          <w:spacing w:val="-47"/>
        </w:rPr>
        <w:t> </w:t>
      </w:r>
      <w:r>
        <w:rPr/>
        <w:t>in</w:t>
      </w:r>
      <w:r>
        <w:rPr>
          <w:spacing w:val="16"/>
        </w:rPr>
        <w:t> </w:t>
      </w:r>
      <w:r>
        <w:rPr/>
        <w:t>a</w:t>
      </w:r>
      <w:r>
        <w:rPr>
          <w:spacing w:val="17"/>
        </w:rPr>
        <w:t> </w:t>
      </w:r>
      <w:r>
        <w:rPr/>
        <w:t>deterministic</w:t>
      </w:r>
      <w:r>
        <w:rPr>
          <w:spacing w:val="17"/>
        </w:rPr>
        <w:t> </w:t>
      </w:r>
      <w:r>
        <w:rPr/>
        <w:t>model</w:t>
      </w:r>
      <w:r>
        <w:rPr>
          <w:spacing w:val="17"/>
        </w:rPr>
        <w:t> </w:t>
      </w:r>
      <w:r>
        <w:rPr/>
        <w:t>led</w:t>
      </w:r>
      <w:r>
        <w:rPr>
          <w:spacing w:val="17"/>
        </w:rPr>
        <w:t> </w:t>
      </w:r>
      <w:r>
        <w:rPr/>
        <w:t>to</w:t>
      </w:r>
      <w:r>
        <w:rPr>
          <w:spacing w:val="17"/>
        </w:rPr>
        <w:t> </w:t>
      </w:r>
      <w:r>
        <w:rPr/>
        <w:t>a</w:t>
      </w:r>
      <w:r>
        <w:rPr>
          <w:spacing w:val="17"/>
        </w:rPr>
        <w:t> </w:t>
      </w:r>
      <w:r>
        <w:rPr/>
        <w:t>leftward</w:t>
      </w:r>
      <w:r>
        <w:rPr>
          <w:spacing w:val="17"/>
        </w:rPr>
        <w:t> </w:t>
      </w:r>
      <w:r>
        <w:rPr/>
        <w:t>shift</w:t>
      </w:r>
      <w:r>
        <w:rPr>
          <w:spacing w:val="17"/>
        </w:rPr>
        <w:t> </w:t>
      </w:r>
      <w:r>
        <w:rPr/>
        <w:t>in</w:t>
      </w:r>
      <w:r>
        <w:rPr>
          <w:spacing w:val="17"/>
        </w:rPr>
        <w:t> </w:t>
      </w:r>
      <w:r>
        <w:rPr/>
        <w:t>commercial</w:t>
      </w:r>
      <w:r>
        <w:rPr>
          <w:spacing w:val="17"/>
        </w:rPr>
        <w:t> </w:t>
      </w:r>
      <w:r>
        <w:rPr/>
        <w:t>selectivity</w:t>
      </w:r>
      <w:r>
        <w:rPr>
          <w:spacing w:val="17"/>
        </w:rPr>
        <w:t> </w:t>
      </w:r>
      <w:r>
        <w:rPr/>
        <w:t>(i.e.,</w:t>
      </w:r>
      <w:r>
        <w:rPr>
          <w:spacing w:val="19"/>
        </w:rPr>
        <w:t> </w:t>
      </w:r>
      <w:r>
        <w:rPr/>
        <w:t>selectivity</w:t>
      </w:r>
      <w:r>
        <w:rPr>
          <w:spacing w:val="-47"/>
        </w:rPr>
        <w:t> </w:t>
      </w:r>
      <w:r>
        <w:rPr/>
        <w:t>of small fish) that resulted in implausible estimates of stock size (i.e., stock size went to</w:t>
      </w:r>
      <w:r>
        <w:rPr>
          <w:spacing w:val="1"/>
        </w:rPr>
        <w:t> </w:t>
      </w:r>
      <w:r>
        <w:rPr/>
        <w:t>upper bound of </w:t>
      </w:r>
      <w:r>
        <w:rPr>
          <w:rFonts w:ascii="Cambria" w:hAnsi="Cambria" w:eastAsia="Cambria"/>
        </w:rPr>
        <w:t>𝑅</w:t>
      </w:r>
      <w:r>
        <w:rPr>
          <w:rFonts w:ascii="Cambria" w:hAnsi="Cambria" w:eastAsia="Cambria"/>
          <w:vertAlign w:val="subscript"/>
        </w:rPr>
        <w:t>0</w:t>
      </w:r>
      <w:r>
        <w:rPr>
          <w:vertAlign w:val="baseline"/>
        </w:rPr>
        <w:t>). The remaining years of commercial length data were then input into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the model as unsexed observations due to low sex-specific sample sizes by years resulting in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jagged</w:t>
      </w:r>
      <w:r>
        <w:rPr>
          <w:spacing w:val="-8"/>
          <w:vertAlign w:val="baseline"/>
        </w:rPr>
        <w:t> </w:t>
      </w:r>
      <w:r>
        <w:rPr>
          <w:vertAlign w:val="baseline"/>
        </w:rPr>
        <w:t>composition</w:t>
      </w:r>
      <w:r>
        <w:rPr>
          <w:spacing w:val="-7"/>
          <w:vertAlign w:val="baseline"/>
        </w:rPr>
        <w:t> </w:t>
      </w:r>
      <w:r>
        <w:rPr>
          <w:vertAlign w:val="baseline"/>
        </w:rPr>
        <w:t>data.</w:t>
      </w:r>
      <w:r>
        <w:rPr>
          <w:spacing w:val="8"/>
          <w:vertAlign w:val="baseline"/>
        </w:rPr>
        <w:t> </w:t>
      </w:r>
      <w:r>
        <w:rPr>
          <w:vertAlign w:val="baseline"/>
        </w:rPr>
        <w:t>These</w:t>
      </w:r>
      <w:r>
        <w:rPr>
          <w:spacing w:val="-8"/>
          <w:vertAlign w:val="baseline"/>
        </w:rPr>
        <w:t> </w:t>
      </w:r>
      <w:r>
        <w:rPr>
          <w:vertAlign w:val="baseline"/>
        </w:rPr>
        <w:t>data</w:t>
      </w:r>
      <w:r>
        <w:rPr>
          <w:spacing w:val="-7"/>
          <w:vertAlign w:val="baseline"/>
        </w:rPr>
        <w:t> </w:t>
      </w:r>
      <w:r>
        <w:rPr>
          <w:vertAlign w:val="baseline"/>
        </w:rPr>
        <w:t>were</w:t>
      </w:r>
      <w:r>
        <w:rPr>
          <w:spacing w:val="-7"/>
          <w:vertAlign w:val="baseline"/>
        </w:rPr>
        <w:t> </w:t>
      </w:r>
      <w:r>
        <w:rPr>
          <w:vertAlign w:val="baseline"/>
        </w:rPr>
        <w:t>used</w:t>
      </w:r>
      <w:r>
        <w:rPr>
          <w:spacing w:val="-8"/>
          <w:vertAlign w:val="baseline"/>
        </w:rPr>
        <w:t> </w:t>
      </w:r>
      <w:r>
        <w:rPr>
          <w:vertAlign w:val="baseline"/>
        </w:rPr>
        <w:t>in</w:t>
      </w:r>
      <w:r>
        <w:rPr>
          <w:spacing w:val="-7"/>
          <w:vertAlign w:val="baseline"/>
        </w:rPr>
        <w:t> </w:t>
      </w:r>
      <w:r>
        <w:rPr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vertAlign w:val="baseline"/>
        </w:rPr>
        <w:t>model</w:t>
      </w:r>
      <w:r>
        <w:rPr>
          <w:spacing w:val="-8"/>
          <w:vertAlign w:val="baseline"/>
        </w:rPr>
        <w:t> </w:t>
      </w:r>
      <w:r>
        <w:rPr>
          <w:vertAlign w:val="baseline"/>
        </w:rPr>
        <w:t>as</w:t>
      </w:r>
      <w:r>
        <w:rPr>
          <w:spacing w:val="-7"/>
          <w:vertAlign w:val="baseline"/>
        </w:rPr>
        <w:t> </w:t>
      </w:r>
      <w:r>
        <w:rPr>
          <w:vertAlign w:val="baseline"/>
        </w:rPr>
        <w:t>a</w:t>
      </w:r>
      <w:r>
        <w:rPr>
          <w:spacing w:val="-7"/>
          <w:vertAlign w:val="baseline"/>
        </w:rPr>
        <w:t> </w:t>
      </w:r>
      <w:r>
        <w:rPr>
          <w:vertAlign w:val="baseline"/>
        </w:rPr>
        <w:t>‘ghost’</w:t>
      </w:r>
      <w:r>
        <w:rPr>
          <w:spacing w:val="-7"/>
          <w:vertAlign w:val="baseline"/>
        </w:rPr>
        <w:t> </w:t>
      </w:r>
      <w:r>
        <w:rPr>
          <w:vertAlign w:val="baseline"/>
        </w:rPr>
        <w:t>fleet,</w:t>
      </w:r>
      <w:r>
        <w:rPr>
          <w:spacing w:val="-8"/>
          <w:vertAlign w:val="baseline"/>
        </w:rPr>
        <w:t> </w:t>
      </w:r>
      <w:r>
        <w:rPr>
          <w:vertAlign w:val="baseline"/>
        </w:rPr>
        <w:t>not</w:t>
      </w:r>
      <w:r>
        <w:rPr>
          <w:spacing w:val="-7"/>
          <w:vertAlign w:val="baseline"/>
        </w:rPr>
        <w:t> </w:t>
      </w:r>
      <w:r>
        <w:rPr>
          <w:vertAlign w:val="baseline"/>
        </w:rPr>
        <w:t>fit</w:t>
      </w:r>
      <w:r>
        <w:rPr>
          <w:spacing w:val="-7"/>
          <w:vertAlign w:val="baseline"/>
        </w:rPr>
        <w:t> </w:t>
      </w:r>
      <w:r>
        <w:rPr>
          <w:vertAlign w:val="baseline"/>
        </w:rPr>
        <w:t>by</w:t>
      </w:r>
      <w:r>
        <w:rPr>
          <w:spacing w:val="-8"/>
          <w:vertAlign w:val="baseline"/>
        </w:rPr>
        <w:t> </w:t>
      </w:r>
      <w:r>
        <w:rPr>
          <w:vertAlign w:val="baseline"/>
        </w:rPr>
        <w:t>the</w:t>
      </w:r>
      <w:r>
        <w:rPr>
          <w:spacing w:val="-47"/>
          <w:vertAlign w:val="baseline"/>
        </w:rPr>
        <w:t> </w:t>
      </w:r>
      <w:r>
        <w:rPr>
          <w:vertAlign w:val="baseline"/>
        </w:rPr>
        <w:t>model but implied fits reflected in diagnostic plots. The implied fit to these data from the</w:t>
      </w:r>
      <w:r>
        <w:rPr>
          <w:spacing w:val="1"/>
          <w:vertAlign w:val="baseline"/>
        </w:rPr>
        <w:t> </w:t>
      </w:r>
      <w:r>
        <w:rPr>
          <w:vertAlign w:val="baseline"/>
        </w:rPr>
        <w:t>base</w:t>
      </w:r>
      <w:r>
        <w:rPr>
          <w:spacing w:val="13"/>
          <w:vertAlign w:val="baseline"/>
        </w:rPr>
        <w:t> </w:t>
      </w:r>
      <w:r>
        <w:rPr>
          <w:vertAlign w:val="baseline"/>
        </w:rPr>
        <w:t>model</w:t>
      </w:r>
      <w:r>
        <w:rPr>
          <w:spacing w:val="14"/>
          <w:vertAlign w:val="baseline"/>
        </w:rPr>
        <w:t> </w:t>
      </w:r>
      <w:r>
        <w:rPr>
          <w:vertAlign w:val="baseline"/>
        </w:rPr>
        <w:t>are</w:t>
      </w:r>
      <w:r>
        <w:rPr>
          <w:spacing w:val="14"/>
          <w:vertAlign w:val="baseline"/>
        </w:rPr>
        <w:t> </w:t>
      </w:r>
      <w:r>
        <w:rPr>
          <w:vertAlign w:val="baseline"/>
        </w:rPr>
        <w:t>shown</w:t>
      </w:r>
      <w:r>
        <w:rPr>
          <w:spacing w:val="14"/>
          <w:vertAlign w:val="baseline"/>
        </w:rPr>
        <w:t> </w:t>
      </w:r>
      <w:r>
        <w:rPr>
          <w:vertAlign w:val="baseline"/>
        </w:rPr>
        <w:t>in</w:t>
      </w:r>
      <w:r>
        <w:rPr>
          <w:spacing w:val="13"/>
          <w:vertAlign w:val="baseline"/>
        </w:rPr>
        <w:t> </w:t>
      </w:r>
      <w:r>
        <w:rPr>
          <w:vertAlign w:val="baseline"/>
        </w:rPr>
        <w:t>the</w:t>
      </w:r>
      <w:r>
        <w:rPr>
          <w:spacing w:val="14"/>
          <w:vertAlign w:val="baseline"/>
        </w:rPr>
        <w:t> </w:t>
      </w:r>
      <w:hyperlink w:history="true" w:anchor="_bookmark132">
        <w:r>
          <w:rPr>
            <w:vertAlign w:val="baseline"/>
          </w:rPr>
          <w:t>Appendix</w:t>
        </w:r>
      </w:hyperlink>
      <w:r>
        <w:rPr>
          <w:vertAlign w:val="baseline"/>
        </w:rPr>
        <w:t>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 w:before="1"/>
        <w:ind w:left="280" w:right="302" w:firstLine="16"/>
        <w:jc w:val="both"/>
      </w:pPr>
      <w:r>
        <w:rPr/>
        <w:t>The</w:t>
      </w:r>
      <w:r>
        <w:rPr>
          <w:spacing w:val="-5"/>
        </w:rPr>
        <w:t> </w:t>
      </w:r>
      <w:r>
        <w:rPr/>
        <w:t>lengths</w:t>
      </w:r>
      <w:r>
        <w:rPr>
          <w:spacing w:val="-4"/>
        </w:rPr>
        <w:t> </w:t>
      </w:r>
      <w:r>
        <w:rPr/>
        <w:t>observed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commercial</w:t>
      </w:r>
      <w:r>
        <w:rPr>
          <w:spacing w:val="-4"/>
        </w:rPr>
        <w:t> </w:t>
      </w:r>
      <w:r>
        <w:rPr/>
        <w:t>fishery</w:t>
      </w:r>
      <w:r>
        <w:rPr>
          <w:spacing w:val="-4"/>
        </w:rPr>
        <w:t> </w:t>
      </w:r>
      <w:r>
        <w:rPr/>
        <w:t>ranged</w:t>
      </w:r>
      <w:r>
        <w:rPr>
          <w:spacing w:val="-4"/>
        </w:rPr>
        <w:t> </w:t>
      </w:r>
      <w:r>
        <w:rPr/>
        <w:t>between</w:t>
      </w:r>
      <w:r>
        <w:rPr>
          <w:spacing w:val="-5"/>
        </w:rPr>
        <w:t> </w:t>
      </w:r>
      <w:r>
        <w:rPr/>
        <w:t>30</w:t>
      </w:r>
      <w:r>
        <w:rPr>
          <w:spacing w:val="-4"/>
        </w:rPr>
        <w:t> </w:t>
      </w:r>
      <w:r>
        <w:rPr/>
        <w:t>-</w:t>
      </w:r>
      <w:r>
        <w:rPr>
          <w:spacing w:val="-4"/>
        </w:rPr>
        <w:t> </w:t>
      </w:r>
      <w:r>
        <w:rPr/>
        <w:t>54</w:t>
      </w:r>
      <w:r>
        <w:rPr>
          <w:spacing w:val="-4"/>
        </w:rPr>
        <w:t> </w:t>
      </w:r>
      <w:r>
        <w:rPr/>
        <w:t>cm</w:t>
      </w:r>
      <w:r>
        <w:rPr>
          <w:spacing w:val="-5"/>
        </w:rPr>
        <w:t> </w:t>
      </w:r>
      <w:r>
        <w:rPr/>
        <w:t>(the</w:t>
      </w:r>
      <w:r>
        <w:rPr>
          <w:spacing w:val="-4"/>
        </w:rPr>
        <w:t> </w:t>
      </w:r>
      <w:r>
        <w:rPr/>
        <w:t>maximum</w:t>
      </w:r>
      <w:r>
        <w:rPr>
          <w:spacing w:val="-47"/>
        </w:rPr>
        <w:t> </w:t>
      </w:r>
      <w:r>
        <w:rPr/>
        <w:t>length data bin size, Figure </w:t>
      </w:r>
      <w:hyperlink w:history="true" w:anchor="_bookmark69">
        <w:r>
          <w:rPr/>
          <w:t>3).</w:t>
        </w:r>
      </w:hyperlink>
      <w:r>
        <w:rPr>
          <w:spacing w:val="1"/>
        </w:rPr>
        <w:t> </w:t>
      </w:r>
      <w:r>
        <w:rPr/>
        <w:t>The mean size observed by the commercial fishery was</w:t>
      </w:r>
      <w:r>
        <w:rPr>
          <w:spacing w:val="1"/>
        </w:rPr>
        <w:t> </w:t>
      </w:r>
      <w:r>
        <w:rPr/>
        <w:t>relatively variable from year to year with the mean length occurring between 41 - 45 cm</w:t>
      </w:r>
      <w:r>
        <w:rPr>
          <w:spacing w:val="1"/>
        </w:rPr>
        <w:t> </w:t>
      </w:r>
      <w:r>
        <w:rPr/>
        <w:t>(Figure</w:t>
      </w:r>
      <w:r>
        <w:rPr>
          <w:spacing w:val="16"/>
        </w:rPr>
        <w:t> </w:t>
      </w:r>
      <w:hyperlink w:history="true" w:anchor="_bookmark70">
        <w:r>
          <w:rPr/>
          <w:t>4).</w:t>
        </w:r>
      </w:hyperlink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23" w:lineRule="auto"/>
        <w:ind w:left="304" w:right="302" w:hanging="8"/>
        <w:jc w:val="both"/>
      </w:pPr>
      <w:r>
        <w:rPr/>
        <w:t>The input sample sizes were calculated via the Stewart method (Ian Stewart, personal</w:t>
      </w:r>
      <w:r>
        <w:rPr>
          <w:spacing w:val="1"/>
        </w:rPr>
        <w:t> </w:t>
      </w:r>
      <w:r>
        <w:rPr/>
        <w:t>communication)</w:t>
      </w:r>
      <w:r>
        <w:rPr>
          <w:spacing w:val="8"/>
        </w:rPr>
        <w:t> </w:t>
      </w:r>
      <w:r>
        <w:rPr/>
        <w:t>which</w:t>
      </w:r>
      <w:r>
        <w:rPr>
          <w:spacing w:val="9"/>
        </w:rPr>
        <w:t> </w:t>
      </w:r>
      <w:r>
        <w:rPr/>
        <w:t>incorporate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number</w:t>
      </w:r>
      <w:r>
        <w:rPr>
          <w:spacing w:val="9"/>
        </w:rPr>
        <w:t> </w:t>
      </w:r>
      <w:r>
        <w:rPr/>
        <w:t>of</w:t>
      </w:r>
      <w:r>
        <w:rPr>
          <w:spacing w:val="8"/>
        </w:rPr>
        <w:t> </w:t>
      </w:r>
      <w:r>
        <w:rPr/>
        <w:t>trips</w:t>
      </w:r>
      <w:r>
        <w:rPr>
          <w:spacing w:val="9"/>
        </w:rPr>
        <w:t> </w:t>
      </w:r>
      <w:r>
        <w:rPr/>
        <w:t>and</w:t>
      </w:r>
      <w:r>
        <w:rPr>
          <w:spacing w:val="8"/>
        </w:rPr>
        <w:t> </w:t>
      </w:r>
      <w:r>
        <w:rPr/>
        <w:t>fish</w:t>
      </w:r>
      <w:r>
        <w:rPr>
          <w:spacing w:val="9"/>
        </w:rPr>
        <w:t> </w:t>
      </w:r>
      <w:r>
        <w:rPr/>
        <w:t>by</w:t>
      </w:r>
      <w:r>
        <w:rPr>
          <w:spacing w:val="9"/>
        </w:rPr>
        <w:t> </w:t>
      </w:r>
      <w:r>
        <w:rPr/>
        <w:t>year:</w:t>
      </w:r>
    </w:p>
    <w:p>
      <w:pPr>
        <w:pStyle w:val="BodyText"/>
        <w:spacing w:before="4"/>
        <w:rPr>
          <w:sz w:val="32"/>
        </w:rPr>
      </w:pPr>
    </w:p>
    <w:p>
      <w:pPr>
        <w:spacing w:line="280" w:lineRule="auto" w:before="0"/>
        <w:ind w:left="2195" w:right="1343" w:hanging="372"/>
        <w:jc w:val="left"/>
        <w:rPr>
          <w:sz w:val="20"/>
        </w:rPr>
      </w:pPr>
      <w:r>
        <w:rPr>
          <w:spacing w:val="-1"/>
          <w:w w:val="105"/>
          <w:sz w:val="20"/>
        </w:rPr>
        <w:t>Input</w:t>
      </w:r>
      <w:r>
        <w:rPr>
          <w:spacing w:val="7"/>
          <w:w w:val="105"/>
          <w:sz w:val="20"/>
        </w:rPr>
        <w:t> </w:t>
      </w:r>
      <w:r>
        <w:rPr>
          <w:w w:val="105"/>
          <w:sz w:val="20"/>
        </w:rPr>
        <w:t>effN</w:t>
      </w:r>
      <w:r>
        <w:rPr>
          <w:spacing w:val="8"/>
          <w:w w:val="105"/>
          <w:sz w:val="20"/>
        </w:rPr>
        <w:t> </w:t>
      </w:r>
      <w:r>
        <w:rPr>
          <w:w w:val="105"/>
          <w:sz w:val="20"/>
        </w:rPr>
        <w:t>=</w:t>
      </w:r>
      <w:r>
        <w:rPr>
          <w:spacing w:val="8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𝑁</w:t>
      </w:r>
      <w:r>
        <w:rPr>
          <w:w w:val="105"/>
          <w:position w:val="-4"/>
          <w:sz w:val="15"/>
        </w:rPr>
        <w:t>trips</w:t>
      </w:r>
      <w:r>
        <w:rPr>
          <w:spacing w:val="6"/>
          <w:w w:val="105"/>
          <w:position w:val="-4"/>
          <w:sz w:val="15"/>
        </w:rPr>
        <w:t> </w:t>
      </w:r>
      <w:r>
        <w:rPr>
          <w:rFonts w:ascii="Cambria" w:hAnsi="Cambria" w:eastAsia="Cambria"/>
          <w:w w:val="105"/>
          <w:sz w:val="20"/>
        </w:rPr>
        <w:t>+</w:t>
      </w:r>
      <w:r>
        <w:rPr>
          <w:rFonts w:ascii="Cambria" w:hAnsi="Cambria" w:eastAsia="Cambria"/>
          <w:spacing w:val="-11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0.138</w:t>
      </w:r>
      <w:r>
        <w:rPr>
          <w:rFonts w:ascii="Cambria" w:hAnsi="Cambria" w:eastAsia="Cambria"/>
          <w:spacing w:val="-11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∗</w:t>
      </w:r>
      <w:r>
        <w:rPr>
          <w:rFonts w:ascii="Cambria" w:hAnsi="Cambria" w:eastAsia="Cambria"/>
          <w:spacing w:val="-12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𝑁</w:t>
      </w:r>
      <w:r>
        <w:rPr>
          <w:w w:val="105"/>
          <w:position w:val="-4"/>
          <w:sz w:val="15"/>
        </w:rPr>
        <w:t>fish</w:t>
      </w:r>
      <w:r>
        <w:rPr>
          <w:spacing w:val="31"/>
          <w:w w:val="105"/>
          <w:position w:val="-4"/>
          <w:sz w:val="15"/>
        </w:rPr>
        <w:t> </w:t>
      </w:r>
      <w:r>
        <w:rPr>
          <w:w w:val="105"/>
          <w:sz w:val="20"/>
        </w:rPr>
        <w:t>if</w:t>
      </w:r>
      <w:r>
        <w:rPr>
          <w:spacing w:val="8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𝑁</w:t>
      </w:r>
      <w:r>
        <w:rPr>
          <w:w w:val="105"/>
          <w:position w:val="-4"/>
          <w:sz w:val="15"/>
        </w:rPr>
        <w:t>fish</w:t>
      </w:r>
      <w:r>
        <w:rPr>
          <w:rFonts w:ascii="Cambria" w:hAnsi="Cambria" w:eastAsia="Cambria"/>
          <w:w w:val="105"/>
          <w:sz w:val="20"/>
        </w:rPr>
        <w:t>/𝑁</w:t>
      </w:r>
      <w:r>
        <w:rPr>
          <w:w w:val="105"/>
          <w:position w:val="-4"/>
          <w:sz w:val="15"/>
        </w:rPr>
        <w:t>trips</w:t>
      </w:r>
      <w:r>
        <w:rPr>
          <w:spacing w:val="31"/>
          <w:w w:val="105"/>
          <w:position w:val="-4"/>
          <w:sz w:val="15"/>
        </w:rPr>
        <w:t> </w:t>
      </w:r>
      <w:r>
        <w:rPr>
          <w:w w:val="105"/>
          <w:sz w:val="20"/>
        </w:rPr>
        <w:t>is</w:t>
      </w:r>
      <w:r>
        <w:rPr>
          <w:spacing w:val="8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&lt;</w:t>
      </w:r>
      <w:r>
        <w:rPr>
          <w:rFonts w:ascii="Cambria" w:hAnsi="Cambria" w:eastAsia="Cambria"/>
          <w:spacing w:val="15"/>
          <w:w w:val="105"/>
          <w:sz w:val="20"/>
        </w:rPr>
        <w:t> </w:t>
      </w:r>
      <w:r>
        <w:rPr>
          <w:w w:val="105"/>
          <w:sz w:val="20"/>
        </w:rPr>
        <w:t>44</w:t>
      </w:r>
      <w:r>
        <w:rPr>
          <w:spacing w:val="-50"/>
          <w:w w:val="105"/>
          <w:sz w:val="20"/>
        </w:rPr>
        <w:t> </w:t>
      </w:r>
      <w:r>
        <w:rPr>
          <w:w w:val="105"/>
          <w:sz w:val="20"/>
        </w:rPr>
        <w:t>Input</w:t>
      </w:r>
      <w:r>
        <w:rPr>
          <w:spacing w:val="9"/>
          <w:w w:val="105"/>
          <w:sz w:val="20"/>
        </w:rPr>
        <w:t> </w:t>
      </w:r>
      <w:r>
        <w:rPr>
          <w:w w:val="105"/>
          <w:sz w:val="20"/>
        </w:rPr>
        <w:t>effN</w:t>
      </w:r>
      <w:r>
        <w:rPr>
          <w:spacing w:val="9"/>
          <w:w w:val="105"/>
          <w:sz w:val="20"/>
        </w:rPr>
        <w:t> </w:t>
      </w:r>
      <w:r>
        <w:rPr>
          <w:w w:val="105"/>
          <w:sz w:val="20"/>
        </w:rPr>
        <w:t>=</w:t>
      </w:r>
      <w:r>
        <w:rPr>
          <w:spacing w:val="9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7.06</w:t>
      </w:r>
      <w:r>
        <w:rPr>
          <w:rFonts w:ascii="Cambria" w:hAnsi="Cambria" w:eastAsia="Cambria"/>
          <w:spacing w:val="-11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∗</w:t>
      </w:r>
      <w:r>
        <w:rPr>
          <w:rFonts w:ascii="Cambria" w:hAnsi="Cambria" w:eastAsia="Cambria"/>
          <w:spacing w:val="-11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𝑁</w:t>
      </w:r>
      <w:r>
        <w:rPr>
          <w:w w:val="105"/>
          <w:position w:val="-4"/>
          <w:sz w:val="15"/>
        </w:rPr>
        <w:t>trips</w:t>
      </w:r>
      <w:r>
        <w:rPr>
          <w:spacing w:val="32"/>
          <w:w w:val="105"/>
          <w:position w:val="-4"/>
          <w:sz w:val="15"/>
        </w:rPr>
        <w:t> </w:t>
      </w:r>
      <w:r>
        <w:rPr>
          <w:w w:val="105"/>
          <w:sz w:val="20"/>
        </w:rPr>
        <w:t>if</w:t>
      </w:r>
      <w:r>
        <w:rPr>
          <w:spacing w:val="10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𝑁</w:t>
      </w:r>
      <w:r>
        <w:rPr>
          <w:w w:val="105"/>
          <w:position w:val="-4"/>
          <w:sz w:val="15"/>
        </w:rPr>
        <w:t>fish</w:t>
      </w:r>
      <w:r>
        <w:rPr>
          <w:rFonts w:ascii="Cambria" w:hAnsi="Cambria" w:eastAsia="Cambria"/>
          <w:w w:val="105"/>
          <w:sz w:val="20"/>
        </w:rPr>
        <w:t>/𝑁</w:t>
      </w:r>
      <w:r>
        <w:rPr>
          <w:w w:val="105"/>
          <w:position w:val="-4"/>
          <w:sz w:val="15"/>
        </w:rPr>
        <w:t>trips</w:t>
      </w:r>
      <w:r>
        <w:rPr>
          <w:spacing w:val="32"/>
          <w:w w:val="105"/>
          <w:position w:val="-4"/>
          <w:sz w:val="15"/>
        </w:rPr>
        <w:t> </w:t>
      </w:r>
      <w:r>
        <w:rPr>
          <w:w w:val="105"/>
          <w:sz w:val="20"/>
        </w:rPr>
        <w:t>is</w:t>
      </w:r>
      <w:r>
        <w:rPr>
          <w:spacing w:val="9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≥</w:t>
      </w:r>
      <w:r>
        <w:rPr>
          <w:rFonts w:ascii="Cambria" w:hAnsi="Cambria" w:eastAsia="Cambria"/>
          <w:spacing w:val="15"/>
          <w:w w:val="105"/>
          <w:sz w:val="20"/>
        </w:rPr>
        <w:t> </w:t>
      </w:r>
      <w:r>
        <w:rPr>
          <w:w w:val="105"/>
          <w:sz w:val="20"/>
        </w:rPr>
        <w:t>44</w:t>
      </w:r>
    </w:p>
    <w:p>
      <w:pPr>
        <w:pStyle w:val="BodyText"/>
        <w:spacing w:before="8"/>
        <w:rPr>
          <w:sz w:val="21"/>
        </w:rPr>
      </w:pPr>
    </w:p>
    <w:p>
      <w:pPr>
        <w:pStyle w:val="Heading3"/>
        <w:numPr>
          <w:ilvl w:val="2"/>
          <w:numId w:val="2"/>
        </w:numPr>
        <w:tabs>
          <w:tab w:pos="1038" w:val="left" w:leader="none"/>
        </w:tabs>
        <w:spacing w:line="240" w:lineRule="auto" w:before="0" w:after="0"/>
        <w:ind w:left="1038" w:right="0" w:hanging="734"/>
        <w:jc w:val="both"/>
      </w:pPr>
      <w:bookmarkStart w:name="Recreational Fishery" w:id="25"/>
      <w:bookmarkEnd w:id="25"/>
      <w:r>
        <w:rPr>
          <w:b w:val="0"/>
        </w:rPr>
      </w:r>
      <w:bookmarkStart w:name="_bookmark8" w:id="26"/>
      <w:bookmarkEnd w:id="26"/>
      <w:r>
        <w:rPr>
          <w:b w:val="0"/>
        </w:rPr>
      </w:r>
      <w:bookmarkStart w:name="_bookmark8" w:id="27"/>
      <w:bookmarkEnd w:id="27"/>
      <w:r>
        <w:rPr>
          <w:w w:val="110"/>
        </w:rPr>
        <w:t>Recreational</w:t>
      </w:r>
      <w:r>
        <w:rPr>
          <w:spacing w:val="15"/>
          <w:w w:val="110"/>
        </w:rPr>
        <w:t> </w:t>
      </w:r>
      <w:r>
        <w:rPr>
          <w:w w:val="110"/>
        </w:rPr>
        <w:t>Fishery</w:t>
      </w:r>
    </w:p>
    <w:p>
      <w:pPr>
        <w:pStyle w:val="BodyText"/>
        <w:spacing w:before="3"/>
        <w:rPr>
          <w:b/>
          <w:sz w:val="34"/>
        </w:rPr>
      </w:pPr>
    </w:p>
    <w:p>
      <w:pPr>
        <w:pStyle w:val="ListParagraph"/>
        <w:numPr>
          <w:ilvl w:val="3"/>
          <w:numId w:val="2"/>
        </w:numPr>
        <w:tabs>
          <w:tab w:pos="1234" w:val="left" w:leader="none"/>
        </w:tabs>
        <w:spacing w:line="240" w:lineRule="auto" w:before="1" w:after="0"/>
        <w:ind w:left="1233" w:right="0" w:hanging="930"/>
        <w:jc w:val="both"/>
        <w:rPr>
          <w:b/>
          <w:sz w:val="22"/>
        </w:rPr>
      </w:pPr>
      <w:r>
        <w:rPr>
          <w:b/>
          <w:w w:val="105"/>
          <w:sz w:val="22"/>
        </w:rPr>
        <w:t>Landings</w:t>
      </w:r>
    </w:p>
    <w:p>
      <w:pPr>
        <w:spacing w:before="216"/>
        <w:ind w:left="293" w:right="0" w:firstLine="0"/>
        <w:jc w:val="both"/>
        <w:rPr>
          <w:i/>
          <w:sz w:val="20"/>
        </w:rPr>
      </w:pPr>
      <w:r>
        <w:rPr>
          <w:i/>
          <w:w w:val="105"/>
          <w:sz w:val="20"/>
        </w:rPr>
        <w:t>Historic</w:t>
      </w:r>
      <w:r>
        <w:rPr>
          <w:i/>
          <w:spacing w:val="16"/>
          <w:w w:val="105"/>
          <w:sz w:val="20"/>
        </w:rPr>
        <w:t> </w:t>
      </w:r>
      <w:r>
        <w:rPr>
          <w:i/>
          <w:w w:val="105"/>
          <w:sz w:val="20"/>
        </w:rPr>
        <w:t>Ocean</w:t>
      </w:r>
      <w:r>
        <w:rPr>
          <w:i/>
          <w:spacing w:val="17"/>
          <w:w w:val="105"/>
          <w:sz w:val="20"/>
        </w:rPr>
        <w:t> </w:t>
      </w:r>
      <w:r>
        <w:rPr>
          <w:i/>
          <w:w w:val="105"/>
          <w:sz w:val="20"/>
        </w:rPr>
        <w:t>Boat</w:t>
      </w:r>
      <w:r>
        <w:rPr>
          <w:i/>
          <w:spacing w:val="16"/>
          <w:w w:val="105"/>
          <w:sz w:val="20"/>
        </w:rPr>
        <w:t> </w:t>
      </w:r>
      <w:r>
        <w:rPr>
          <w:i/>
          <w:w w:val="105"/>
          <w:sz w:val="20"/>
        </w:rPr>
        <w:t>Landings</w:t>
      </w:r>
      <w:r>
        <w:rPr>
          <w:i/>
          <w:spacing w:val="17"/>
          <w:w w:val="105"/>
          <w:sz w:val="20"/>
        </w:rPr>
        <w:t> </w:t>
      </w:r>
      <w:r>
        <w:rPr>
          <w:i/>
          <w:w w:val="105"/>
          <w:sz w:val="20"/>
        </w:rPr>
        <w:t>(1979</w:t>
      </w:r>
      <w:r>
        <w:rPr>
          <w:i/>
          <w:spacing w:val="16"/>
          <w:w w:val="105"/>
          <w:sz w:val="20"/>
        </w:rPr>
        <w:t> </w:t>
      </w:r>
      <w:r>
        <w:rPr>
          <w:i/>
          <w:w w:val="105"/>
          <w:sz w:val="20"/>
        </w:rPr>
        <w:t>-</w:t>
      </w:r>
      <w:r>
        <w:rPr>
          <w:i/>
          <w:spacing w:val="17"/>
          <w:w w:val="105"/>
          <w:sz w:val="20"/>
        </w:rPr>
        <w:t> </w:t>
      </w:r>
      <w:r>
        <w:rPr>
          <w:i/>
          <w:w w:val="105"/>
          <w:sz w:val="20"/>
        </w:rPr>
        <w:t>2000)</w:t>
      </w:r>
    </w:p>
    <w:p>
      <w:pPr>
        <w:pStyle w:val="BodyText"/>
        <w:spacing w:before="1"/>
        <w:rPr>
          <w:i/>
          <w:sz w:val="33"/>
        </w:rPr>
      </w:pPr>
    </w:p>
    <w:p>
      <w:pPr>
        <w:pStyle w:val="BodyText"/>
        <w:spacing w:line="223" w:lineRule="auto"/>
        <w:ind w:left="304" w:right="302"/>
        <w:jc w:val="both"/>
      </w:pPr>
      <w:r>
        <w:rPr/>
        <w:t>Recently, the ODFW undertook an effort to comprehensively reconstruct all marine fish</w:t>
      </w:r>
      <w:r>
        <w:rPr>
          <w:spacing w:val="1"/>
        </w:rPr>
        <w:t> </w:t>
      </w:r>
      <w:r>
        <w:rPr/>
        <w:t>recreational ocean boat landings prior to 2001.</w:t>
      </w:r>
      <w:r>
        <w:rPr>
          <w:spacing w:val="1"/>
        </w:rPr>
        <w:t> </w:t>
      </w:r>
      <w:r>
        <w:rPr/>
        <w:t>Reconstructed catch estimates from the</w:t>
      </w:r>
      <w:r>
        <w:rPr>
          <w:spacing w:val="1"/>
        </w:rPr>
        <w:t> </w:t>
      </w:r>
      <w:r>
        <w:rPr/>
        <w:t>Oregon</w:t>
      </w:r>
      <w:r>
        <w:rPr>
          <w:spacing w:val="-7"/>
        </w:rPr>
        <w:t> </w:t>
      </w:r>
      <w:r>
        <w:rPr/>
        <w:t>Recreational</w:t>
      </w:r>
      <w:r>
        <w:rPr>
          <w:spacing w:val="-7"/>
        </w:rPr>
        <w:t> </w:t>
      </w:r>
      <w:r>
        <w:rPr/>
        <w:t>Boat</w:t>
      </w:r>
      <w:r>
        <w:rPr>
          <w:spacing w:val="-6"/>
        </w:rPr>
        <w:t> </w:t>
      </w:r>
      <w:r>
        <w:rPr/>
        <w:t>Survey</w:t>
      </w:r>
      <w:r>
        <w:rPr>
          <w:spacing w:val="-7"/>
        </w:rPr>
        <w:t> </w:t>
      </w:r>
      <w:r>
        <w:rPr/>
        <w:t>(ORBS)</w:t>
      </w:r>
      <w:r>
        <w:rPr>
          <w:spacing w:val="-7"/>
        </w:rPr>
        <w:t> </w:t>
      </w:r>
      <w:r>
        <w:rPr/>
        <w:t>improve</w:t>
      </w:r>
      <w:r>
        <w:rPr>
          <w:spacing w:val="-6"/>
        </w:rPr>
        <w:t> </w:t>
      </w:r>
      <w:r>
        <w:rPr/>
        <w:t>upon</w:t>
      </w:r>
      <w:r>
        <w:rPr>
          <w:spacing w:val="-7"/>
        </w:rPr>
        <w:t> </w:t>
      </w:r>
      <w:r>
        <w:rPr/>
        <w:t>estimates</w:t>
      </w:r>
      <w:r>
        <w:rPr>
          <w:spacing w:val="-7"/>
        </w:rPr>
        <w:t> </w:t>
      </w:r>
      <w:r>
        <w:rPr/>
        <w:t>from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federal</w:t>
      </w:r>
      <w:r>
        <w:rPr>
          <w:spacing w:val="-7"/>
        </w:rPr>
        <w:t> </w:t>
      </w:r>
      <w:r>
        <w:rPr/>
        <w:t>Marine</w:t>
      </w:r>
      <w:r>
        <w:rPr>
          <w:spacing w:val="-47"/>
        </w:rPr>
        <w:t> </w:t>
      </w:r>
      <w:r>
        <w:rPr/>
        <w:t>Recreational Fisheries Statistical Survey (MRFSS), which have known biases related to</w:t>
      </w:r>
      <w:r>
        <w:rPr>
          <w:spacing w:val="1"/>
        </w:rPr>
        <w:t> </w:t>
      </w:r>
      <w:r>
        <w:rPr/>
        <w:t>effort</w:t>
      </w:r>
      <w:r>
        <w:rPr>
          <w:spacing w:val="4"/>
        </w:rPr>
        <w:t> </w:t>
      </w:r>
      <w:r>
        <w:rPr/>
        <w:t>estimation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sampling</w:t>
      </w:r>
      <w:r>
        <w:rPr>
          <w:spacing w:val="4"/>
        </w:rPr>
        <w:t> </w:t>
      </w:r>
      <w:r>
        <w:rPr/>
        <w:t>(Van</w:t>
      </w:r>
      <w:r>
        <w:rPr>
          <w:spacing w:val="4"/>
        </w:rPr>
        <w:t> </w:t>
      </w:r>
      <w:r>
        <w:rPr/>
        <w:t>Voorhees</w:t>
      </w:r>
      <w:r>
        <w:rPr>
          <w:spacing w:val="4"/>
        </w:rPr>
        <w:t> </w:t>
      </w:r>
      <w:r>
        <w:rPr/>
        <w:t>et</w:t>
      </w:r>
      <w:r>
        <w:rPr>
          <w:spacing w:val="4"/>
        </w:rPr>
        <w:t> </w:t>
      </w:r>
      <w:r>
        <w:rPr/>
        <w:t>al.</w:t>
      </w:r>
      <w:r>
        <w:rPr>
          <w:spacing w:val="22"/>
        </w:rPr>
        <w:t> </w:t>
      </w:r>
      <w:r>
        <w:rPr/>
        <w:t>2000)</w:t>
      </w:r>
      <w:r>
        <w:rPr>
          <w:spacing w:val="4"/>
        </w:rPr>
        <w:t> </w:t>
      </w:r>
      <w:r>
        <w:rPr/>
        <w:t>that</w:t>
      </w:r>
      <w:r>
        <w:rPr>
          <w:spacing w:val="4"/>
        </w:rPr>
        <w:t> </w:t>
      </w:r>
      <w:r>
        <w:rPr/>
        <w:t>resulted</w:t>
      </w:r>
      <w:r>
        <w:rPr>
          <w:spacing w:val="5"/>
        </w:rPr>
        <w:t> </w:t>
      </w:r>
      <w:r>
        <w:rPr/>
        <w:t>in</w:t>
      </w:r>
      <w:r>
        <w:rPr>
          <w:spacing w:val="4"/>
        </w:rPr>
        <w:t> </w:t>
      </w:r>
      <w:r>
        <w:rPr/>
        <w:t>catch</w:t>
      </w:r>
      <w:r>
        <w:rPr>
          <w:spacing w:val="4"/>
        </w:rPr>
        <w:t> </w:t>
      </w:r>
      <w:r>
        <w:rPr/>
        <w:t>estimates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23" w:lineRule="auto" w:before="129"/>
        <w:ind w:left="280" w:right="296" w:firstLine="23"/>
        <w:jc w:val="both"/>
      </w:pPr>
      <w:r>
        <w:rPr>
          <w:spacing w:val="-1"/>
        </w:rPr>
        <w:t>considered</w:t>
      </w:r>
      <w:r>
        <w:rPr>
          <w:spacing w:val="-7"/>
        </w:rPr>
        <w:t> </w:t>
      </w:r>
      <w:r>
        <w:rPr>
          <w:spacing w:val="-1"/>
        </w:rPr>
        <w:t>implausible</w:t>
      </w:r>
      <w:r>
        <w:rPr>
          <w:spacing w:val="-7"/>
        </w:rPr>
        <w:t> </w:t>
      </w:r>
      <w:r>
        <w:rPr>
          <w:spacing w:val="-1"/>
        </w:rPr>
        <w:t>by</w:t>
      </w:r>
      <w:r>
        <w:rPr>
          <w:spacing w:val="-7"/>
        </w:rPr>
        <w:t> </w:t>
      </w:r>
      <w:r>
        <w:rPr>
          <w:spacing w:val="-1"/>
        </w:rPr>
        <w:t>ODFW.</w:t>
      </w:r>
      <w:r>
        <w:rPr>
          <w:spacing w:val="-7"/>
        </w:rPr>
        <w:t> </w:t>
      </w:r>
      <w:r>
        <w:rPr>
          <w:spacing w:val="-1"/>
        </w:rPr>
        <w:t>However,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6"/>
        </w:rPr>
        <w:t> </w:t>
      </w:r>
      <w:r>
        <w:rPr>
          <w:spacing w:val="-1"/>
        </w:rPr>
        <w:t>ORBS</w:t>
      </w:r>
      <w:r>
        <w:rPr>
          <w:spacing w:val="-7"/>
        </w:rPr>
        <w:t> </w:t>
      </w:r>
      <w:r>
        <w:rPr>
          <w:spacing w:val="-1"/>
        </w:rPr>
        <w:t>sample</w:t>
      </w:r>
      <w:r>
        <w:rPr>
          <w:spacing w:val="-7"/>
        </w:rPr>
        <w:t> </w:t>
      </w:r>
      <w:r>
        <w:rPr/>
        <w:t>estimates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known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lack</w:t>
      </w:r>
      <w:r>
        <w:rPr>
          <w:spacing w:val="-48"/>
        </w:rPr>
        <w:t> </w:t>
      </w:r>
      <w:r>
        <w:rPr>
          <w:w w:val="95"/>
        </w:rPr>
        <w:t>the</w:t>
      </w:r>
      <w:r>
        <w:rPr>
          <w:spacing w:val="16"/>
          <w:w w:val="95"/>
        </w:rPr>
        <w:t> </w:t>
      </w:r>
      <w:r>
        <w:rPr>
          <w:w w:val="95"/>
        </w:rPr>
        <w:t>comprehensive</w:t>
      </w:r>
      <w:r>
        <w:rPr>
          <w:spacing w:val="16"/>
          <w:w w:val="95"/>
        </w:rPr>
        <w:t> </w:t>
      </w:r>
      <w:r>
        <w:rPr>
          <w:w w:val="95"/>
        </w:rPr>
        <w:t>spatial</w:t>
      </w:r>
      <w:r>
        <w:rPr>
          <w:spacing w:val="16"/>
          <w:w w:val="95"/>
        </w:rPr>
        <w:t> </w:t>
      </w:r>
      <w:r>
        <w:rPr>
          <w:w w:val="95"/>
        </w:rPr>
        <w:t>and</w:t>
      </w:r>
      <w:r>
        <w:rPr>
          <w:spacing w:val="16"/>
          <w:w w:val="95"/>
        </w:rPr>
        <w:t> </w:t>
      </w:r>
      <w:r>
        <w:rPr>
          <w:w w:val="95"/>
        </w:rPr>
        <w:t>temporal</w:t>
      </w:r>
      <w:r>
        <w:rPr>
          <w:spacing w:val="16"/>
          <w:w w:val="95"/>
        </w:rPr>
        <w:t> </w:t>
      </w:r>
      <w:r>
        <w:rPr>
          <w:w w:val="95"/>
        </w:rPr>
        <w:t>coverage</w:t>
      </w:r>
      <w:r>
        <w:rPr>
          <w:spacing w:val="16"/>
          <w:w w:val="95"/>
        </w:rPr>
        <w:t> </w:t>
      </w:r>
      <w:r>
        <w:rPr>
          <w:w w:val="95"/>
        </w:rPr>
        <w:t>of</w:t>
      </w:r>
      <w:r>
        <w:rPr>
          <w:spacing w:val="16"/>
          <w:w w:val="95"/>
        </w:rPr>
        <w:t> </w:t>
      </w:r>
      <w:r>
        <w:rPr>
          <w:w w:val="95"/>
        </w:rPr>
        <w:t>MRFSS.</w:t>
      </w:r>
      <w:r>
        <w:rPr>
          <w:spacing w:val="16"/>
          <w:w w:val="95"/>
        </w:rPr>
        <w:t> </w:t>
      </w:r>
      <w:r>
        <w:rPr>
          <w:w w:val="95"/>
        </w:rPr>
        <w:t>Addressing</w:t>
      </w:r>
      <w:r>
        <w:rPr>
          <w:spacing w:val="16"/>
          <w:w w:val="95"/>
        </w:rPr>
        <w:t> </w:t>
      </w:r>
      <w:r>
        <w:rPr>
          <w:w w:val="95"/>
        </w:rPr>
        <w:t>this</w:t>
      </w:r>
      <w:r>
        <w:rPr>
          <w:spacing w:val="16"/>
          <w:w w:val="95"/>
        </w:rPr>
        <w:t> </w:t>
      </w:r>
      <w:r>
        <w:rPr>
          <w:w w:val="95"/>
        </w:rPr>
        <w:t>coverage</w:t>
      </w:r>
      <w:r>
        <w:rPr>
          <w:spacing w:val="16"/>
          <w:w w:val="95"/>
        </w:rPr>
        <w:t> </w:t>
      </w:r>
      <w:r>
        <w:rPr>
          <w:w w:val="95"/>
        </w:rPr>
        <w:t>issue</w:t>
      </w:r>
      <w:r>
        <w:rPr>
          <w:spacing w:val="-45"/>
          <w:w w:val="95"/>
        </w:rPr>
        <w:t> </w:t>
      </w:r>
      <w:r>
        <w:rPr/>
        <w:t>is a major part of this reconstruction. In general, the base data and methodology for these</w:t>
      </w:r>
      <w:r>
        <w:rPr>
          <w:spacing w:val="1"/>
        </w:rPr>
        <w:t> </w:t>
      </w:r>
      <w:r>
        <w:rPr/>
        <w:t>reconstructed estimates are consistent with recent assessments for other nearshore species</w:t>
      </w:r>
      <w:r>
        <w:rPr>
          <w:spacing w:val="-47"/>
        </w:rPr>
        <w:t> </w:t>
      </w:r>
      <w:r>
        <w:rPr/>
        <w:t>(Dick</w:t>
      </w:r>
      <w:r>
        <w:rPr>
          <w:spacing w:val="15"/>
        </w:rPr>
        <w:t> </w:t>
      </w:r>
      <w:r>
        <w:rPr/>
        <w:t>et</w:t>
      </w:r>
      <w:r>
        <w:rPr>
          <w:spacing w:val="16"/>
        </w:rPr>
        <w:t> </w:t>
      </w:r>
      <w:r>
        <w:rPr/>
        <w:t>al.</w:t>
      </w:r>
      <w:r>
        <w:rPr>
          <w:spacing w:val="38"/>
        </w:rPr>
        <w:t> </w:t>
      </w:r>
      <w:r>
        <w:rPr/>
        <w:t>2016,</w:t>
      </w:r>
      <w:r>
        <w:rPr>
          <w:spacing w:val="16"/>
        </w:rPr>
        <w:t> </w:t>
      </w:r>
      <w:r>
        <w:rPr/>
        <w:t>2018;</w:t>
      </w:r>
      <w:r>
        <w:rPr>
          <w:spacing w:val="16"/>
        </w:rPr>
        <w:t> </w:t>
      </w:r>
      <w:r>
        <w:rPr/>
        <w:t>Haltuch</w:t>
      </w:r>
      <w:r>
        <w:rPr>
          <w:spacing w:val="16"/>
        </w:rPr>
        <w:t> </w:t>
      </w:r>
      <w:r>
        <w:rPr/>
        <w:t>et</w:t>
      </w:r>
      <w:r>
        <w:rPr>
          <w:spacing w:val="15"/>
        </w:rPr>
        <w:t> </w:t>
      </w:r>
      <w:r>
        <w:rPr/>
        <w:t>al.</w:t>
      </w:r>
      <w:r>
        <w:rPr>
          <w:spacing w:val="38"/>
        </w:rPr>
        <w:t> </w:t>
      </w:r>
      <w:r>
        <w:rPr/>
        <w:t>2018;</w:t>
      </w:r>
      <w:r>
        <w:rPr>
          <w:spacing w:val="16"/>
        </w:rPr>
        <w:t> </w:t>
      </w:r>
      <w:r>
        <w:rPr/>
        <w:t>Cope</w:t>
      </w:r>
      <w:r>
        <w:rPr>
          <w:spacing w:val="16"/>
        </w:rPr>
        <w:t> </w:t>
      </w:r>
      <w:r>
        <w:rPr/>
        <w:t>et</w:t>
      </w:r>
      <w:r>
        <w:rPr>
          <w:spacing w:val="16"/>
        </w:rPr>
        <w:t> </w:t>
      </w:r>
      <w:r>
        <w:rPr/>
        <w:t>al.</w:t>
      </w:r>
      <w:r>
        <w:rPr>
          <w:spacing w:val="38"/>
        </w:rPr>
        <w:t> </w:t>
      </w:r>
      <w:r>
        <w:rPr/>
        <w:t>2019).</w:t>
      </w:r>
    </w:p>
    <w:p>
      <w:pPr>
        <w:pStyle w:val="BodyText"/>
        <w:spacing w:before="4"/>
        <w:rPr>
          <w:sz w:val="32"/>
        </w:rPr>
      </w:pPr>
    </w:p>
    <w:p>
      <w:pPr>
        <w:pStyle w:val="BodyText"/>
        <w:spacing w:line="223" w:lineRule="auto"/>
        <w:ind w:left="304" w:right="298"/>
        <w:jc w:val="both"/>
      </w:pPr>
      <w:r>
        <w:rPr/>
        <w:t>Prior to 2001, ORBS monitored marine species in both multi-species categories, such as</w:t>
      </w:r>
      <w:r>
        <w:rPr>
          <w:spacing w:val="1"/>
        </w:rPr>
        <w:t> </w:t>
      </w:r>
      <w:r>
        <w:rPr>
          <w:w w:val="95"/>
        </w:rPr>
        <w:t>rockfish, flatfish, and other miscellaneous fishes, and as individual species, such as lingcod or</w:t>
      </w:r>
      <w:r>
        <w:rPr>
          <w:spacing w:val="1"/>
          <w:w w:val="95"/>
        </w:rPr>
        <w:t> </w:t>
      </w:r>
      <w:r>
        <w:rPr>
          <w:w w:val="95"/>
        </w:rPr>
        <w:t>Pacific</w:t>
      </w:r>
      <w:r>
        <w:rPr>
          <w:spacing w:val="21"/>
          <w:w w:val="95"/>
        </w:rPr>
        <w:t> </w:t>
      </w:r>
      <w:r>
        <w:rPr>
          <w:w w:val="95"/>
        </w:rPr>
        <w:t>halibut.</w:t>
      </w:r>
      <w:r>
        <w:rPr>
          <w:spacing w:val="45"/>
          <w:w w:val="95"/>
        </w:rPr>
        <w:t> </w:t>
      </w:r>
      <w:r>
        <w:rPr>
          <w:w w:val="95"/>
        </w:rPr>
        <w:t>For</w:t>
      </w:r>
      <w:r>
        <w:rPr>
          <w:spacing w:val="22"/>
          <w:w w:val="95"/>
        </w:rPr>
        <w:t> </w:t>
      </w:r>
      <w:r>
        <w:rPr>
          <w:w w:val="95"/>
        </w:rPr>
        <w:t>this</w:t>
      </w:r>
      <w:r>
        <w:rPr>
          <w:spacing w:val="21"/>
          <w:w w:val="95"/>
        </w:rPr>
        <w:t> </w:t>
      </w:r>
      <w:r>
        <w:rPr>
          <w:w w:val="95"/>
        </w:rPr>
        <w:t>comprehensive</w:t>
      </w:r>
      <w:r>
        <w:rPr>
          <w:spacing w:val="22"/>
          <w:w w:val="95"/>
        </w:rPr>
        <w:t> </w:t>
      </w:r>
      <w:r>
        <w:rPr>
          <w:w w:val="95"/>
        </w:rPr>
        <w:t>reconstruction,</w:t>
      </w:r>
      <w:r>
        <w:rPr>
          <w:spacing w:val="22"/>
          <w:w w:val="95"/>
        </w:rPr>
        <w:t> </w:t>
      </w:r>
      <w:r>
        <w:rPr>
          <w:w w:val="95"/>
        </w:rPr>
        <w:t>four</w:t>
      </w:r>
      <w:r>
        <w:rPr>
          <w:spacing w:val="22"/>
          <w:w w:val="95"/>
        </w:rPr>
        <w:t> </w:t>
      </w:r>
      <w:r>
        <w:rPr>
          <w:w w:val="95"/>
        </w:rPr>
        <w:t>species</w:t>
      </w:r>
      <w:r>
        <w:rPr>
          <w:spacing w:val="21"/>
          <w:w w:val="95"/>
        </w:rPr>
        <w:t> </w:t>
      </w:r>
      <w:r>
        <w:rPr>
          <w:w w:val="95"/>
        </w:rPr>
        <w:t>categories</w:t>
      </w:r>
      <w:r>
        <w:rPr>
          <w:spacing w:val="22"/>
          <w:w w:val="95"/>
        </w:rPr>
        <w:t> </w:t>
      </w:r>
      <w:r>
        <w:rPr>
          <w:w w:val="95"/>
        </w:rPr>
        <w:t>were</w:t>
      </w:r>
      <w:r>
        <w:rPr>
          <w:spacing w:val="22"/>
          <w:w w:val="95"/>
        </w:rPr>
        <w:t> </w:t>
      </w:r>
      <w:r>
        <w:rPr>
          <w:w w:val="95"/>
        </w:rPr>
        <w:t>selected</w:t>
      </w:r>
      <w:r>
        <w:rPr>
          <w:spacing w:val="-45"/>
          <w:w w:val="95"/>
        </w:rPr>
        <w:t> </w:t>
      </w:r>
      <w:r>
        <w:rPr/>
        <w:t>to</w:t>
      </w:r>
      <w:r>
        <w:rPr>
          <w:spacing w:val="-6"/>
        </w:rPr>
        <w:t> </w:t>
      </w:r>
      <w:r>
        <w:rPr/>
        <w:t>reconstruct,</w:t>
      </w:r>
      <w:r>
        <w:rPr>
          <w:spacing w:val="-6"/>
        </w:rPr>
        <w:t> </w:t>
      </w:r>
      <w:r>
        <w:rPr/>
        <w:t>including</w:t>
      </w:r>
      <w:r>
        <w:rPr>
          <w:spacing w:val="-5"/>
        </w:rPr>
        <w:t> </w:t>
      </w:r>
      <w:r>
        <w:rPr/>
        <w:t>rockfish,</w:t>
      </w:r>
      <w:r>
        <w:rPr>
          <w:spacing w:val="-6"/>
        </w:rPr>
        <w:t> </w:t>
      </w:r>
      <w:r>
        <w:rPr/>
        <w:t>lingcod,</w:t>
      </w:r>
      <w:r>
        <w:rPr>
          <w:spacing w:val="-5"/>
        </w:rPr>
        <w:t> </w:t>
      </w:r>
      <w:r>
        <w:rPr/>
        <w:t>flatfish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miscellaneous,</w:t>
      </w:r>
      <w:r>
        <w:rPr>
          <w:spacing w:val="-6"/>
        </w:rPr>
        <w:t> </w:t>
      </w:r>
      <w:r>
        <w:rPr/>
        <w:t>which</w:t>
      </w:r>
      <w:r>
        <w:rPr>
          <w:spacing w:val="-6"/>
        </w:rPr>
        <w:t> </w:t>
      </w:r>
      <w:r>
        <w:rPr/>
        <w:t>constitute</w:t>
      </w:r>
      <w:r>
        <w:rPr>
          <w:spacing w:val="-5"/>
        </w:rPr>
        <w:t> </w:t>
      </w:r>
      <w:r>
        <w:rPr/>
        <w:t>the</w:t>
      </w:r>
      <w:r>
        <w:rPr>
          <w:spacing w:val="-48"/>
        </w:rPr>
        <w:t> </w:t>
      </w:r>
      <w:r>
        <w:rPr/>
        <w:t>bulk of the managed marine fish species. Copper rockfish are a component of the rockfish</w:t>
      </w:r>
      <w:r>
        <w:rPr>
          <w:spacing w:val="-47"/>
        </w:rPr>
        <w:t> </w:t>
      </w:r>
      <w:r>
        <w:rPr/>
        <w:t>species</w:t>
      </w:r>
      <w:r>
        <w:rPr>
          <w:spacing w:val="15"/>
        </w:rPr>
        <w:t> </w:t>
      </w:r>
      <w:r>
        <w:rPr/>
        <w:t>category.</w:t>
      </w:r>
    </w:p>
    <w:p>
      <w:pPr>
        <w:pStyle w:val="BodyText"/>
        <w:spacing w:before="4"/>
        <w:rPr>
          <w:sz w:val="32"/>
        </w:rPr>
      </w:pPr>
    </w:p>
    <w:p>
      <w:pPr>
        <w:pStyle w:val="BodyText"/>
        <w:spacing w:line="223" w:lineRule="auto"/>
        <w:ind w:left="297" w:right="268" w:firstLine="7"/>
        <w:jc w:val="both"/>
      </w:pPr>
      <w:r>
        <w:rPr/>
        <w:t>Category-level estimates were expanded to account for gaps in sampling coverage in two</w:t>
      </w:r>
      <w:r>
        <w:rPr>
          <w:spacing w:val="1"/>
        </w:rPr>
        <w:t> </w:t>
      </w:r>
      <w:r>
        <w:rPr>
          <w:w w:val="95"/>
        </w:rPr>
        <w:t>separate</w:t>
      </w:r>
      <w:r>
        <w:rPr>
          <w:spacing w:val="-7"/>
          <w:w w:val="95"/>
        </w:rPr>
        <w:t> </w:t>
      </w:r>
      <w:r>
        <w:rPr>
          <w:w w:val="95"/>
        </w:rPr>
        <w:t>pathways.</w:t>
      </w:r>
      <w:r>
        <w:rPr>
          <w:spacing w:val="22"/>
          <w:w w:val="95"/>
        </w:rPr>
        <w:t> </w:t>
      </w:r>
      <w:r>
        <w:rPr>
          <w:w w:val="95"/>
        </w:rPr>
        <w:t>First,</w:t>
      </w:r>
      <w:r>
        <w:rPr>
          <w:spacing w:val="-3"/>
          <w:w w:val="95"/>
        </w:rPr>
        <w:t> </w:t>
      </w:r>
      <w:r>
        <w:rPr>
          <w:w w:val="95"/>
        </w:rPr>
        <w:t>estimates</w:t>
      </w:r>
      <w:r>
        <w:rPr>
          <w:spacing w:val="-7"/>
          <w:w w:val="95"/>
        </w:rPr>
        <w:t> </w:t>
      </w:r>
      <w:r>
        <w:rPr>
          <w:w w:val="95"/>
        </w:rPr>
        <w:t>from</w:t>
      </w:r>
      <w:r>
        <w:rPr>
          <w:spacing w:val="-7"/>
          <w:w w:val="95"/>
        </w:rPr>
        <w:t> </w:t>
      </w:r>
      <w:r>
        <w:rPr>
          <w:w w:val="95"/>
        </w:rPr>
        <w:t>five</w:t>
      </w:r>
      <w:r>
        <w:rPr>
          <w:spacing w:val="-7"/>
          <w:w w:val="95"/>
        </w:rPr>
        <w:t> </w:t>
      </w:r>
      <w:r>
        <w:rPr>
          <w:w w:val="95"/>
        </w:rPr>
        <w:t>major</w:t>
      </w:r>
      <w:r>
        <w:rPr>
          <w:spacing w:val="-7"/>
          <w:w w:val="95"/>
        </w:rPr>
        <w:t> </w:t>
      </w:r>
      <w:r>
        <w:rPr>
          <w:w w:val="95"/>
        </w:rPr>
        <w:t>ports</w:t>
      </w:r>
      <w:r>
        <w:rPr>
          <w:spacing w:val="-7"/>
          <w:w w:val="95"/>
        </w:rPr>
        <w:t> </w:t>
      </w:r>
      <w:r>
        <w:rPr>
          <w:w w:val="95"/>
        </w:rPr>
        <w:t>were</w:t>
      </w:r>
      <w:r>
        <w:rPr>
          <w:spacing w:val="-7"/>
          <w:w w:val="95"/>
        </w:rPr>
        <w:t> </w:t>
      </w:r>
      <w:r>
        <w:rPr>
          <w:w w:val="95"/>
        </w:rPr>
        <w:t>expanded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-7"/>
          <w:w w:val="95"/>
        </w:rPr>
        <w:t> </w:t>
      </w:r>
      <w:r>
        <w:rPr>
          <w:w w:val="95"/>
        </w:rPr>
        <w:t>include</w:t>
      </w:r>
      <w:r>
        <w:rPr>
          <w:spacing w:val="-7"/>
          <w:w w:val="95"/>
        </w:rPr>
        <w:t> </w:t>
      </w:r>
      <w:r>
        <w:rPr>
          <w:w w:val="95"/>
        </w:rPr>
        <w:t>unsampled</w:t>
      </w:r>
      <w:r>
        <w:rPr>
          <w:spacing w:val="1"/>
          <w:w w:val="95"/>
        </w:rPr>
        <w:t> </w:t>
      </w:r>
      <w:r>
        <w:rPr>
          <w:w w:val="95"/>
        </w:rPr>
        <w:t>winter months in years lacking complete coverage. Expansions were based on available year-</w:t>
      </w:r>
      <w:r>
        <w:rPr>
          <w:spacing w:val="1"/>
          <w:w w:val="95"/>
        </w:rPr>
        <w:t> </w:t>
      </w:r>
      <w:r>
        <w:rPr>
          <w:w w:val="95"/>
        </w:rPr>
        <w:t>round sampling data and excluded years where regulations may have impacted the temporal</w:t>
      </w:r>
      <w:r>
        <w:rPr>
          <w:spacing w:val="1"/>
          <w:w w:val="95"/>
        </w:rPr>
        <w:t> </w:t>
      </w:r>
      <w:r>
        <w:rPr/>
        <w:t>distribution of catch.</w:t>
      </w:r>
      <w:r>
        <w:rPr>
          <w:spacing w:val="1"/>
        </w:rPr>
        <w:t> </w:t>
      </w:r>
      <w:r>
        <w:rPr/>
        <w:t>Second, all other minor port estimates were expanded to include</w:t>
      </w:r>
      <w:r>
        <w:rPr>
          <w:spacing w:val="1"/>
        </w:rPr>
        <w:t> </w:t>
      </w:r>
      <w:r>
        <w:rPr>
          <w:w w:val="95"/>
        </w:rPr>
        <w:t>seasonal estimates in years lacking any sampling based on the amount of minor port catch as</w:t>
      </w:r>
      <w:r>
        <w:rPr>
          <w:spacing w:val="1"/>
          <w:w w:val="95"/>
        </w:rPr>
        <w:t> </w:t>
      </w:r>
      <w:r>
        <w:rPr>
          <w:w w:val="95"/>
        </w:rPr>
        <w:t>compared to all major port estimates. A subset of landings were sampled by ORBS for species</w:t>
      </w:r>
      <w:r>
        <w:rPr>
          <w:spacing w:val="1"/>
          <w:w w:val="95"/>
        </w:rPr>
        <w:t> </w:t>
      </w:r>
      <w:r>
        <w:rPr>
          <w:w w:val="95"/>
        </w:rPr>
        <w:t>compositions within these categories.</w:t>
      </w:r>
      <w:r>
        <w:rPr>
          <w:spacing w:val="1"/>
          <w:w w:val="95"/>
        </w:rPr>
        <w:t> </w:t>
      </w:r>
      <w:r>
        <w:rPr>
          <w:w w:val="95"/>
        </w:rPr>
        <w:t>Once category-level landings were comprehensive in</w:t>
      </w:r>
      <w:r>
        <w:rPr>
          <w:spacing w:val="1"/>
          <w:w w:val="95"/>
        </w:rPr>
        <w:t> </w:t>
      </w:r>
      <w:r>
        <w:rPr/>
        <w:t>space and time, species compositions were applied for the three multi-species categories,</w:t>
      </w:r>
      <w:r>
        <w:rPr>
          <w:spacing w:val="1"/>
        </w:rPr>
        <w:t> </w:t>
      </w:r>
      <w:r>
        <w:rPr>
          <w:w w:val="95"/>
        </w:rPr>
        <w:t>including rockfish, flatfish and miscellaneous fish. Borrowing rules for species compositions</w:t>
      </w:r>
      <w:r>
        <w:rPr>
          <w:spacing w:val="1"/>
          <w:w w:val="95"/>
        </w:rPr>
        <w:t> </w:t>
      </w:r>
      <w:r>
        <w:rPr>
          <w:w w:val="95"/>
        </w:rPr>
        <w:t>were specific to the category and determined based on a series of regression tree analyses that</w:t>
      </w:r>
      <w:r>
        <w:rPr>
          <w:spacing w:val="1"/>
          <w:w w:val="95"/>
        </w:rPr>
        <w:t> </w:t>
      </w:r>
      <w:r>
        <w:rPr/>
        <w:t>detailed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importance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each</w:t>
      </w:r>
      <w:r>
        <w:rPr>
          <w:spacing w:val="-6"/>
        </w:rPr>
        <w:t> </w:t>
      </w:r>
      <w:r>
        <w:rPr/>
        <w:t>domain</w:t>
      </w:r>
      <w:r>
        <w:rPr>
          <w:spacing w:val="-6"/>
        </w:rPr>
        <w:t> </w:t>
      </w:r>
      <w:r>
        <w:rPr/>
        <w:t>(year,</w:t>
      </w:r>
      <w:r>
        <w:rPr>
          <w:spacing w:val="-6"/>
        </w:rPr>
        <w:t> </w:t>
      </w:r>
      <w:r>
        <w:rPr/>
        <w:t>month,</w:t>
      </w:r>
      <w:r>
        <w:rPr>
          <w:spacing w:val="-6"/>
        </w:rPr>
        <w:t> </w:t>
      </w:r>
      <w:r>
        <w:rPr/>
        <w:t>port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fishing</w:t>
      </w:r>
      <w:r>
        <w:rPr>
          <w:spacing w:val="-6"/>
        </w:rPr>
        <w:t> </w:t>
      </w:r>
      <w:r>
        <w:rPr/>
        <w:t>mode)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variability</w:t>
      </w:r>
      <w:r>
        <w:rPr>
          <w:spacing w:val="-48"/>
        </w:rPr>
        <w:t> </w:t>
      </w:r>
      <w:r>
        <w:rPr/>
        <w:t>in</w:t>
      </w:r>
      <w:r>
        <w:rPr>
          <w:spacing w:val="15"/>
        </w:rPr>
        <w:t> </w:t>
      </w:r>
      <w:r>
        <w:rPr/>
        <w:t>compositions.</w:t>
      </w:r>
    </w:p>
    <w:p>
      <w:pPr>
        <w:pStyle w:val="BodyText"/>
        <w:spacing w:before="5"/>
        <w:rPr>
          <w:sz w:val="32"/>
        </w:rPr>
      </w:pPr>
    </w:p>
    <w:p>
      <w:pPr>
        <w:pStyle w:val="BodyText"/>
        <w:spacing w:line="223" w:lineRule="auto"/>
        <w:ind w:left="294" w:right="263" w:firstLine="10"/>
        <w:jc w:val="both"/>
      </w:pPr>
      <w:r>
        <w:rPr>
          <w:spacing w:val="-1"/>
        </w:rPr>
        <w:t>Ocean</w:t>
      </w:r>
      <w:r>
        <w:rPr>
          <w:spacing w:val="-7"/>
        </w:rPr>
        <w:t> </w:t>
      </w:r>
      <w:r>
        <w:rPr>
          <w:spacing w:val="-1"/>
        </w:rPr>
        <w:t>boat</w:t>
      </w:r>
      <w:r>
        <w:rPr>
          <w:spacing w:val="-7"/>
        </w:rPr>
        <w:t> </w:t>
      </w:r>
      <w:r>
        <w:rPr>
          <w:spacing w:val="-1"/>
        </w:rPr>
        <w:t>estimates</w:t>
      </w:r>
      <w:r>
        <w:rPr>
          <w:spacing w:val="-6"/>
        </w:rPr>
        <w:t> </w:t>
      </w:r>
      <w:r>
        <w:rPr/>
        <w:t>from</w:t>
      </w:r>
      <w:r>
        <w:rPr>
          <w:spacing w:val="-7"/>
        </w:rPr>
        <w:t> </w:t>
      </w:r>
      <w:r>
        <w:rPr/>
        <w:t>1979</w:t>
      </w:r>
      <w:r>
        <w:rPr>
          <w:spacing w:val="-6"/>
        </w:rPr>
        <w:t> </w:t>
      </w:r>
      <w:r>
        <w:rPr/>
        <w:t>-</w:t>
      </w:r>
      <w:r>
        <w:rPr>
          <w:spacing w:val="-7"/>
        </w:rPr>
        <w:t> </w:t>
      </w:r>
      <w:r>
        <w:rPr/>
        <w:t>2000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numbers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fish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copper</w:t>
      </w:r>
      <w:r>
        <w:rPr>
          <w:spacing w:val="-6"/>
        </w:rPr>
        <w:t> </w:t>
      </w:r>
      <w:r>
        <w:rPr/>
        <w:t>rockfish</w:t>
      </w:r>
      <w:r>
        <w:rPr>
          <w:spacing w:val="-7"/>
        </w:rPr>
        <w:t> </w:t>
      </w:r>
      <w:r>
        <w:rPr/>
        <w:t>from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above</w:t>
      </w:r>
      <w:r>
        <w:rPr>
          <w:spacing w:val="-47"/>
        </w:rPr>
        <w:t> </w:t>
      </w:r>
      <w:r>
        <w:rPr/>
        <w:t>described methods were converted to biomass using biological samples from MRFSS (A.</w:t>
      </w:r>
      <w:r>
        <w:rPr>
          <w:spacing w:val="1"/>
        </w:rPr>
        <w:t> </w:t>
      </w:r>
      <w:r>
        <w:rPr>
          <w:w w:val="95"/>
        </w:rPr>
        <w:t>Whitman,</w:t>
      </w:r>
      <w:r>
        <w:rPr>
          <w:spacing w:val="21"/>
          <w:w w:val="95"/>
        </w:rPr>
        <w:t> </w:t>
      </w:r>
      <w:r>
        <w:rPr>
          <w:w w:val="95"/>
        </w:rPr>
        <w:t>ODFW,</w:t>
      </w:r>
      <w:r>
        <w:rPr>
          <w:spacing w:val="20"/>
          <w:w w:val="95"/>
        </w:rPr>
        <w:t> </w:t>
      </w:r>
      <w:r>
        <w:rPr>
          <w:w w:val="95"/>
        </w:rPr>
        <w:t>personal</w:t>
      </w:r>
      <w:r>
        <w:rPr>
          <w:spacing w:val="20"/>
          <w:w w:val="95"/>
        </w:rPr>
        <w:t> </w:t>
      </w:r>
      <w:r>
        <w:rPr>
          <w:w w:val="95"/>
        </w:rPr>
        <w:t>communication).</w:t>
      </w:r>
      <w:r>
        <w:rPr>
          <w:spacing w:val="3"/>
          <w:w w:val="95"/>
        </w:rPr>
        <w:t> </w:t>
      </w:r>
      <w:r>
        <w:rPr>
          <w:w w:val="95"/>
        </w:rPr>
        <w:t>MRFSS</w:t>
      </w:r>
      <w:r>
        <w:rPr>
          <w:spacing w:val="20"/>
          <w:w w:val="95"/>
        </w:rPr>
        <w:t> </w:t>
      </w:r>
      <w:r>
        <w:rPr>
          <w:w w:val="95"/>
        </w:rPr>
        <w:t>biological</w:t>
      </w:r>
      <w:r>
        <w:rPr>
          <w:spacing w:val="20"/>
          <w:w w:val="95"/>
        </w:rPr>
        <w:t> </w:t>
      </w:r>
      <w:r>
        <w:rPr>
          <w:w w:val="95"/>
        </w:rPr>
        <w:t>data</w:t>
      </w:r>
      <w:r>
        <w:rPr>
          <w:spacing w:val="20"/>
          <w:w w:val="95"/>
        </w:rPr>
        <w:t> </w:t>
      </w:r>
      <w:r>
        <w:rPr>
          <w:w w:val="95"/>
        </w:rPr>
        <w:t>are</w:t>
      </w:r>
      <w:r>
        <w:rPr>
          <w:spacing w:val="20"/>
          <w:w w:val="95"/>
        </w:rPr>
        <w:t> </w:t>
      </w:r>
      <w:r>
        <w:rPr>
          <w:w w:val="95"/>
        </w:rPr>
        <w:t>available</w:t>
      </w:r>
      <w:r>
        <w:rPr>
          <w:spacing w:val="21"/>
          <w:w w:val="95"/>
        </w:rPr>
        <w:t> </w:t>
      </w:r>
      <w:r>
        <w:rPr>
          <w:w w:val="95"/>
        </w:rPr>
        <w:t>from</w:t>
      </w:r>
      <w:r>
        <w:rPr>
          <w:spacing w:val="20"/>
          <w:w w:val="95"/>
        </w:rPr>
        <w:t> </w:t>
      </w:r>
      <w:r>
        <w:rPr>
          <w:w w:val="95"/>
        </w:rPr>
        <w:t>1980</w:t>
      </w:r>
    </w:p>
    <w:p>
      <w:pPr>
        <w:pStyle w:val="ListParagraph"/>
        <w:numPr>
          <w:ilvl w:val="0"/>
          <w:numId w:val="3"/>
        </w:numPr>
        <w:tabs>
          <w:tab w:pos="409" w:val="left" w:leader="none"/>
        </w:tabs>
        <w:spacing w:line="223" w:lineRule="auto" w:before="1" w:after="0"/>
        <w:ind w:left="304" w:right="297" w:hanging="27"/>
        <w:jc w:val="both"/>
        <w:rPr>
          <w:sz w:val="20"/>
        </w:rPr>
      </w:pPr>
      <w:r>
        <w:rPr>
          <w:w w:val="95"/>
          <w:sz w:val="20"/>
        </w:rPr>
        <w:t>1989 and 1993 - 2000. An annual average weight was applied to the total annual number of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fish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to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obtain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an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annual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landings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estimate.</w:t>
      </w:r>
      <w:r>
        <w:rPr>
          <w:spacing w:val="42"/>
          <w:w w:val="95"/>
          <w:sz w:val="20"/>
        </w:rPr>
        <w:t> </w:t>
      </w:r>
      <w:r>
        <w:rPr>
          <w:w w:val="95"/>
          <w:sz w:val="20"/>
        </w:rPr>
        <w:t>Several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years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missing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biological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data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(1979,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1990</w:t>
      </w:r>
    </w:p>
    <w:p>
      <w:pPr>
        <w:pStyle w:val="ListParagraph"/>
        <w:numPr>
          <w:ilvl w:val="0"/>
          <w:numId w:val="3"/>
        </w:numPr>
        <w:tabs>
          <w:tab w:pos="416" w:val="left" w:leader="none"/>
        </w:tabs>
        <w:spacing w:line="223" w:lineRule="auto" w:before="0" w:after="0"/>
        <w:ind w:left="297" w:right="302" w:hanging="20"/>
        <w:jc w:val="both"/>
        <w:rPr>
          <w:sz w:val="20"/>
        </w:rPr>
      </w:pPr>
      <w:r>
        <w:rPr>
          <w:sz w:val="20"/>
        </w:rPr>
        <w:t>1992) were filled in using neighboring years or interpolation. These landings in biomass</w:t>
      </w:r>
      <w:r>
        <w:rPr>
          <w:spacing w:val="1"/>
          <w:sz w:val="20"/>
        </w:rPr>
        <w:t> </w:t>
      </w:r>
      <w:r>
        <w:rPr>
          <w:sz w:val="20"/>
        </w:rPr>
        <w:t>were</w:t>
      </w:r>
      <w:r>
        <w:rPr>
          <w:spacing w:val="-7"/>
          <w:sz w:val="20"/>
        </w:rPr>
        <w:t> </w:t>
      </w:r>
      <w:r>
        <w:rPr>
          <w:sz w:val="20"/>
        </w:rPr>
        <w:t>provided</w:t>
      </w:r>
      <w:r>
        <w:rPr>
          <w:spacing w:val="-7"/>
          <w:sz w:val="20"/>
        </w:rPr>
        <w:t> </w:t>
      </w:r>
      <w:r>
        <w:rPr>
          <w:sz w:val="20"/>
        </w:rPr>
        <w:t>by</w:t>
      </w:r>
      <w:r>
        <w:rPr>
          <w:spacing w:val="-6"/>
          <w:sz w:val="20"/>
        </w:rPr>
        <w:t> </w:t>
      </w:r>
      <w:r>
        <w:rPr>
          <w:sz w:val="20"/>
        </w:rPr>
        <w:t>ODFW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do</w:t>
      </w:r>
      <w:r>
        <w:rPr>
          <w:spacing w:val="-6"/>
          <w:sz w:val="20"/>
        </w:rPr>
        <w:t> </w:t>
      </w:r>
      <w:r>
        <w:rPr>
          <w:sz w:val="20"/>
        </w:rPr>
        <w:t>not</w:t>
      </w:r>
      <w:r>
        <w:rPr>
          <w:spacing w:val="-7"/>
          <w:sz w:val="20"/>
        </w:rPr>
        <w:t> </w:t>
      </w:r>
      <w:r>
        <w:rPr>
          <w:sz w:val="20"/>
        </w:rPr>
        <w:t>include</w:t>
      </w:r>
      <w:r>
        <w:rPr>
          <w:spacing w:val="-6"/>
          <w:sz w:val="20"/>
        </w:rPr>
        <w:t> </w:t>
      </w:r>
      <w:r>
        <w:rPr>
          <w:sz w:val="20"/>
        </w:rPr>
        <w:t>an</w:t>
      </w:r>
      <w:r>
        <w:rPr>
          <w:spacing w:val="-7"/>
          <w:sz w:val="20"/>
        </w:rPr>
        <w:t> </w:t>
      </w:r>
      <w:r>
        <w:rPr>
          <w:sz w:val="20"/>
        </w:rPr>
        <w:t>estimate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discards.</w:t>
      </w:r>
      <w:r>
        <w:rPr>
          <w:spacing w:val="8"/>
          <w:sz w:val="20"/>
        </w:rPr>
        <w:t> </w:t>
      </w:r>
      <w:r>
        <w:rPr>
          <w:sz w:val="20"/>
        </w:rPr>
        <w:t>Landings</w:t>
      </w:r>
      <w:r>
        <w:rPr>
          <w:spacing w:val="-7"/>
          <w:sz w:val="20"/>
        </w:rPr>
        <w:t> </w:t>
      </w:r>
      <w:r>
        <w:rPr>
          <w:sz w:val="20"/>
        </w:rPr>
        <w:t>during</w:t>
      </w:r>
      <w:r>
        <w:rPr>
          <w:spacing w:val="-6"/>
          <w:sz w:val="20"/>
        </w:rPr>
        <w:t> </w:t>
      </w:r>
      <w:r>
        <w:rPr>
          <w:sz w:val="20"/>
        </w:rPr>
        <w:t>this</w:t>
      </w:r>
      <w:r>
        <w:rPr>
          <w:spacing w:val="-48"/>
          <w:sz w:val="20"/>
        </w:rPr>
        <w:t> </w:t>
      </w:r>
      <w:r>
        <w:rPr>
          <w:sz w:val="20"/>
        </w:rPr>
        <w:t>time</w:t>
      </w:r>
      <w:r>
        <w:rPr>
          <w:spacing w:val="7"/>
          <w:sz w:val="20"/>
        </w:rPr>
        <w:t> </w:t>
      </w:r>
      <w:r>
        <w:rPr>
          <w:sz w:val="20"/>
        </w:rPr>
        <w:t>period</w:t>
      </w:r>
      <w:r>
        <w:rPr>
          <w:spacing w:val="8"/>
          <w:sz w:val="20"/>
        </w:rPr>
        <w:t> </w:t>
      </w:r>
      <w:r>
        <w:rPr>
          <w:sz w:val="20"/>
        </w:rPr>
        <w:t>gradually</w:t>
      </w:r>
      <w:r>
        <w:rPr>
          <w:spacing w:val="7"/>
          <w:sz w:val="20"/>
        </w:rPr>
        <w:t> </w:t>
      </w:r>
      <w:r>
        <w:rPr>
          <w:sz w:val="20"/>
        </w:rPr>
        <w:t>increase,</w:t>
      </w:r>
      <w:r>
        <w:rPr>
          <w:spacing w:val="8"/>
          <w:sz w:val="20"/>
        </w:rPr>
        <w:t> </w:t>
      </w:r>
      <w:r>
        <w:rPr>
          <w:sz w:val="20"/>
        </w:rPr>
        <w:t>to</w:t>
      </w:r>
      <w:r>
        <w:rPr>
          <w:spacing w:val="7"/>
          <w:sz w:val="20"/>
        </w:rPr>
        <w:t> </w:t>
      </w:r>
      <w:r>
        <w:rPr>
          <w:sz w:val="20"/>
        </w:rPr>
        <w:t>a</w:t>
      </w:r>
      <w:r>
        <w:rPr>
          <w:spacing w:val="8"/>
          <w:sz w:val="20"/>
        </w:rPr>
        <w:t> </w:t>
      </w:r>
      <w:r>
        <w:rPr>
          <w:sz w:val="20"/>
        </w:rPr>
        <w:t>peak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8"/>
          <w:sz w:val="20"/>
        </w:rPr>
        <w:t> </w:t>
      </w:r>
      <w:r>
        <w:rPr>
          <w:sz w:val="20"/>
        </w:rPr>
        <w:t>4.2</w:t>
      </w:r>
      <w:r>
        <w:rPr>
          <w:spacing w:val="7"/>
          <w:sz w:val="20"/>
        </w:rPr>
        <w:t> </w:t>
      </w:r>
      <w:r>
        <w:rPr>
          <w:sz w:val="20"/>
        </w:rPr>
        <w:t>mt</w:t>
      </w:r>
      <w:r>
        <w:rPr>
          <w:spacing w:val="8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1998,</w:t>
      </w:r>
      <w:r>
        <w:rPr>
          <w:spacing w:val="8"/>
          <w:sz w:val="20"/>
        </w:rPr>
        <w:t> </w:t>
      </w:r>
      <w:r>
        <w:rPr>
          <w:sz w:val="20"/>
        </w:rPr>
        <w:t>but</w:t>
      </w:r>
      <w:r>
        <w:rPr>
          <w:spacing w:val="7"/>
          <w:sz w:val="20"/>
        </w:rPr>
        <w:t> </w:t>
      </w:r>
      <w:r>
        <w:rPr>
          <w:sz w:val="20"/>
        </w:rPr>
        <w:t>fluctuate</w:t>
      </w:r>
      <w:r>
        <w:rPr>
          <w:spacing w:val="8"/>
          <w:sz w:val="20"/>
        </w:rPr>
        <w:t> </w:t>
      </w:r>
      <w:r>
        <w:rPr>
          <w:sz w:val="20"/>
        </w:rPr>
        <w:t>annually.</w:t>
      </w:r>
    </w:p>
    <w:p>
      <w:pPr>
        <w:pStyle w:val="BodyText"/>
        <w:spacing w:before="2"/>
        <w:rPr>
          <w:sz w:val="31"/>
        </w:rPr>
      </w:pPr>
    </w:p>
    <w:p>
      <w:pPr>
        <w:spacing w:before="1"/>
        <w:ind w:left="292" w:right="0" w:firstLine="0"/>
        <w:jc w:val="both"/>
        <w:rPr>
          <w:i/>
          <w:sz w:val="20"/>
        </w:rPr>
      </w:pPr>
      <w:r>
        <w:rPr>
          <w:i/>
          <w:w w:val="105"/>
          <w:sz w:val="20"/>
        </w:rPr>
        <w:t>Modern</w:t>
      </w:r>
      <w:r>
        <w:rPr>
          <w:i/>
          <w:spacing w:val="13"/>
          <w:w w:val="105"/>
          <w:sz w:val="20"/>
        </w:rPr>
        <w:t> </w:t>
      </w:r>
      <w:r>
        <w:rPr>
          <w:i/>
          <w:w w:val="105"/>
          <w:sz w:val="20"/>
        </w:rPr>
        <w:t>Ocean</w:t>
      </w:r>
      <w:r>
        <w:rPr>
          <w:i/>
          <w:spacing w:val="14"/>
          <w:w w:val="105"/>
          <w:sz w:val="20"/>
        </w:rPr>
        <w:t> </w:t>
      </w:r>
      <w:r>
        <w:rPr>
          <w:i/>
          <w:w w:val="105"/>
          <w:sz w:val="20"/>
        </w:rPr>
        <w:t>Boat</w:t>
      </w:r>
      <w:r>
        <w:rPr>
          <w:i/>
          <w:spacing w:val="13"/>
          <w:w w:val="105"/>
          <w:sz w:val="20"/>
        </w:rPr>
        <w:t> </w:t>
      </w:r>
      <w:r>
        <w:rPr>
          <w:i/>
          <w:w w:val="105"/>
          <w:sz w:val="20"/>
        </w:rPr>
        <w:t>Landings</w:t>
      </w:r>
      <w:r>
        <w:rPr>
          <w:i/>
          <w:spacing w:val="14"/>
          <w:w w:val="105"/>
          <w:sz w:val="20"/>
        </w:rPr>
        <w:t> </w:t>
      </w:r>
      <w:r>
        <w:rPr>
          <w:i/>
          <w:w w:val="105"/>
          <w:sz w:val="20"/>
        </w:rPr>
        <w:t>(2001</w:t>
      </w:r>
      <w:r>
        <w:rPr>
          <w:i/>
          <w:spacing w:val="13"/>
          <w:w w:val="105"/>
          <w:sz w:val="20"/>
        </w:rPr>
        <w:t> </w:t>
      </w:r>
      <w:r>
        <w:rPr>
          <w:i/>
          <w:w w:val="105"/>
          <w:sz w:val="20"/>
        </w:rPr>
        <w:t>-</w:t>
      </w:r>
      <w:r>
        <w:rPr>
          <w:i/>
          <w:spacing w:val="14"/>
          <w:w w:val="105"/>
          <w:sz w:val="20"/>
        </w:rPr>
        <w:t> </w:t>
      </w:r>
      <w:r>
        <w:rPr>
          <w:i/>
          <w:w w:val="105"/>
          <w:sz w:val="20"/>
        </w:rPr>
        <w:t>2020)</w:t>
      </w:r>
    </w:p>
    <w:p>
      <w:pPr>
        <w:pStyle w:val="BodyText"/>
        <w:spacing w:before="12"/>
        <w:rPr>
          <w:i/>
          <w:sz w:val="31"/>
        </w:rPr>
      </w:pPr>
    </w:p>
    <w:p>
      <w:pPr>
        <w:pStyle w:val="BodyText"/>
        <w:spacing w:line="223" w:lineRule="auto"/>
        <w:ind w:left="299" w:right="263" w:firstLine="4"/>
        <w:jc w:val="both"/>
      </w:pPr>
      <w:r>
        <w:rPr/>
        <w:t>Recreational landings for ocean boat modes from 2001 - 2020 are available from RecFIN.</w:t>
      </w:r>
      <w:r>
        <w:rPr>
          <w:spacing w:val="1"/>
        </w:rPr>
        <w:t> </w:t>
      </w:r>
      <w:r>
        <w:rPr/>
        <w:t>Both retained and released estimates of mortality are included, though retained mortality</w:t>
      </w:r>
      <w:r>
        <w:rPr>
          <w:spacing w:val="1"/>
        </w:rPr>
        <w:t> </w:t>
      </w:r>
      <w:r>
        <w:rPr/>
        <w:t>contributes the vast majority to total mortality. Release mortality is estimated from angler-</w:t>
      </w:r>
      <w:r>
        <w:rPr>
          <w:spacing w:val="-47"/>
        </w:rPr>
        <w:t> </w:t>
      </w:r>
      <w:r>
        <w:rPr/>
        <w:t>reported release rates and the application of discard mortality rates from the PFMC. From</w:t>
      </w:r>
      <w:r>
        <w:rPr>
          <w:spacing w:val="1"/>
        </w:rPr>
        <w:t> </w:t>
      </w:r>
      <w:r>
        <w:rPr/>
        <w:t>2001</w:t>
      </w:r>
      <w:r>
        <w:rPr>
          <w:spacing w:val="12"/>
        </w:rPr>
        <w:t> </w:t>
      </w:r>
      <w:r>
        <w:rPr/>
        <w:t>-</w:t>
      </w:r>
      <w:r>
        <w:rPr>
          <w:spacing w:val="13"/>
        </w:rPr>
        <w:t> </w:t>
      </w:r>
      <w:r>
        <w:rPr/>
        <w:t>2020,</w:t>
      </w:r>
      <w:r>
        <w:rPr>
          <w:spacing w:val="13"/>
        </w:rPr>
        <w:t> </w:t>
      </w:r>
      <w:r>
        <w:rPr/>
        <w:t>landings</w:t>
      </w:r>
      <w:r>
        <w:rPr>
          <w:spacing w:val="12"/>
        </w:rPr>
        <w:t> </w:t>
      </w:r>
      <w:r>
        <w:rPr/>
        <w:t>averaged</w:t>
      </w:r>
      <w:r>
        <w:rPr>
          <w:spacing w:val="13"/>
        </w:rPr>
        <w:t> </w:t>
      </w:r>
      <w:r>
        <w:rPr/>
        <w:t>4.1</w:t>
      </w:r>
      <w:r>
        <w:rPr>
          <w:spacing w:val="13"/>
        </w:rPr>
        <w:t> </w:t>
      </w:r>
      <w:r>
        <w:rPr/>
        <w:t>mt,</w:t>
      </w:r>
      <w:r>
        <w:rPr>
          <w:spacing w:val="12"/>
        </w:rPr>
        <w:t> </w:t>
      </w:r>
      <w:r>
        <w:rPr/>
        <w:t>ranging</w:t>
      </w:r>
      <w:r>
        <w:rPr>
          <w:spacing w:val="13"/>
        </w:rPr>
        <w:t> </w:t>
      </w:r>
      <w:r>
        <w:rPr/>
        <w:t>from</w:t>
      </w:r>
      <w:r>
        <w:rPr>
          <w:spacing w:val="13"/>
        </w:rPr>
        <w:t> </w:t>
      </w:r>
      <w:r>
        <w:rPr/>
        <w:t>1.0</w:t>
      </w:r>
      <w:r>
        <w:rPr>
          <w:spacing w:val="13"/>
        </w:rPr>
        <w:t> </w:t>
      </w:r>
      <w:r>
        <w:rPr/>
        <w:t>to</w:t>
      </w:r>
      <w:r>
        <w:rPr>
          <w:spacing w:val="12"/>
        </w:rPr>
        <w:t> </w:t>
      </w:r>
      <w:r>
        <w:rPr/>
        <w:t>9.3</w:t>
      </w:r>
      <w:r>
        <w:rPr>
          <w:spacing w:val="13"/>
        </w:rPr>
        <w:t> </w:t>
      </w:r>
      <w:r>
        <w:rPr/>
        <w:t>mt.</w:t>
      </w:r>
    </w:p>
    <w:p>
      <w:pPr>
        <w:pStyle w:val="BodyText"/>
        <w:spacing w:before="3"/>
        <w:rPr>
          <w:sz w:val="31"/>
        </w:rPr>
      </w:pPr>
    </w:p>
    <w:p>
      <w:pPr>
        <w:spacing w:before="0"/>
        <w:ind w:left="294" w:right="0" w:firstLine="0"/>
        <w:jc w:val="both"/>
        <w:rPr>
          <w:i/>
          <w:sz w:val="20"/>
        </w:rPr>
      </w:pPr>
      <w:r>
        <w:rPr>
          <w:i/>
          <w:w w:val="105"/>
          <w:sz w:val="20"/>
        </w:rPr>
        <w:t>Shore</w:t>
      </w:r>
      <w:r>
        <w:rPr>
          <w:i/>
          <w:spacing w:val="15"/>
          <w:w w:val="105"/>
          <w:sz w:val="20"/>
        </w:rPr>
        <w:t> </w:t>
      </w:r>
      <w:r>
        <w:rPr>
          <w:i/>
          <w:w w:val="105"/>
          <w:sz w:val="20"/>
        </w:rPr>
        <w:t>and</w:t>
      </w:r>
      <w:r>
        <w:rPr>
          <w:i/>
          <w:spacing w:val="16"/>
          <w:w w:val="105"/>
          <w:sz w:val="20"/>
        </w:rPr>
        <w:t> </w:t>
      </w:r>
      <w:r>
        <w:rPr>
          <w:i/>
          <w:w w:val="105"/>
          <w:sz w:val="20"/>
        </w:rPr>
        <w:t>Estuary</w:t>
      </w:r>
      <w:r>
        <w:rPr>
          <w:i/>
          <w:spacing w:val="15"/>
          <w:w w:val="105"/>
          <w:sz w:val="20"/>
        </w:rPr>
        <w:t> </w:t>
      </w:r>
      <w:r>
        <w:rPr>
          <w:i/>
          <w:w w:val="105"/>
          <w:sz w:val="20"/>
        </w:rPr>
        <w:t>Landings</w:t>
      </w:r>
      <w:r>
        <w:rPr>
          <w:i/>
          <w:spacing w:val="16"/>
          <w:w w:val="105"/>
          <w:sz w:val="20"/>
        </w:rPr>
        <w:t> </w:t>
      </w:r>
      <w:r>
        <w:rPr>
          <w:i/>
          <w:w w:val="105"/>
          <w:sz w:val="20"/>
        </w:rPr>
        <w:t>(1980</w:t>
      </w:r>
      <w:r>
        <w:rPr>
          <w:i/>
          <w:spacing w:val="15"/>
          <w:w w:val="105"/>
          <w:sz w:val="20"/>
        </w:rPr>
        <w:t> </w:t>
      </w:r>
      <w:r>
        <w:rPr>
          <w:i/>
          <w:w w:val="105"/>
          <w:sz w:val="20"/>
        </w:rPr>
        <w:t>-</w:t>
      </w:r>
      <w:r>
        <w:rPr>
          <w:i/>
          <w:spacing w:val="16"/>
          <w:w w:val="105"/>
          <w:sz w:val="20"/>
        </w:rPr>
        <w:t> </w:t>
      </w:r>
      <w:r>
        <w:rPr>
          <w:i/>
          <w:w w:val="105"/>
          <w:sz w:val="20"/>
        </w:rPr>
        <w:t>2020)</w:t>
      </w:r>
    </w:p>
    <w:p>
      <w:pPr>
        <w:spacing w:after="0"/>
        <w:jc w:val="both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11"/>
        <w:rPr>
          <w:i/>
          <w:sz w:val="22"/>
        </w:rPr>
      </w:pPr>
    </w:p>
    <w:p>
      <w:pPr>
        <w:pStyle w:val="BodyText"/>
        <w:spacing w:line="223" w:lineRule="auto" w:before="130"/>
        <w:ind w:left="299" w:right="296" w:firstLine="4"/>
        <w:jc w:val="both"/>
      </w:pPr>
      <w:r>
        <w:rPr>
          <w:w w:val="95"/>
        </w:rPr>
        <w:t>ODFW provided reconstructed estimates of shore and estuary landings for copper rockfish</w:t>
      </w:r>
      <w:r>
        <w:rPr>
          <w:spacing w:val="1"/>
          <w:w w:val="95"/>
        </w:rPr>
        <w:t> </w:t>
      </w:r>
      <w:r>
        <w:rPr/>
        <w:t>from 1980 - 2020, using methodology similar to recent assessments (Berger, Arnold, and</w:t>
      </w:r>
      <w:r>
        <w:rPr>
          <w:spacing w:val="1"/>
        </w:rPr>
        <w:t> </w:t>
      </w:r>
      <w:r>
        <w:rPr/>
        <w:t>Rodomsky 2015; Dick et al. 2016; Cope et al. 2019). Data sources include MRFSS and the</w:t>
      </w:r>
      <w:r>
        <w:rPr>
          <w:spacing w:val="1"/>
        </w:rPr>
        <w:t> </w:t>
      </w:r>
      <w:r>
        <w:rPr/>
        <w:t>Oregon</w:t>
      </w:r>
      <w:r>
        <w:rPr>
          <w:spacing w:val="-2"/>
        </w:rPr>
        <w:t> </w:t>
      </w:r>
      <w:r>
        <w:rPr/>
        <w:t>Shore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Estuary</w:t>
      </w:r>
      <w:r>
        <w:rPr>
          <w:spacing w:val="-2"/>
        </w:rPr>
        <w:t> </w:t>
      </w:r>
      <w:r>
        <w:rPr/>
        <w:t>Boat</w:t>
      </w:r>
      <w:r>
        <w:rPr>
          <w:spacing w:val="-2"/>
        </w:rPr>
        <w:t> </w:t>
      </w:r>
      <w:r>
        <w:rPr/>
        <w:t>Survey</w:t>
      </w:r>
      <w:r>
        <w:rPr>
          <w:spacing w:val="-2"/>
        </w:rPr>
        <w:t> </w:t>
      </w:r>
      <w:r>
        <w:rPr/>
        <w:t>(SEBS).</w:t>
      </w:r>
      <w:r>
        <w:rPr>
          <w:spacing w:val="-2"/>
        </w:rPr>
        <w:t> </w:t>
      </w:r>
      <w:r>
        <w:rPr/>
        <w:t>Numbers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fish</w:t>
      </w:r>
      <w:r>
        <w:rPr>
          <w:spacing w:val="-1"/>
        </w:rPr>
        <w:t> </w:t>
      </w:r>
      <w:r>
        <w:rPr/>
        <w:t>were</w:t>
      </w:r>
      <w:r>
        <w:rPr>
          <w:spacing w:val="-2"/>
        </w:rPr>
        <w:t> </w:t>
      </w:r>
      <w:r>
        <w:rPr/>
        <w:t>provided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MRFSS</w:t>
      </w:r>
      <w:r>
        <w:rPr>
          <w:spacing w:val="-48"/>
        </w:rPr>
        <w:t> </w:t>
      </w:r>
      <w:r>
        <w:rPr/>
        <w:t>from 1980 - 1989 and 1993 - June 2003, and by SEBS from July 2003 - June 2005. An annual</w:t>
      </w:r>
      <w:r>
        <w:rPr>
          <w:spacing w:val="1"/>
        </w:rPr>
        <w:t> </w:t>
      </w:r>
      <w:r>
        <w:rPr/>
        <w:t>mode-specific</w:t>
      </w:r>
      <w:r>
        <w:rPr>
          <w:spacing w:val="-4"/>
        </w:rPr>
        <w:t> </w:t>
      </w:r>
      <w:r>
        <w:rPr/>
        <w:t>average</w:t>
      </w:r>
      <w:r>
        <w:rPr>
          <w:spacing w:val="-3"/>
        </w:rPr>
        <w:t> </w:t>
      </w:r>
      <w:r>
        <w:rPr/>
        <w:t>weight</w:t>
      </w:r>
      <w:r>
        <w:rPr>
          <w:spacing w:val="-3"/>
        </w:rPr>
        <w:t> </w:t>
      </w:r>
      <w:r>
        <w:rPr/>
        <w:t>was</w:t>
      </w:r>
      <w:r>
        <w:rPr>
          <w:spacing w:val="-4"/>
        </w:rPr>
        <w:t> </w:t>
      </w:r>
      <w:r>
        <w:rPr/>
        <w:t>applied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numbers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copper</w:t>
      </w:r>
      <w:r>
        <w:rPr>
          <w:spacing w:val="-3"/>
        </w:rPr>
        <w:t> </w:t>
      </w:r>
      <w:r>
        <w:rPr/>
        <w:t>rockfish</w:t>
      </w:r>
      <w:r>
        <w:rPr>
          <w:spacing w:val="-4"/>
        </w:rPr>
        <w:t> </w:t>
      </w:r>
      <w:r>
        <w:rPr/>
        <w:t>from</w:t>
      </w:r>
      <w:r>
        <w:rPr>
          <w:spacing w:val="-3"/>
        </w:rPr>
        <w:t> </w:t>
      </w:r>
      <w:r>
        <w:rPr/>
        <w:t>1980</w:t>
      </w:r>
      <w:r>
        <w:rPr>
          <w:spacing w:val="-3"/>
        </w:rPr>
        <w:t> </w:t>
      </w:r>
      <w:r>
        <w:rPr/>
        <w:t>-</w:t>
      </w:r>
      <w:r>
        <w:rPr>
          <w:spacing w:val="-3"/>
        </w:rPr>
        <w:t> </w:t>
      </w:r>
      <w:r>
        <w:rPr/>
        <w:t>1989</w:t>
      </w:r>
      <w:r>
        <w:rPr>
          <w:spacing w:val="-48"/>
        </w:rPr>
        <w:t> </w:t>
      </w:r>
      <w:r>
        <w:rPr/>
        <w:t>and 1993 - 2005. Separate weights were calculated for shore and estuary boat modes, and</w:t>
      </w:r>
      <w:r>
        <w:rPr>
          <w:spacing w:val="1"/>
        </w:rPr>
        <w:t> </w:t>
      </w:r>
      <w:r>
        <w:rPr>
          <w:w w:val="95"/>
        </w:rPr>
        <w:t>excluded extreme outliers and imputed values. This reconstruction also applied two scaling</w:t>
      </w:r>
      <w:r>
        <w:rPr>
          <w:spacing w:val="1"/>
          <w:w w:val="95"/>
        </w:rPr>
        <w:t> </w:t>
      </w:r>
      <w:r>
        <w:rPr>
          <w:w w:val="95"/>
        </w:rPr>
        <w:t>factors to remove bias towards freshwater sampling and underestimation of estuary boats, as</w:t>
      </w:r>
      <w:r>
        <w:rPr>
          <w:spacing w:val="1"/>
          <w:w w:val="95"/>
        </w:rPr>
        <w:t> </w:t>
      </w:r>
      <w:r>
        <w:rPr/>
        <w:t>detailed in Dick et al. (2018). To estimate copper rockfish landings from July - December</w:t>
      </w:r>
      <w:r>
        <w:rPr>
          <w:spacing w:val="1"/>
        </w:rPr>
        <w:t> </w:t>
      </w:r>
      <w:r>
        <w:rPr>
          <w:w w:val="95"/>
        </w:rPr>
        <w:t>2005, an expansion was developed using the three year average of the ratio between the first</w:t>
      </w:r>
      <w:r>
        <w:rPr>
          <w:spacing w:val="1"/>
          <w:w w:val="95"/>
        </w:rPr>
        <w:t> </w:t>
      </w:r>
      <w:r>
        <w:rPr/>
        <w:t>six</w:t>
      </w:r>
      <w:r>
        <w:rPr>
          <w:spacing w:val="-2"/>
        </w:rPr>
        <w:t> </w:t>
      </w:r>
      <w:r>
        <w:rPr/>
        <w:t>months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year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total</w:t>
      </w:r>
      <w:r>
        <w:rPr>
          <w:spacing w:val="-2"/>
        </w:rPr>
        <w:t> </w:t>
      </w:r>
      <w:r>
        <w:rPr/>
        <w:t>annual</w:t>
      </w:r>
      <w:r>
        <w:rPr>
          <w:spacing w:val="-2"/>
        </w:rPr>
        <w:t> </w:t>
      </w:r>
      <w:r>
        <w:rPr/>
        <w:t>landings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MRFSS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SEBS</w:t>
      </w:r>
      <w:r>
        <w:rPr>
          <w:spacing w:val="-1"/>
        </w:rPr>
        <w:t> </w:t>
      </w:r>
      <w:r>
        <w:rPr/>
        <w:t>landings</w:t>
      </w:r>
      <w:r>
        <w:rPr>
          <w:spacing w:val="-2"/>
        </w:rPr>
        <w:t> </w:t>
      </w:r>
      <w:r>
        <w:rPr/>
        <w:t>from</w:t>
      </w:r>
      <w:r>
        <w:rPr>
          <w:spacing w:val="-48"/>
        </w:rPr>
        <w:t> </w:t>
      </w:r>
      <w:r>
        <w:rPr/>
        <w:t>2002</w:t>
      </w:r>
      <w:r>
        <w:rPr>
          <w:spacing w:val="-6"/>
        </w:rPr>
        <w:t> </w:t>
      </w:r>
      <w:r>
        <w:rPr/>
        <w:t>-</w:t>
      </w:r>
      <w:r>
        <w:rPr>
          <w:spacing w:val="-6"/>
        </w:rPr>
        <w:t> </w:t>
      </w:r>
      <w:r>
        <w:rPr/>
        <w:t>2004.</w:t>
      </w:r>
      <w:r>
        <w:rPr>
          <w:spacing w:val="10"/>
        </w:rPr>
        <w:t> </w:t>
      </w:r>
      <w:r>
        <w:rPr/>
        <w:t>Separate</w:t>
      </w:r>
      <w:r>
        <w:rPr>
          <w:spacing w:val="-6"/>
        </w:rPr>
        <w:t> </w:t>
      </w:r>
      <w:r>
        <w:rPr/>
        <w:t>expansions</w:t>
      </w:r>
      <w:r>
        <w:rPr>
          <w:spacing w:val="-6"/>
        </w:rPr>
        <w:t> </w:t>
      </w:r>
      <w:r>
        <w:rPr/>
        <w:t>were</w:t>
      </w:r>
      <w:r>
        <w:rPr>
          <w:spacing w:val="-5"/>
        </w:rPr>
        <w:t> </w:t>
      </w:r>
      <w:r>
        <w:rPr/>
        <w:t>developed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shore</w:t>
      </w:r>
      <w:r>
        <w:rPr>
          <w:spacing w:val="-6"/>
        </w:rPr>
        <w:t> </w:t>
      </w:r>
      <w:r>
        <w:rPr/>
        <w:t>mode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estuary</w:t>
      </w:r>
      <w:r>
        <w:rPr>
          <w:spacing w:val="-6"/>
        </w:rPr>
        <w:t> </w:t>
      </w:r>
      <w:r>
        <w:rPr/>
        <w:t>boat</w:t>
      </w:r>
      <w:r>
        <w:rPr>
          <w:spacing w:val="-5"/>
        </w:rPr>
        <w:t> </w:t>
      </w:r>
      <w:r>
        <w:rPr/>
        <w:t>modes.</w:t>
      </w:r>
    </w:p>
    <w:p>
      <w:pPr>
        <w:pStyle w:val="BodyText"/>
        <w:rPr>
          <w:sz w:val="31"/>
        </w:rPr>
      </w:pPr>
    </w:p>
    <w:p>
      <w:pPr>
        <w:pStyle w:val="BodyText"/>
        <w:spacing w:line="223" w:lineRule="auto" w:before="1"/>
        <w:ind w:left="304" w:right="294" w:hanging="8"/>
        <w:jc w:val="both"/>
      </w:pPr>
      <w:r>
        <w:rPr/>
        <w:t>The</w:t>
      </w:r>
      <w:r>
        <w:rPr>
          <w:spacing w:val="-8"/>
        </w:rPr>
        <w:t> </w:t>
      </w:r>
      <w:r>
        <w:rPr/>
        <w:t>ODFW</w:t>
      </w:r>
      <w:r>
        <w:rPr>
          <w:spacing w:val="-8"/>
        </w:rPr>
        <w:t> </w:t>
      </w:r>
      <w:r>
        <w:rPr/>
        <w:t>does</w:t>
      </w:r>
      <w:r>
        <w:rPr>
          <w:spacing w:val="-7"/>
        </w:rPr>
        <w:t> </w:t>
      </w:r>
      <w:r>
        <w:rPr/>
        <w:t>not</w:t>
      </w:r>
      <w:r>
        <w:rPr>
          <w:spacing w:val="-8"/>
        </w:rPr>
        <w:t> </w:t>
      </w:r>
      <w:r>
        <w:rPr/>
        <w:t>currently</w:t>
      </w:r>
      <w:r>
        <w:rPr>
          <w:spacing w:val="-7"/>
        </w:rPr>
        <w:t> </w:t>
      </w:r>
      <w:r>
        <w:rPr/>
        <w:t>sample</w:t>
      </w:r>
      <w:r>
        <w:rPr>
          <w:spacing w:val="-8"/>
        </w:rPr>
        <w:t> </w:t>
      </w:r>
      <w:r>
        <w:rPr/>
        <w:t>shore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estuary</w:t>
      </w:r>
      <w:r>
        <w:rPr>
          <w:spacing w:val="-8"/>
        </w:rPr>
        <w:t> </w:t>
      </w:r>
      <w:r>
        <w:rPr/>
        <w:t>boat</w:t>
      </w:r>
      <w:r>
        <w:rPr>
          <w:spacing w:val="-7"/>
        </w:rPr>
        <w:t> </w:t>
      </w:r>
      <w:r>
        <w:rPr/>
        <w:t>fishing</w:t>
      </w:r>
      <w:r>
        <w:rPr>
          <w:spacing w:val="-8"/>
        </w:rPr>
        <w:t> </w:t>
      </w:r>
      <w:r>
        <w:rPr/>
        <w:t>trips,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so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10</w:t>
      </w:r>
      <w:r>
        <w:rPr>
          <w:spacing w:val="-8"/>
        </w:rPr>
        <w:t> </w:t>
      </w:r>
      <w:r>
        <w:rPr/>
        <w:t>year</w:t>
      </w:r>
      <w:r>
        <w:rPr>
          <w:spacing w:val="-47"/>
        </w:rPr>
        <w:t> </w:t>
      </w:r>
      <w:r>
        <w:rPr/>
        <w:t>average</w:t>
      </w:r>
      <w:r>
        <w:rPr>
          <w:spacing w:val="-2"/>
        </w:rPr>
        <w:t> </w:t>
      </w:r>
      <w:r>
        <w:rPr/>
        <w:t>landing</w:t>
      </w:r>
      <w:r>
        <w:rPr>
          <w:spacing w:val="-1"/>
        </w:rPr>
        <w:t> </w:t>
      </w:r>
      <w:r>
        <w:rPr/>
        <w:t>(1996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2005;</w:t>
      </w:r>
      <w:r>
        <w:rPr>
          <w:spacing w:val="-2"/>
        </w:rPr>
        <w:t> </w:t>
      </w:r>
      <w:r>
        <w:rPr/>
        <w:t>1.4</w:t>
      </w:r>
      <w:r>
        <w:rPr>
          <w:spacing w:val="-1"/>
        </w:rPr>
        <w:t> </w:t>
      </w:r>
      <w:r>
        <w:rPr/>
        <w:t>mt</w:t>
      </w:r>
      <w:r>
        <w:rPr>
          <w:spacing w:val="-1"/>
        </w:rPr>
        <w:t> </w:t>
      </w:r>
      <w:r>
        <w:rPr/>
        <w:t>per</w:t>
      </w:r>
      <w:r>
        <w:rPr>
          <w:spacing w:val="-1"/>
        </w:rPr>
        <w:t> </w:t>
      </w:r>
      <w:r>
        <w:rPr/>
        <w:t>year)</w:t>
      </w:r>
      <w:r>
        <w:rPr>
          <w:spacing w:val="-2"/>
        </w:rPr>
        <w:t> </w:t>
      </w:r>
      <w:r>
        <w:rPr/>
        <w:t>was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estimate</w:t>
      </w:r>
      <w:r>
        <w:rPr>
          <w:spacing w:val="-2"/>
        </w:rPr>
        <w:t> </w:t>
      </w:r>
      <w:r>
        <w:rPr/>
        <w:t>shore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estuary</w:t>
      </w:r>
      <w:r>
        <w:rPr>
          <w:spacing w:val="-1"/>
        </w:rPr>
        <w:t> </w:t>
      </w:r>
      <w:r>
        <w:rPr/>
        <w:t>boat</w:t>
      </w:r>
      <w:r>
        <w:rPr>
          <w:spacing w:val="-48"/>
        </w:rPr>
        <w:t> </w:t>
      </w:r>
      <w:r>
        <w:rPr/>
        <w:t>landings</w:t>
      </w:r>
      <w:r>
        <w:rPr>
          <w:spacing w:val="-7"/>
        </w:rPr>
        <w:t> </w:t>
      </w:r>
      <w:r>
        <w:rPr/>
        <w:t>during</w:t>
      </w:r>
      <w:r>
        <w:rPr>
          <w:spacing w:val="-6"/>
        </w:rPr>
        <w:t> </w:t>
      </w:r>
      <w:r>
        <w:rPr/>
        <w:t>2006</w:t>
      </w:r>
      <w:r>
        <w:rPr>
          <w:spacing w:val="-6"/>
        </w:rPr>
        <w:t> </w:t>
      </w:r>
      <w:r>
        <w:rPr/>
        <w:t>-</w:t>
      </w:r>
      <w:r>
        <w:rPr>
          <w:spacing w:val="-7"/>
        </w:rPr>
        <w:t> </w:t>
      </w:r>
      <w:r>
        <w:rPr/>
        <w:t>2020.</w:t>
      </w:r>
      <w:r>
        <w:rPr>
          <w:spacing w:val="9"/>
        </w:rPr>
        <w:t> </w:t>
      </w:r>
      <w:r>
        <w:rPr/>
        <w:t>Shore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estuary</w:t>
      </w:r>
      <w:r>
        <w:rPr>
          <w:spacing w:val="-6"/>
        </w:rPr>
        <w:t> </w:t>
      </w:r>
      <w:r>
        <w:rPr/>
        <w:t>boat</w:t>
      </w:r>
      <w:r>
        <w:rPr>
          <w:spacing w:val="-7"/>
        </w:rPr>
        <w:t> </w:t>
      </w:r>
      <w:r>
        <w:rPr/>
        <w:t>landings</w:t>
      </w:r>
      <w:r>
        <w:rPr>
          <w:spacing w:val="-6"/>
        </w:rPr>
        <w:t> </w:t>
      </w:r>
      <w:r>
        <w:rPr/>
        <w:t>combined</w:t>
      </w:r>
      <w:r>
        <w:rPr>
          <w:spacing w:val="-7"/>
        </w:rPr>
        <w:t> </w:t>
      </w:r>
      <w:r>
        <w:rPr/>
        <w:t>gradually</w:t>
      </w:r>
      <w:r>
        <w:rPr>
          <w:spacing w:val="-6"/>
        </w:rPr>
        <w:t> </w:t>
      </w:r>
      <w:r>
        <w:rPr/>
        <w:t>increase</w:t>
      </w:r>
      <w:r>
        <w:rPr>
          <w:spacing w:val="-48"/>
        </w:rPr>
        <w:t> </w:t>
      </w:r>
      <w:r>
        <w:rPr/>
        <w:t>until peaking in 2003 at 3.3 mt. Shore and estuary boat landings average 1.0 mt annually</w:t>
      </w:r>
      <w:r>
        <w:rPr>
          <w:spacing w:val="1"/>
        </w:rPr>
        <w:t> </w:t>
      </w:r>
      <w:r>
        <w:rPr/>
        <w:t>from</w:t>
      </w:r>
      <w:r>
        <w:rPr>
          <w:spacing w:val="15"/>
        </w:rPr>
        <w:t> </w:t>
      </w:r>
      <w:r>
        <w:rPr/>
        <w:t>1980</w:t>
      </w:r>
      <w:r>
        <w:rPr>
          <w:spacing w:val="16"/>
        </w:rPr>
        <w:t> </w:t>
      </w:r>
      <w:r>
        <w:rPr/>
        <w:t>-</w:t>
      </w:r>
      <w:r>
        <w:rPr>
          <w:spacing w:val="16"/>
        </w:rPr>
        <w:t> </w:t>
      </w:r>
      <w:r>
        <w:rPr/>
        <w:t>2003.</w:t>
      </w:r>
    </w:p>
    <w:p>
      <w:pPr>
        <w:pStyle w:val="BodyText"/>
        <w:spacing w:before="13"/>
        <w:rPr>
          <w:sz w:val="30"/>
        </w:rPr>
      </w:pPr>
    </w:p>
    <w:p>
      <w:pPr>
        <w:pStyle w:val="BodyText"/>
        <w:spacing w:line="223" w:lineRule="auto"/>
        <w:ind w:left="304" w:right="296"/>
        <w:jc w:val="both"/>
      </w:pPr>
      <w:r>
        <w:rPr/>
        <w:t>Recreational removals were aggregated across modes into a single fleet in the model. The</w:t>
      </w:r>
      <w:r>
        <w:rPr>
          <w:spacing w:val="1"/>
        </w:rPr>
        <w:t> </w:t>
      </w:r>
      <w:r>
        <w:rPr/>
        <w:t>removal assumption in the base model are shown in Table </w:t>
      </w:r>
      <w:hyperlink w:history="true" w:anchor="_bookmark49">
        <w:r>
          <w:rPr/>
          <w:t>1 </w:t>
        </w:r>
      </w:hyperlink>
      <w:r>
        <w:rPr/>
        <w:t>and Figure </w:t>
      </w:r>
      <w:hyperlink w:history="true" w:anchor="_bookmark67">
        <w:r>
          <w:rPr/>
          <w:t>1.</w:t>
        </w:r>
      </w:hyperlink>
      <w:r>
        <w:rPr/>
        <w:t> No additional</w:t>
      </w:r>
      <w:r>
        <w:rPr>
          <w:spacing w:val="1"/>
        </w:rPr>
        <w:t> </w:t>
      </w:r>
      <w:r>
        <w:rPr/>
        <w:t>recreational discard mortality was added to historical removals for the recreational fleet</w:t>
      </w:r>
      <w:r>
        <w:rPr>
          <w:spacing w:val="1"/>
        </w:rPr>
        <w:t> </w:t>
      </w:r>
      <w:r>
        <w:rPr/>
        <w:t>because the bag limits during this period (15 fish bag limit) are thought to not have been</w:t>
      </w:r>
      <w:r>
        <w:rPr>
          <w:spacing w:val="1"/>
        </w:rPr>
        <w:t> </w:t>
      </w:r>
      <w:r>
        <w:rPr/>
        <w:t>restrictive enough to induce the likelihood of appreciable size based discarding of copper</w:t>
      </w:r>
      <w:r>
        <w:rPr>
          <w:spacing w:val="1"/>
        </w:rPr>
        <w:t> </w:t>
      </w:r>
      <w:r>
        <w:rPr/>
        <w:t>rockfish.</w:t>
      </w:r>
    </w:p>
    <w:p>
      <w:pPr>
        <w:pStyle w:val="BodyText"/>
        <w:rPr>
          <w:sz w:val="28"/>
        </w:rPr>
      </w:pPr>
    </w:p>
    <w:p>
      <w:pPr>
        <w:pStyle w:val="BodyText"/>
        <w:spacing w:before="7"/>
      </w:pPr>
    </w:p>
    <w:p>
      <w:pPr>
        <w:pStyle w:val="ListParagraph"/>
        <w:numPr>
          <w:ilvl w:val="3"/>
          <w:numId w:val="2"/>
        </w:numPr>
        <w:tabs>
          <w:tab w:pos="1234" w:val="left" w:leader="none"/>
        </w:tabs>
        <w:spacing w:line="240" w:lineRule="auto" w:before="0" w:after="0"/>
        <w:ind w:left="1233" w:right="0" w:hanging="930"/>
        <w:jc w:val="both"/>
        <w:rPr>
          <w:b/>
          <w:sz w:val="22"/>
        </w:rPr>
      </w:pPr>
      <w:r>
        <w:rPr>
          <w:b/>
          <w:w w:val="105"/>
          <w:sz w:val="22"/>
        </w:rPr>
        <w:t>Length</w:t>
      </w:r>
      <w:r>
        <w:rPr>
          <w:b/>
          <w:spacing w:val="44"/>
          <w:w w:val="105"/>
          <w:sz w:val="22"/>
        </w:rPr>
        <w:t> </w:t>
      </w:r>
      <w:r>
        <w:rPr>
          <w:b/>
          <w:w w:val="105"/>
          <w:sz w:val="22"/>
        </w:rPr>
        <w:t>Compositions</w:t>
      </w:r>
    </w:p>
    <w:p>
      <w:pPr>
        <w:pStyle w:val="BodyText"/>
        <w:spacing w:line="223" w:lineRule="auto" w:before="73"/>
        <w:ind w:left="280" w:right="278" w:firstLine="23"/>
        <w:jc w:val="both"/>
      </w:pPr>
      <w:r>
        <w:rPr/>
        <w:t>Recreational length samples were obtained from three sources:</w:t>
      </w:r>
      <w:r>
        <w:rPr>
          <w:spacing w:val="1"/>
        </w:rPr>
        <w:t> </w:t>
      </w:r>
      <w:r>
        <w:rPr/>
        <w:t>MRFSS, RecFIN (ORBS)</w:t>
      </w:r>
      <w:r>
        <w:rPr>
          <w:spacing w:val="1"/>
        </w:rPr>
        <w:t> </w:t>
      </w:r>
      <w:r>
        <w:rPr/>
        <w:t>and ODFW special project sampling. From 1980 - 1989 and from 1993 - 2000, the MRFSS</w:t>
      </w:r>
      <w:r>
        <w:rPr>
          <w:spacing w:val="1"/>
        </w:rPr>
        <w:t> </w:t>
      </w:r>
      <w:r>
        <w:rPr/>
        <w:t>program collected samples from both ocean and inland (estuary) areas. ODFW provided</w:t>
      </w:r>
      <w:r>
        <w:rPr>
          <w:spacing w:val="1"/>
        </w:rPr>
        <w:t> </w:t>
      </w:r>
      <w:r>
        <w:rPr/>
        <w:t>MRFSS samples with the addition of a column that flagged length values imputed from</w:t>
      </w:r>
      <w:r>
        <w:rPr>
          <w:spacing w:val="1"/>
        </w:rPr>
        <w:t> </w:t>
      </w:r>
      <w:r>
        <w:rPr>
          <w:w w:val="95"/>
        </w:rPr>
        <w:t>weights to allow for selection of directly measured values; however, sample size was limited</w:t>
      </w:r>
      <w:r>
        <w:rPr>
          <w:spacing w:val="1"/>
          <w:w w:val="95"/>
        </w:rPr>
        <w:t> </w:t>
      </w:r>
      <w:r>
        <w:rPr/>
        <w:t>and therefore, imputed lengths were used.</w:t>
      </w:r>
      <w:r>
        <w:rPr>
          <w:spacing w:val="1"/>
        </w:rPr>
        <w:t> </w:t>
      </w:r>
      <w:r>
        <w:rPr/>
        <w:t>From 1980 - 1989, total lengths (mm) were</w:t>
      </w:r>
      <w:r>
        <w:rPr>
          <w:spacing w:val="1"/>
        </w:rPr>
        <w:t> </w:t>
      </w:r>
      <w:r>
        <w:rPr/>
        <w:t>collected by MRFSS, which were converted to fork length. From 1993 - 2000, fork length</w:t>
      </w:r>
      <w:r>
        <w:rPr>
          <w:spacing w:val="1"/>
        </w:rPr>
        <w:t> </w:t>
      </w:r>
      <w:r>
        <w:rPr>
          <w:w w:val="95"/>
        </w:rPr>
        <w:t>(mm) was collected. Length samples from 2001 - 2020 from the ORBS sampling program are</w:t>
      </w:r>
      <w:r>
        <w:rPr>
          <w:spacing w:val="1"/>
          <w:w w:val="95"/>
        </w:rPr>
        <w:t> </w:t>
      </w:r>
      <w:r>
        <w:rPr/>
        <w:t>available on RecFIN. All ORBS samples are by fork length (mm).</w:t>
      </w:r>
      <w:r>
        <w:rPr>
          <w:spacing w:val="1"/>
        </w:rPr>
        <w:t> </w:t>
      </w:r>
      <w:r>
        <w:rPr/>
        <w:t>The vast majority (82</w:t>
      </w:r>
      <w:r>
        <w:rPr>
          <w:spacing w:val="1"/>
        </w:rPr>
        <w:t> </w:t>
      </w:r>
      <w:r>
        <w:rPr/>
        <w:t>percent) of these samples are from ocean trips.</w:t>
      </w:r>
      <w:r>
        <w:rPr>
          <w:spacing w:val="50"/>
        </w:rPr>
        <w:t> </w:t>
      </w:r>
      <w:r>
        <w:rPr/>
        <w:t>Table </w:t>
      </w:r>
      <w:hyperlink w:history="true" w:anchor="_bookmark52">
        <w:r>
          <w:rPr/>
          <w:t>4 </w:t>
        </w:r>
      </w:hyperlink>
      <w:r>
        <w:rPr/>
        <w:t>details sample sizes by year used</w:t>
      </w:r>
      <w:r>
        <w:rPr>
          <w:spacing w:val="1"/>
        </w:rPr>
        <w:t> </w:t>
      </w:r>
      <w:r>
        <w:rPr/>
        <w:t>in the base model. Retention of copper rockfish was not allowed under recreational state</w:t>
      </w:r>
      <w:r>
        <w:rPr>
          <w:spacing w:val="1"/>
        </w:rPr>
        <w:t> </w:t>
      </w:r>
      <w:r>
        <w:rPr/>
        <w:t>regulations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2015</w:t>
      </w:r>
      <w:r>
        <w:rPr>
          <w:spacing w:val="-4"/>
        </w:rPr>
        <w:t> </w:t>
      </w:r>
      <w:r>
        <w:rPr/>
        <w:t>or</w:t>
      </w:r>
      <w:r>
        <w:rPr>
          <w:spacing w:val="-5"/>
        </w:rPr>
        <w:t> </w:t>
      </w:r>
      <w:r>
        <w:rPr/>
        <w:t>2016,</w:t>
      </w:r>
      <w:r>
        <w:rPr>
          <w:spacing w:val="-5"/>
        </w:rPr>
        <w:t> </w:t>
      </w:r>
      <w:r>
        <w:rPr/>
        <w:t>limiting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samples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those</w:t>
      </w:r>
      <w:r>
        <w:rPr>
          <w:spacing w:val="-5"/>
        </w:rPr>
        <w:t> </w:t>
      </w:r>
      <w:r>
        <w:rPr/>
        <w:t>years.</w:t>
      </w:r>
      <w:r>
        <w:rPr>
          <w:spacing w:val="11"/>
        </w:rPr>
        <w:t> </w:t>
      </w:r>
      <w:r>
        <w:rPr/>
        <w:t>Length</w:t>
      </w:r>
      <w:r>
        <w:rPr>
          <w:spacing w:val="-5"/>
        </w:rPr>
        <w:t> </w:t>
      </w:r>
      <w:r>
        <w:rPr/>
        <w:t>samples</w:t>
      </w:r>
      <w:r>
        <w:rPr>
          <w:spacing w:val="-48"/>
        </w:rPr>
        <w:t> </w:t>
      </w:r>
      <w:r>
        <w:rPr/>
        <w:t>in 2020</w:t>
      </w:r>
      <w:r>
        <w:rPr>
          <w:spacing w:val="1"/>
        </w:rPr>
        <w:t> </w:t>
      </w:r>
      <w:r>
        <w:rPr/>
        <w:t>from the</w:t>
      </w:r>
      <w:r>
        <w:rPr>
          <w:spacing w:val="1"/>
        </w:rPr>
        <w:t> </w:t>
      </w:r>
      <w:r>
        <w:rPr/>
        <w:t>recreational</w:t>
      </w:r>
      <w:r>
        <w:rPr>
          <w:spacing w:val="1"/>
        </w:rPr>
        <w:t> </w:t>
      </w:r>
      <w:r>
        <w:rPr/>
        <w:t>fishery were</w:t>
      </w:r>
      <w:r>
        <w:rPr>
          <w:spacing w:val="1"/>
        </w:rPr>
        <w:t> </w:t>
      </w:r>
      <w:r>
        <w:rPr/>
        <w:t>limited</w:t>
      </w:r>
      <w:r>
        <w:rPr>
          <w:spacing w:val="1"/>
        </w:rPr>
        <w:t> </w:t>
      </w:r>
      <w:r>
        <w:rPr/>
        <w:t>due to</w:t>
      </w:r>
      <w:r>
        <w:rPr>
          <w:spacing w:val="1"/>
        </w:rPr>
        <w:t> </w:t>
      </w:r>
      <w:r>
        <w:rPr/>
        <w:t>COVID-19</w:t>
      </w:r>
      <w:r>
        <w:rPr>
          <w:spacing w:val="1"/>
        </w:rPr>
        <w:t> </w:t>
      </w:r>
      <w:r>
        <w:rPr/>
        <w:t>sampling changes.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line="223" w:lineRule="auto"/>
        <w:ind w:left="304" w:right="295" w:hanging="8"/>
        <w:jc w:val="both"/>
      </w:pPr>
      <w:r>
        <w:rPr/>
        <w:t>The length observations from 1980 to 1999 were not used in the base model due to low</w:t>
      </w:r>
      <w:r>
        <w:rPr>
          <w:spacing w:val="1"/>
        </w:rPr>
        <w:t> </w:t>
      </w:r>
      <w:r>
        <w:rPr/>
        <w:t>annual</w:t>
      </w:r>
      <w:r>
        <w:rPr>
          <w:spacing w:val="6"/>
        </w:rPr>
        <w:t> </w:t>
      </w:r>
      <w:r>
        <w:rPr/>
        <w:t>sample</w:t>
      </w:r>
      <w:r>
        <w:rPr>
          <w:spacing w:val="7"/>
        </w:rPr>
        <w:t> </w:t>
      </w:r>
      <w:r>
        <w:rPr/>
        <w:t>sizes</w:t>
      </w:r>
      <w:r>
        <w:rPr>
          <w:spacing w:val="6"/>
        </w:rPr>
        <w:t> </w:t>
      </w:r>
      <w:r>
        <w:rPr/>
        <w:t>that</w:t>
      </w:r>
      <w:r>
        <w:rPr>
          <w:spacing w:val="7"/>
        </w:rPr>
        <w:t> </w:t>
      </w:r>
      <w:r>
        <w:rPr/>
        <w:t>led</w:t>
      </w:r>
      <w:r>
        <w:rPr>
          <w:spacing w:val="6"/>
        </w:rPr>
        <w:t> </w:t>
      </w:r>
      <w:r>
        <w:rPr/>
        <w:t>to</w:t>
      </w:r>
      <w:r>
        <w:rPr>
          <w:spacing w:val="7"/>
        </w:rPr>
        <w:t> </w:t>
      </w:r>
      <w:r>
        <w:rPr/>
        <w:t>noisy</w:t>
      </w:r>
      <w:r>
        <w:rPr>
          <w:spacing w:val="7"/>
        </w:rPr>
        <w:t> </w:t>
      </w:r>
      <w:r>
        <w:rPr/>
        <w:t>length</w:t>
      </w:r>
      <w:r>
        <w:rPr>
          <w:spacing w:val="6"/>
        </w:rPr>
        <w:t> </w:t>
      </w:r>
      <w:r>
        <w:rPr/>
        <w:t>compositions</w:t>
      </w:r>
      <w:r>
        <w:rPr>
          <w:spacing w:val="7"/>
        </w:rPr>
        <w:t> </w:t>
      </w:r>
      <w:r>
        <w:rPr/>
        <w:t>by</w:t>
      </w:r>
      <w:r>
        <w:rPr>
          <w:spacing w:val="6"/>
        </w:rPr>
        <w:t> </w:t>
      </w:r>
      <w:r>
        <w:rPr/>
        <w:t>year.</w:t>
      </w:r>
      <w:r>
        <w:rPr>
          <w:spacing w:val="31"/>
        </w:rPr>
        <w:t> </w:t>
      </w:r>
      <w:r>
        <w:rPr/>
        <w:t>These</w:t>
      </w:r>
      <w:r>
        <w:rPr>
          <w:spacing w:val="6"/>
        </w:rPr>
        <w:t> </w:t>
      </w:r>
      <w:r>
        <w:rPr/>
        <w:t>data</w:t>
      </w:r>
      <w:r>
        <w:rPr>
          <w:spacing w:val="7"/>
        </w:rPr>
        <w:t> </w:t>
      </w:r>
      <w:r>
        <w:rPr/>
        <w:t>were</w:t>
      </w:r>
      <w:r>
        <w:rPr>
          <w:spacing w:val="7"/>
        </w:rPr>
        <w:t> </w:t>
      </w:r>
      <w:r>
        <w:rPr/>
        <w:t>used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23" w:lineRule="auto" w:before="129"/>
        <w:ind w:left="304" w:right="268"/>
        <w:jc w:val="both"/>
      </w:pPr>
      <w:r>
        <w:rPr/>
        <w:t>in the model as a ‘ghost’ fleet, not fit by the model, but implied fits reflected in diagnostic</w:t>
      </w:r>
      <w:r>
        <w:rPr>
          <w:spacing w:val="1"/>
        </w:rPr>
        <w:t> </w:t>
      </w:r>
      <w:r>
        <w:rPr/>
        <w:t>plots. The implied fit to these data from the base model are shown in the </w:t>
      </w:r>
      <w:hyperlink w:history="true" w:anchor="_bookmark133">
        <w:r>
          <w:rPr/>
          <w:t>Appendix</w:t>
        </w:r>
      </w:hyperlink>
      <w:r>
        <w:rPr/>
        <w:t>. The</w:t>
      </w:r>
      <w:r>
        <w:rPr>
          <w:spacing w:val="1"/>
        </w:rPr>
        <w:t> </w:t>
      </w:r>
      <w:r>
        <w:rPr/>
        <w:t>distribution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lengths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recreational</w:t>
      </w:r>
      <w:r>
        <w:rPr>
          <w:spacing w:val="-6"/>
        </w:rPr>
        <w:t> </w:t>
      </w:r>
      <w:r>
        <w:rPr/>
        <w:t>data</w:t>
      </w:r>
      <w:r>
        <w:rPr>
          <w:spacing w:val="-5"/>
        </w:rPr>
        <w:t> </w:t>
      </w:r>
      <w:r>
        <w:rPr/>
        <w:t>since</w:t>
      </w:r>
      <w:r>
        <w:rPr>
          <w:spacing w:val="-6"/>
        </w:rPr>
        <w:t> </w:t>
      </w:r>
      <w:r>
        <w:rPr/>
        <w:t>2000</w:t>
      </w:r>
      <w:r>
        <w:rPr>
          <w:spacing w:val="-6"/>
        </w:rPr>
        <w:t> </w:t>
      </w:r>
      <w:r>
        <w:rPr/>
        <w:t>generally</w:t>
      </w:r>
      <w:r>
        <w:rPr>
          <w:spacing w:val="-5"/>
        </w:rPr>
        <w:t> </w:t>
      </w:r>
      <w:r>
        <w:rPr/>
        <w:t>ranged</w:t>
      </w:r>
      <w:r>
        <w:rPr>
          <w:spacing w:val="-6"/>
        </w:rPr>
        <w:t> </w:t>
      </w:r>
      <w:r>
        <w:rPr/>
        <w:t>between</w:t>
      </w:r>
      <w:r>
        <w:rPr>
          <w:spacing w:val="-6"/>
        </w:rPr>
        <w:t> </w:t>
      </w:r>
      <w:r>
        <w:rPr/>
        <w:t>35</w:t>
      </w:r>
      <w:r>
        <w:rPr>
          <w:spacing w:val="-6"/>
        </w:rPr>
        <w:t> </w:t>
      </w:r>
      <w:r>
        <w:rPr/>
        <w:t>-</w:t>
      </w:r>
      <w:r>
        <w:rPr>
          <w:spacing w:val="-47"/>
        </w:rPr>
        <w:t> </w:t>
      </w:r>
      <w:r>
        <w:rPr/>
        <w:t>50 cm (Figure </w:t>
      </w:r>
      <w:hyperlink w:history="true" w:anchor="_bookmark71">
        <w:r>
          <w:rPr/>
          <w:t>5).</w:t>
        </w:r>
      </w:hyperlink>
      <w:r>
        <w:rPr/>
        <w:t> The mean length by year in the recreational data was generally smaller</w:t>
      </w:r>
      <w:r>
        <w:rPr>
          <w:spacing w:val="1"/>
        </w:rPr>
        <w:t> </w:t>
      </w:r>
      <w:r>
        <w:rPr>
          <w:w w:val="95"/>
        </w:rPr>
        <w:t>starting at 2000, slowly increasing until 2005, after which the mean lengths observed by year</w:t>
      </w:r>
      <w:r>
        <w:rPr>
          <w:spacing w:val="1"/>
          <w:w w:val="95"/>
        </w:rPr>
        <w:t> </w:t>
      </w:r>
      <w:r>
        <w:rPr/>
        <w:t>became</w:t>
      </w:r>
      <w:r>
        <w:rPr>
          <w:spacing w:val="9"/>
        </w:rPr>
        <w:t> </w:t>
      </w:r>
      <w:r>
        <w:rPr/>
        <w:t>relatively</w:t>
      </w:r>
      <w:r>
        <w:rPr>
          <w:spacing w:val="9"/>
        </w:rPr>
        <w:t> </w:t>
      </w:r>
      <w:r>
        <w:rPr/>
        <w:t>stable</w:t>
      </w:r>
      <w:r>
        <w:rPr>
          <w:spacing w:val="10"/>
        </w:rPr>
        <w:t> </w:t>
      </w:r>
      <w:r>
        <w:rPr/>
        <w:t>with</w:t>
      </w:r>
      <w:r>
        <w:rPr>
          <w:spacing w:val="9"/>
        </w:rPr>
        <w:t> </w:t>
      </w:r>
      <w:r>
        <w:rPr/>
        <w:t>tight</w:t>
      </w:r>
      <w:r>
        <w:rPr>
          <w:spacing w:val="10"/>
        </w:rPr>
        <w:t> </w:t>
      </w:r>
      <w:r>
        <w:rPr/>
        <w:t>95</w:t>
      </w:r>
      <w:r>
        <w:rPr>
          <w:spacing w:val="9"/>
        </w:rPr>
        <w:t> </w:t>
      </w:r>
      <w:r>
        <w:rPr/>
        <w:t>percent</w:t>
      </w:r>
      <w:r>
        <w:rPr>
          <w:spacing w:val="10"/>
        </w:rPr>
        <w:t> </w:t>
      </w:r>
      <w:r>
        <w:rPr/>
        <w:t>confidence</w:t>
      </w:r>
      <w:r>
        <w:rPr>
          <w:spacing w:val="9"/>
        </w:rPr>
        <w:t> </w:t>
      </w:r>
      <w:r>
        <w:rPr/>
        <w:t>intervals</w:t>
      </w:r>
      <w:r>
        <w:rPr>
          <w:spacing w:val="10"/>
        </w:rPr>
        <w:t> </w:t>
      </w:r>
      <w:r>
        <w:rPr/>
        <w:t>(Figure</w:t>
      </w:r>
      <w:r>
        <w:rPr>
          <w:spacing w:val="9"/>
        </w:rPr>
        <w:t> </w:t>
      </w:r>
      <w:hyperlink w:history="true" w:anchor="_bookmark72">
        <w:r>
          <w:rPr/>
          <w:t>6).</w:t>
        </w:r>
      </w:hyperlink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304" w:right="298" w:hanging="8"/>
        <w:jc w:val="both"/>
      </w:pP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input</w:t>
      </w:r>
      <w:r>
        <w:rPr>
          <w:spacing w:val="19"/>
          <w:w w:val="95"/>
        </w:rPr>
        <w:t> </w:t>
      </w:r>
      <w:r>
        <w:rPr>
          <w:w w:val="95"/>
        </w:rPr>
        <w:t>sample</w:t>
      </w:r>
      <w:r>
        <w:rPr>
          <w:spacing w:val="19"/>
          <w:w w:val="95"/>
        </w:rPr>
        <w:t> </w:t>
      </w:r>
      <w:r>
        <w:rPr>
          <w:w w:val="95"/>
        </w:rPr>
        <w:t>sizes</w:t>
      </w:r>
      <w:r>
        <w:rPr>
          <w:spacing w:val="19"/>
          <w:w w:val="95"/>
        </w:rPr>
        <w:t> </w:t>
      </w:r>
      <w:r>
        <w:rPr>
          <w:w w:val="95"/>
        </w:rPr>
        <w:t>for</w:t>
      </w:r>
      <w:r>
        <w:rPr>
          <w:spacing w:val="19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recreational</w:t>
      </w:r>
      <w:r>
        <w:rPr>
          <w:spacing w:val="19"/>
          <w:w w:val="95"/>
        </w:rPr>
        <w:t> </w:t>
      </w:r>
      <w:r>
        <w:rPr>
          <w:w w:val="95"/>
        </w:rPr>
        <w:t>length</w:t>
      </w:r>
      <w:r>
        <w:rPr>
          <w:spacing w:val="19"/>
          <w:w w:val="95"/>
        </w:rPr>
        <w:t> </w:t>
      </w:r>
      <w:r>
        <w:rPr>
          <w:w w:val="95"/>
        </w:rPr>
        <w:t>data</w:t>
      </w:r>
      <w:r>
        <w:rPr>
          <w:spacing w:val="19"/>
          <w:w w:val="95"/>
        </w:rPr>
        <w:t> </w:t>
      </w:r>
      <w:r>
        <w:rPr>
          <w:w w:val="95"/>
        </w:rPr>
        <w:t>were</w:t>
      </w:r>
      <w:r>
        <w:rPr>
          <w:spacing w:val="19"/>
          <w:w w:val="95"/>
        </w:rPr>
        <w:t> </w:t>
      </w:r>
      <w:r>
        <w:rPr>
          <w:w w:val="95"/>
        </w:rPr>
        <w:t>calculated</w:t>
      </w:r>
      <w:r>
        <w:rPr>
          <w:spacing w:val="19"/>
          <w:w w:val="95"/>
        </w:rPr>
        <w:t> </w:t>
      </w:r>
      <w:r>
        <w:rPr>
          <w:w w:val="95"/>
        </w:rPr>
        <w:t>equal</w:t>
      </w:r>
      <w:r>
        <w:rPr>
          <w:spacing w:val="19"/>
          <w:w w:val="95"/>
        </w:rPr>
        <w:t> </w:t>
      </w:r>
      <w:r>
        <w:rPr>
          <w:w w:val="95"/>
        </w:rPr>
        <w:t>to</w:t>
      </w:r>
      <w:r>
        <w:rPr>
          <w:spacing w:val="19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number</w:t>
      </w:r>
      <w:r>
        <w:rPr>
          <w:spacing w:val="-45"/>
          <w:w w:val="95"/>
        </w:rPr>
        <w:t> </w:t>
      </w:r>
      <w:r>
        <w:rPr/>
        <w:t>of</w:t>
      </w:r>
      <w:r>
        <w:rPr>
          <w:spacing w:val="14"/>
        </w:rPr>
        <w:t> </w:t>
      </w:r>
      <w:r>
        <w:rPr/>
        <w:t>length</w:t>
      </w:r>
      <w:r>
        <w:rPr>
          <w:spacing w:val="14"/>
        </w:rPr>
        <w:t> </w:t>
      </w:r>
      <w:r>
        <w:rPr/>
        <w:t>samples</w:t>
      </w:r>
      <w:r>
        <w:rPr>
          <w:spacing w:val="14"/>
        </w:rPr>
        <w:t> </w:t>
      </w:r>
      <w:r>
        <w:rPr/>
        <w:t>available</w:t>
      </w:r>
      <w:r>
        <w:rPr>
          <w:spacing w:val="14"/>
        </w:rPr>
        <w:t> </w:t>
      </w:r>
      <w:r>
        <w:rPr/>
        <w:t>by</w:t>
      </w:r>
      <w:r>
        <w:rPr>
          <w:spacing w:val="14"/>
        </w:rPr>
        <w:t> </w:t>
      </w:r>
      <w:r>
        <w:rPr/>
        <w:t>year.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5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Fishery-Independent Data" w:id="28"/>
      <w:bookmarkEnd w:id="28"/>
      <w:r>
        <w:rPr>
          <w:b w:val="0"/>
        </w:rPr>
      </w:r>
      <w:bookmarkStart w:name="_bookmark9" w:id="29"/>
      <w:bookmarkEnd w:id="29"/>
      <w:r>
        <w:rPr>
          <w:b w:val="0"/>
        </w:rPr>
      </w:r>
      <w:bookmarkStart w:name="_bookmark9" w:id="30"/>
      <w:bookmarkEnd w:id="30"/>
      <w:r>
        <w:rPr>
          <w:w w:val="105"/>
        </w:rPr>
        <w:t>Fishery-Inde</w:t>
      </w:r>
      <w:r>
        <w:rPr>
          <w:w w:val="105"/>
        </w:rPr>
        <w:t>pendent  Data</w:t>
      </w:r>
    </w:p>
    <w:p>
      <w:pPr>
        <w:pStyle w:val="BodyText"/>
        <w:spacing w:before="1"/>
        <w:rPr>
          <w:b/>
          <w:sz w:val="23"/>
        </w:rPr>
      </w:pPr>
    </w:p>
    <w:p>
      <w:pPr>
        <w:pStyle w:val="BodyText"/>
        <w:spacing w:line="223" w:lineRule="auto" w:before="1"/>
        <w:ind w:left="304" w:right="296" w:hanging="8"/>
        <w:jc w:val="both"/>
      </w:pPr>
      <w:r>
        <w:rPr/>
        <w:t>There were no fishery-independent data sources that are commonly incorporated in West</w:t>
      </w:r>
      <w:r>
        <w:rPr>
          <w:spacing w:val="1"/>
        </w:rPr>
        <w:t> </w:t>
      </w:r>
      <w:r>
        <w:rPr>
          <w:w w:val="95"/>
        </w:rPr>
        <w:t>Coast groundfish assessments (as required by the data moderate Terms of Reference) available</w:t>
      </w:r>
      <w:r>
        <w:rPr>
          <w:spacing w:val="-46"/>
          <w:w w:val="95"/>
        </w:rPr>
        <w:t> </w:t>
      </w:r>
      <w:r>
        <w:rPr/>
        <w:t>for</w:t>
      </w:r>
      <w:r>
        <w:rPr>
          <w:spacing w:val="6"/>
        </w:rPr>
        <w:t> </w:t>
      </w:r>
      <w:r>
        <w:rPr/>
        <w:t>copper</w:t>
      </w:r>
      <w:r>
        <w:rPr>
          <w:spacing w:val="7"/>
        </w:rPr>
        <w:t> </w:t>
      </w:r>
      <w:r>
        <w:rPr/>
        <w:t>rockfish</w:t>
      </w:r>
      <w:r>
        <w:rPr>
          <w:spacing w:val="7"/>
        </w:rPr>
        <w:t> </w:t>
      </w:r>
      <w:r>
        <w:rPr/>
        <w:t>off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Oregon</w:t>
      </w:r>
      <w:r>
        <w:rPr>
          <w:spacing w:val="7"/>
        </w:rPr>
        <w:t> </w:t>
      </w:r>
      <w:r>
        <w:rPr/>
        <w:t>coast</w:t>
      </w:r>
      <w:r>
        <w:rPr>
          <w:spacing w:val="7"/>
        </w:rPr>
        <w:t> </w:t>
      </w:r>
      <w:r>
        <w:rPr/>
        <w:t>to</w:t>
      </w:r>
      <w:r>
        <w:rPr>
          <w:spacing w:val="7"/>
        </w:rPr>
        <w:t> </w:t>
      </w:r>
      <w:r>
        <w:rPr/>
        <w:t>be</w:t>
      </w:r>
      <w:r>
        <w:rPr>
          <w:spacing w:val="7"/>
        </w:rPr>
        <w:t> </w:t>
      </w:r>
      <w:r>
        <w:rPr/>
        <w:t>considered</w:t>
      </w:r>
      <w:r>
        <w:rPr>
          <w:spacing w:val="6"/>
        </w:rPr>
        <w:t> </w:t>
      </w:r>
      <w:r>
        <w:rPr/>
        <w:t>for</w:t>
      </w:r>
      <w:r>
        <w:rPr>
          <w:spacing w:val="7"/>
        </w:rPr>
        <w:t> </w:t>
      </w:r>
      <w:r>
        <w:rPr/>
        <w:t>this</w:t>
      </w:r>
      <w:r>
        <w:rPr>
          <w:spacing w:val="7"/>
        </w:rPr>
        <w:t> </w:t>
      </w:r>
      <w:r>
        <w:rPr/>
        <w:t>assessment.</w:t>
      </w:r>
    </w:p>
    <w:p>
      <w:pPr>
        <w:pStyle w:val="BodyText"/>
        <w:rPr>
          <w:sz w:val="28"/>
        </w:rPr>
      </w:pPr>
    </w:p>
    <w:p>
      <w:pPr>
        <w:pStyle w:val="BodyText"/>
        <w:spacing w:before="12"/>
        <w:rPr>
          <w:sz w:val="25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Data Sources Examined but Not Used" w:id="31"/>
      <w:bookmarkEnd w:id="31"/>
      <w:r>
        <w:rPr>
          <w:b w:val="0"/>
        </w:rPr>
      </w:r>
      <w:bookmarkStart w:name="_bookmark10" w:id="32"/>
      <w:bookmarkEnd w:id="32"/>
      <w:r>
        <w:rPr>
          <w:b w:val="0"/>
        </w:rPr>
      </w:r>
      <w:bookmarkStart w:name="_bookmark10" w:id="33"/>
      <w:bookmarkEnd w:id="33"/>
      <w:r>
        <w:rPr>
          <w:w w:val="110"/>
        </w:rPr>
        <w:t>Data</w:t>
      </w:r>
      <w:r>
        <w:rPr>
          <w:spacing w:val="14"/>
          <w:w w:val="110"/>
        </w:rPr>
        <w:t> </w:t>
      </w:r>
      <w:r>
        <w:rPr>
          <w:w w:val="110"/>
        </w:rPr>
        <w:t>Sources</w:t>
      </w:r>
      <w:r>
        <w:rPr>
          <w:spacing w:val="14"/>
          <w:w w:val="110"/>
        </w:rPr>
        <w:t> </w:t>
      </w:r>
      <w:r>
        <w:rPr>
          <w:w w:val="110"/>
        </w:rPr>
        <w:t>Examined</w:t>
      </w:r>
      <w:r>
        <w:rPr>
          <w:spacing w:val="14"/>
          <w:w w:val="110"/>
        </w:rPr>
        <w:t> </w:t>
      </w:r>
      <w:r>
        <w:rPr>
          <w:w w:val="110"/>
        </w:rPr>
        <w:t>but</w:t>
      </w:r>
      <w:r>
        <w:rPr>
          <w:spacing w:val="14"/>
          <w:w w:val="110"/>
        </w:rPr>
        <w:t> </w:t>
      </w:r>
      <w:r>
        <w:rPr>
          <w:w w:val="110"/>
        </w:rPr>
        <w:t>Not</w:t>
      </w:r>
      <w:r>
        <w:rPr>
          <w:spacing w:val="15"/>
          <w:w w:val="110"/>
        </w:rPr>
        <w:t> </w:t>
      </w:r>
      <w:r>
        <w:rPr>
          <w:w w:val="110"/>
        </w:rPr>
        <w:t>Used</w:t>
      </w:r>
    </w:p>
    <w:p>
      <w:pPr>
        <w:pStyle w:val="BodyText"/>
        <w:spacing w:before="8"/>
        <w:rPr>
          <w:b/>
          <w:sz w:val="23"/>
        </w:rPr>
      </w:pPr>
    </w:p>
    <w:p>
      <w:pPr>
        <w:pStyle w:val="BodyText"/>
        <w:spacing w:line="223" w:lineRule="auto"/>
        <w:ind w:left="304" w:right="274"/>
        <w:jc w:val="both"/>
      </w:pPr>
      <w:r>
        <w:rPr/>
        <w:t>ODFW Marine Reserve hook and line survey was examined.</w:t>
      </w:r>
      <w:r>
        <w:rPr>
          <w:spacing w:val="1"/>
        </w:rPr>
        <w:t> </w:t>
      </w:r>
      <w:r>
        <w:rPr/>
        <w:t>This survey has not been</w:t>
      </w:r>
      <w:r>
        <w:rPr>
          <w:spacing w:val="1"/>
        </w:rPr>
        <w:t> </w:t>
      </w:r>
      <w:r>
        <w:rPr/>
        <w:t>formally incorporated in a West Coast groundfish stock assessment to data but may be</w:t>
      </w:r>
      <w:r>
        <w:rPr>
          <w:spacing w:val="1"/>
        </w:rPr>
        <w:t> </w:t>
      </w:r>
      <w:r>
        <w:rPr/>
        <w:t>considered in the future for full assessments, without the data moderate data restrictions,</w:t>
      </w:r>
      <w:r>
        <w:rPr>
          <w:spacing w:val="1"/>
        </w:rPr>
        <w:t> </w:t>
      </w:r>
      <w:r>
        <w:rPr>
          <w:w w:val="95"/>
        </w:rPr>
        <w:t>for select rockfish species (e.g., black rockfish) caught in Oregon waters. The data for copper</w:t>
      </w:r>
      <w:r>
        <w:rPr>
          <w:spacing w:val="1"/>
          <w:w w:val="95"/>
        </w:rPr>
        <w:t> </w:t>
      </w:r>
      <w:r>
        <w:rPr>
          <w:w w:val="95"/>
        </w:rPr>
        <w:t>rockfish from this survey was limited and was not used in this assessment; however a detailed</w:t>
      </w:r>
      <w:r>
        <w:rPr>
          <w:spacing w:val="-45"/>
          <w:w w:val="95"/>
        </w:rPr>
        <w:t> </w:t>
      </w:r>
      <w:r>
        <w:rPr/>
        <w:t>data</w:t>
      </w:r>
      <w:r>
        <w:rPr>
          <w:spacing w:val="13"/>
        </w:rPr>
        <w:t> </w:t>
      </w:r>
      <w:r>
        <w:rPr/>
        <w:t>exploration</w:t>
      </w:r>
      <w:r>
        <w:rPr>
          <w:spacing w:val="14"/>
        </w:rPr>
        <w:t> </w:t>
      </w:r>
      <w:r>
        <w:rPr/>
        <w:t>is</w:t>
      </w:r>
      <w:r>
        <w:rPr>
          <w:spacing w:val="13"/>
        </w:rPr>
        <w:t> </w:t>
      </w:r>
      <w:r>
        <w:rPr/>
        <w:t>provided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hyperlink w:history="true" w:anchor="_bookmark134">
        <w:r>
          <w:rPr/>
          <w:t>Appendix</w:t>
        </w:r>
      </w:hyperlink>
      <w:r>
        <w:rPr/>
        <w:t>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5"/>
        </w:rPr>
      </w:pPr>
    </w:p>
    <w:p>
      <w:pPr>
        <w:pStyle w:val="Heading2"/>
        <w:numPr>
          <w:ilvl w:val="1"/>
          <w:numId w:val="2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Biological Data" w:id="34"/>
      <w:bookmarkEnd w:id="34"/>
      <w:r>
        <w:rPr>
          <w:b w:val="0"/>
        </w:rPr>
      </w:r>
      <w:bookmarkStart w:name="_bookmark11" w:id="35"/>
      <w:bookmarkEnd w:id="35"/>
      <w:r>
        <w:rPr>
          <w:b w:val="0"/>
        </w:rPr>
      </w:r>
      <w:bookmarkStart w:name="_bookmark12" w:id="36"/>
      <w:bookmarkEnd w:id="36"/>
      <w:r>
        <w:rPr>
          <w:b w:val="0"/>
        </w:rPr>
      </w:r>
      <w:bookmarkStart w:name="_bookmark12" w:id="37"/>
      <w:bookmarkEnd w:id="37"/>
      <w:r>
        <w:rPr>
          <w:w w:val="105"/>
        </w:rPr>
        <w:t>Biological</w:t>
      </w:r>
      <w:r>
        <w:rPr>
          <w:spacing w:val="37"/>
          <w:w w:val="105"/>
        </w:rPr>
        <w:t> </w:t>
      </w:r>
      <w:r>
        <w:rPr>
          <w:w w:val="105"/>
        </w:rPr>
        <w:t>Data</w:t>
      </w:r>
    </w:p>
    <w:p>
      <w:pPr>
        <w:pStyle w:val="BodyText"/>
        <w:spacing w:before="4"/>
        <w:rPr>
          <w:b/>
          <w:sz w:val="36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Natural Mortality" w:id="38"/>
      <w:bookmarkEnd w:id="38"/>
      <w:r>
        <w:rPr>
          <w:b w:val="0"/>
        </w:rPr>
      </w:r>
      <w:bookmarkStart w:name="_bookmark13" w:id="39"/>
      <w:bookmarkEnd w:id="39"/>
      <w:r>
        <w:rPr>
          <w:b w:val="0"/>
        </w:rPr>
      </w:r>
      <w:bookmarkStart w:name="_bookmark13" w:id="40"/>
      <w:bookmarkEnd w:id="40"/>
      <w:r>
        <w:rPr>
          <w:w w:val="110"/>
        </w:rPr>
        <w:t>Natural</w:t>
      </w:r>
      <w:r>
        <w:rPr>
          <w:spacing w:val="26"/>
          <w:w w:val="110"/>
        </w:rPr>
        <w:t> </w:t>
      </w:r>
      <w:r>
        <w:rPr>
          <w:w w:val="110"/>
        </w:rPr>
        <w:t>Mortality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BodyText"/>
        <w:spacing w:line="218" w:lineRule="auto" w:before="1"/>
        <w:ind w:left="304" w:right="278" w:hanging="8"/>
        <w:jc w:val="both"/>
      </w:pPr>
      <w:r>
        <w:rPr/>
        <w:t>The</w:t>
      </w:r>
      <w:r>
        <w:rPr>
          <w:spacing w:val="-4"/>
        </w:rPr>
        <w:t> </w:t>
      </w:r>
      <w:r>
        <w:rPr/>
        <w:t>current</w:t>
      </w:r>
      <w:r>
        <w:rPr>
          <w:spacing w:val="-3"/>
        </w:rPr>
        <w:t> </w:t>
      </w:r>
      <w:r>
        <w:rPr/>
        <w:t>method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developing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prior</w:t>
      </w:r>
      <w:r>
        <w:rPr>
          <w:spacing w:val="-4"/>
        </w:rPr>
        <w:t> </w:t>
      </w:r>
      <w:r>
        <w:rPr/>
        <w:t>on</w:t>
      </w:r>
      <w:r>
        <w:rPr>
          <w:spacing w:val="-3"/>
        </w:rPr>
        <w:t> </w:t>
      </w:r>
      <w:r>
        <w:rPr/>
        <w:t>natural</w:t>
      </w:r>
      <w:r>
        <w:rPr>
          <w:spacing w:val="-3"/>
        </w:rPr>
        <w:t> </w:t>
      </w:r>
      <w:r>
        <w:rPr/>
        <w:t>mortality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West</w:t>
      </w:r>
      <w:r>
        <w:rPr>
          <w:spacing w:val="-3"/>
        </w:rPr>
        <w:t> </w:t>
      </w:r>
      <w:r>
        <w:rPr/>
        <w:t>Coast</w:t>
      </w:r>
      <w:r>
        <w:rPr>
          <w:spacing w:val="-4"/>
        </w:rPr>
        <w:t> </w:t>
      </w:r>
      <w:r>
        <w:rPr/>
        <w:t>groundfish</w:t>
      </w:r>
      <w:r>
        <w:rPr>
          <w:spacing w:val="-47"/>
        </w:rPr>
        <w:t> </w:t>
      </w:r>
      <w:r>
        <w:rPr>
          <w:w w:val="95"/>
        </w:rPr>
        <w:t>stock</w:t>
      </w:r>
      <w:r>
        <w:rPr>
          <w:spacing w:val="-4"/>
          <w:w w:val="95"/>
        </w:rPr>
        <w:t> </w:t>
      </w:r>
      <w:r>
        <w:rPr>
          <w:w w:val="95"/>
        </w:rPr>
        <w:t>assessments</w:t>
      </w:r>
      <w:r>
        <w:rPr>
          <w:spacing w:val="-4"/>
          <w:w w:val="95"/>
        </w:rPr>
        <w:t> </w:t>
      </w:r>
      <w:r>
        <w:rPr>
          <w:w w:val="95"/>
        </w:rPr>
        <w:t>is</w:t>
      </w:r>
      <w:r>
        <w:rPr>
          <w:spacing w:val="-4"/>
          <w:w w:val="95"/>
        </w:rPr>
        <w:t> </w:t>
      </w:r>
      <w:r>
        <w:rPr>
          <w:w w:val="95"/>
        </w:rPr>
        <w:t>based</w:t>
      </w:r>
      <w:r>
        <w:rPr>
          <w:spacing w:val="-4"/>
          <w:w w:val="95"/>
        </w:rPr>
        <w:t> </w:t>
      </w:r>
      <w:r>
        <w:rPr>
          <w:w w:val="95"/>
        </w:rPr>
        <w:t>on</w:t>
      </w:r>
      <w:r>
        <w:rPr>
          <w:spacing w:val="-4"/>
          <w:w w:val="95"/>
        </w:rPr>
        <w:t> </w:t>
      </w:r>
      <w:r>
        <w:rPr>
          <w:w w:val="95"/>
        </w:rPr>
        <w:t>Hamel</w:t>
      </w:r>
      <w:r>
        <w:rPr>
          <w:spacing w:val="-4"/>
          <w:w w:val="95"/>
        </w:rPr>
        <w:t> </w:t>
      </w:r>
      <w:r>
        <w:rPr>
          <w:w w:val="95"/>
        </w:rPr>
        <w:t>(2015),</w:t>
      </w:r>
      <w:r>
        <w:rPr>
          <w:spacing w:val="-1"/>
          <w:w w:val="95"/>
        </w:rPr>
        <w:t> </w:t>
      </w:r>
      <w:r>
        <w:rPr>
          <w:w w:val="95"/>
        </w:rPr>
        <w:t>a</w:t>
      </w:r>
      <w:r>
        <w:rPr>
          <w:spacing w:val="-3"/>
          <w:w w:val="95"/>
        </w:rPr>
        <w:t> </w:t>
      </w:r>
      <w:r>
        <w:rPr>
          <w:w w:val="95"/>
        </w:rPr>
        <w:t>method</w:t>
      </w:r>
      <w:r>
        <w:rPr>
          <w:spacing w:val="-4"/>
          <w:w w:val="95"/>
        </w:rPr>
        <w:t> </w:t>
      </w:r>
      <w:r>
        <w:rPr>
          <w:w w:val="95"/>
        </w:rPr>
        <w:t>for</w:t>
      </w:r>
      <w:r>
        <w:rPr>
          <w:spacing w:val="-4"/>
          <w:w w:val="95"/>
        </w:rPr>
        <w:t> </w:t>
      </w:r>
      <w:r>
        <w:rPr>
          <w:w w:val="95"/>
        </w:rPr>
        <w:t>combining</w:t>
      </w:r>
      <w:r>
        <w:rPr>
          <w:spacing w:val="-4"/>
          <w:w w:val="95"/>
        </w:rPr>
        <w:t> </w:t>
      </w:r>
      <w:r>
        <w:rPr>
          <w:w w:val="95"/>
        </w:rPr>
        <w:t>meta-analytic</w:t>
      </w:r>
      <w:r>
        <w:rPr>
          <w:spacing w:val="-4"/>
          <w:w w:val="95"/>
        </w:rPr>
        <w:t> </w:t>
      </w:r>
      <w:r>
        <w:rPr>
          <w:w w:val="95"/>
        </w:rPr>
        <w:t>approaches</w:t>
      </w:r>
      <w:r>
        <w:rPr>
          <w:spacing w:val="-45"/>
          <w:w w:val="95"/>
        </w:rPr>
        <w:t> </w:t>
      </w:r>
      <w:r>
        <w:rPr/>
        <w:t>relating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>
          <w:rFonts w:ascii="Cambria" w:hAnsi="Cambria" w:eastAsia="Cambria"/>
        </w:rPr>
        <w:t>𝑀 </w:t>
      </w:r>
      <w:r>
        <w:rPr/>
        <w:t>rate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other</w:t>
      </w:r>
      <w:r>
        <w:rPr>
          <w:spacing w:val="-6"/>
        </w:rPr>
        <w:t> </w:t>
      </w:r>
      <w:r>
        <w:rPr/>
        <w:t>life-history</w:t>
      </w:r>
      <w:r>
        <w:rPr>
          <w:spacing w:val="-6"/>
        </w:rPr>
        <w:t> </w:t>
      </w:r>
      <w:r>
        <w:rPr/>
        <w:t>parameters</w:t>
      </w:r>
      <w:r>
        <w:rPr>
          <w:spacing w:val="-6"/>
        </w:rPr>
        <w:t> </w:t>
      </w:r>
      <w:r>
        <w:rPr/>
        <w:t>such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longevity,</w:t>
      </w:r>
      <w:r>
        <w:rPr>
          <w:spacing w:val="-6"/>
        </w:rPr>
        <w:t> </w:t>
      </w:r>
      <w:r>
        <w:rPr/>
        <w:t>size,</w:t>
      </w:r>
      <w:r>
        <w:rPr>
          <w:spacing w:val="-6"/>
        </w:rPr>
        <w:t> </w:t>
      </w:r>
      <w:r>
        <w:rPr/>
        <w:t>growth</w:t>
      </w:r>
      <w:r>
        <w:rPr>
          <w:spacing w:val="-6"/>
        </w:rPr>
        <w:t> </w:t>
      </w:r>
      <w:r>
        <w:rPr/>
        <w:t>rate,</w:t>
      </w:r>
      <w:r>
        <w:rPr>
          <w:spacing w:val="-7"/>
        </w:rPr>
        <w:t> </w:t>
      </w:r>
      <w:r>
        <w:rPr/>
        <w:t>and</w:t>
      </w:r>
      <w:r>
        <w:rPr>
          <w:spacing w:val="-47"/>
        </w:rPr>
        <w:t> </w:t>
      </w:r>
      <w:r>
        <w:rPr/>
        <w:t>reproductive</w:t>
      </w:r>
      <w:r>
        <w:rPr>
          <w:spacing w:val="-4"/>
        </w:rPr>
        <w:t> </w:t>
      </w:r>
      <w:r>
        <w:rPr/>
        <w:t>effort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provide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prior</w:t>
      </w:r>
      <w:r>
        <w:rPr>
          <w:spacing w:val="-3"/>
        </w:rPr>
        <w:t> </w:t>
      </w:r>
      <w:r>
        <w:rPr/>
        <w:t>on</w:t>
      </w:r>
      <w:r>
        <w:rPr>
          <w:spacing w:val="-4"/>
        </w:rPr>
        <w:t> </w:t>
      </w:r>
      <w:r>
        <w:rPr>
          <w:rFonts w:ascii="Cambria" w:hAnsi="Cambria" w:eastAsia="Cambria"/>
        </w:rPr>
        <w:t>𝑀</w:t>
      </w:r>
      <w:r>
        <w:rPr/>
        <w:t>.</w:t>
      </w:r>
      <w:r>
        <w:rPr>
          <w:spacing w:val="13"/>
        </w:rPr>
        <w:t> </w:t>
      </w:r>
      <w:r>
        <w:rPr/>
        <w:t>This</w:t>
      </w:r>
      <w:r>
        <w:rPr>
          <w:spacing w:val="-3"/>
        </w:rPr>
        <w:t> </w:t>
      </w:r>
      <w:r>
        <w:rPr/>
        <w:t>approach</w:t>
      </w:r>
      <w:r>
        <w:rPr>
          <w:spacing w:val="-3"/>
        </w:rPr>
        <w:t> </w:t>
      </w:r>
      <w:r>
        <w:rPr/>
        <w:t>modifies</w:t>
      </w:r>
      <w:r>
        <w:rPr>
          <w:spacing w:val="-4"/>
        </w:rPr>
        <w:t> </w:t>
      </w:r>
      <w:r>
        <w:rPr/>
        <w:t>work</w:t>
      </w:r>
      <w:r>
        <w:rPr>
          <w:spacing w:val="-3"/>
        </w:rPr>
        <w:t> </w:t>
      </w:r>
      <w:r>
        <w:rPr/>
        <w:t>done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Then</w:t>
      </w:r>
      <w:r>
        <w:rPr>
          <w:spacing w:val="-3"/>
        </w:rPr>
        <w:t> </w:t>
      </w:r>
      <w:r>
        <w:rPr/>
        <w:t>et</w:t>
      </w:r>
      <w:r>
        <w:rPr>
          <w:spacing w:val="-48"/>
        </w:rPr>
        <w:t> </w:t>
      </w:r>
      <w:r>
        <w:rPr>
          <w:w w:val="95"/>
        </w:rPr>
        <w:t>al. (2015) who estimated </w:t>
      </w:r>
      <w:r>
        <w:rPr>
          <w:rFonts w:ascii="Cambria" w:hAnsi="Cambria" w:eastAsia="Cambria"/>
          <w:w w:val="95"/>
        </w:rPr>
        <w:t>𝑀 </w:t>
      </w:r>
      <w:r>
        <w:rPr>
          <w:w w:val="95"/>
        </w:rPr>
        <w:t>and related life history parameters across a large number of fish</w:t>
      </w:r>
      <w:r>
        <w:rPr>
          <w:spacing w:val="1"/>
          <w:w w:val="95"/>
        </w:rPr>
        <w:t> </w:t>
      </w:r>
      <w:r>
        <w:rPr>
          <w:w w:val="95"/>
        </w:rPr>
        <w:t>species from which to develop an </w:t>
      </w:r>
      <w:r>
        <w:rPr>
          <w:rFonts w:ascii="Cambria" w:hAnsi="Cambria" w:eastAsia="Cambria"/>
          <w:w w:val="95"/>
        </w:rPr>
        <w:t>𝑀 </w:t>
      </w:r>
      <w:r>
        <w:rPr>
          <w:w w:val="95"/>
        </w:rPr>
        <w:t>estimator for fish species in general. They concluded by</w:t>
      </w:r>
      <w:r>
        <w:rPr>
          <w:spacing w:val="1"/>
          <w:w w:val="95"/>
        </w:rPr>
        <w:t> </w:t>
      </w:r>
      <w:r>
        <w:rPr>
          <w:w w:val="95"/>
        </w:rPr>
        <w:t>recommending </w:t>
      </w:r>
      <w:r>
        <w:rPr>
          <w:rFonts w:ascii="Cambria" w:hAnsi="Cambria" w:eastAsia="Cambria"/>
          <w:w w:val="95"/>
        </w:rPr>
        <w:t>𝑀 </w:t>
      </w:r>
      <w:r>
        <w:rPr>
          <w:w w:val="95"/>
        </w:rPr>
        <w:t>estimates be based on maximum age alone, based on an updated Hoenig</w:t>
      </w:r>
      <w:r>
        <w:rPr>
          <w:spacing w:val="1"/>
          <w:w w:val="95"/>
        </w:rPr>
        <w:t> </w:t>
      </w:r>
      <w:r>
        <w:rPr>
          <w:w w:val="97"/>
        </w:rPr>
        <w:t>non-linear</w:t>
      </w:r>
      <w:r>
        <w:rPr/>
        <w:t> </w:t>
      </w:r>
      <w:r>
        <w:rPr>
          <w:spacing w:val="-18"/>
        </w:rPr>
        <w:t> </w:t>
      </w:r>
      <w:r>
        <w:rPr>
          <w:w w:val="100"/>
        </w:rPr>
        <w:t>least</w:t>
      </w:r>
      <w:r>
        <w:rPr/>
        <w:t> </w:t>
      </w:r>
      <w:r>
        <w:rPr>
          <w:spacing w:val="-18"/>
        </w:rPr>
        <w:t> </w:t>
      </w:r>
      <w:r>
        <w:rPr>
          <w:w w:val="96"/>
        </w:rPr>
        <w:t>squares</w:t>
      </w:r>
      <w:r>
        <w:rPr/>
        <w:t> </w:t>
      </w:r>
      <w:r>
        <w:rPr>
          <w:spacing w:val="-18"/>
        </w:rPr>
        <w:t> </w:t>
      </w:r>
      <w:r>
        <w:rPr>
          <w:w w:val="100"/>
        </w:rPr>
        <w:t>estimator</w:t>
      </w:r>
      <w:r>
        <w:rPr/>
        <w:t> </w:t>
      </w:r>
      <w:r>
        <w:rPr>
          <w:spacing w:val="-18"/>
        </w:rPr>
        <w:t> </w:t>
      </w:r>
      <w:r>
        <w:rPr>
          <w:rFonts w:ascii="Cambria" w:hAnsi="Cambria" w:eastAsia="Cambria"/>
          <w:w w:val="113"/>
        </w:rPr>
        <w:t>𝑀</w:t>
      </w:r>
      <w:r>
        <w:rPr>
          <w:rFonts w:ascii="Cambria" w:hAnsi="Cambria" w:eastAsia="Cambria"/>
        </w:rPr>
        <w:t> </w:t>
      </w:r>
      <w:r>
        <w:rPr>
          <w:rFonts w:ascii="Cambria" w:hAnsi="Cambria" w:eastAsia="Cambria"/>
          <w:spacing w:val="14"/>
        </w:rPr>
        <w:t> </w:t>
      </w:r>
      <w:r>
        <w:rPr>
          <w:rFonts w:ascii="Cambria" w:hAnsi="Cambria" w:eastAsia="Cambria"/>
          <w:w w:val="139"/>
        </w:rPr>
        <w:t>=</w:t>
      </w:r>
      <w:r>
        <w:rPr>
          <w:rFonts w:ascii="Cambria" w:hAnsi="Cambria" w:eastAsia="Cambria"/>
        </w:rPr>
        <w:t> </w:t>
      </w:r>
      <w:r>
        <w:rPr>
          <w:rFonts w:ascii="Cambria" w:hAnsi="Cambria" w:eastAsia="Cambria"/>
          <w:spacing w:val="-6"/>
        </w:rPr>
        <w:t> </w:t>
      </w:r>
      <w:r>
        <w:rPr>
          <w:rFonts w:ascii="Cambria" w:hAnsi="Cambria" w:eastAsia="Cambria"/>
          <w:w w:val="98"/>
        </w:rPr>
        <w:t>4.899𝐴</w:t>
      </w:r>
      <w:r>
        <w:rPr>
          <w:rFonts w:ascii="Cambria" w:hAnsi="Cambria" w:eastAsia="Cambria"/>
          <w:spacing w:val="-118"/>
          <w:w w:val="165"/>
          <w:vertAlign w:val="superscript"/>
        </w:rPr>
        <w:t>−</w:t>
      </w:r>
      <w:r>
        <w:rPr>
          <w:spacing w:val="-17"/>
          <w:w w:val="101"/>
          <w:position w:val="-4"/>
          <w:sz w:val="15"/>
          <w:vertAlign w:val="baseline"/>
        </w:rPr>
        <w:t>m</w:t>
      </w:r>
      <w:r>
        <w:rPr>
          <w:rFonts w:ascii="Cambria" w:hAnsi="Cambria" w:eastAsia="Cambria"/>
          <w:spacing w:val="-70"/>
          <w:w w:val="103"/>
          <w:position w:val="7"/>
          <w:sz w:val="15"/>
          <w:vertAlign w:val="baseline"/>
        </w:rPr>
        <w:t>0</w:t>
      </w:r>
      <w:r>
        <w:rPr>
          <w:spacing w:val="-11"/>
          <w:w w:val="107"/>
          <w:position w:val="-4"/>
          <w:sz w:val="15"/>
          <w:vertAlign w:val="baseline"/>
        </w:rPr>
        <w:t>a</w:t>
      </w:r>
      <w:r>
        <w:rPr>
          <w:rFonts w:ascii="Cambria" w:hAnsi="Cambria" w:eastAsia="Cambria"/>
          <w:spacing w:val="-41"/>
          <w:w w:val="166"/>
          <w:position w:val="7"/>
          <w:sz w:val="15"/>
          <w:vertAlign w:val="baseline"/>
        </w:rPr>
        <w:t>.</w:t>
      </w:r>
      <w:r>
        <w:rPr>
          <w:spacing w:val="-45"/>
          <w:w w:val="109"/>
          <w:position w:val="-4"/>
          <w:sz w:val="15"/>
          <w:vertAlign w:val="baseline"/>
        </w:rPr>
        <w:t>x</w:t>
      </w:r>
      <w:r>
        <w:rPr>
          <w:rFonts w:ascii="Cambria" w:hAnsi="Cambria" w:eastAsia="Cambria"/>
          <w:w w:val="103"/>
          <w:position w:val="7"/>
          <w:sz w:val="15"/>
          <w:vertAlign w:val="baseline"/>
        </w:rPr>
        <w:t>91</w:t>
      </w:r>
      <w:r>
        <w:rPr>
          <w:rFonts w:ascii="Cambria" w:hAnsi="Cambria" w:eastAsia="Cambria"/>
          <w:spacing w:val="11"/>
          <w:w w:val="103"/>
          <w:position w:val="7"/>
          <w:sz w:val="15"/>
          <w:vertAlign w:val="baseline"/>
        </w:rPr>
        <w:t>6</w:t>
      </w:r>
      <w:r>
        <w:rPr>
          <w:w w:val="113"/>
          <w:vertAlign w:val="baseline"/>
        </w:rPr>
        <w:t>.</w:t>
      </w:r>
      <w:r>
        <w:rPr>
          <w:vertAlign w:val="baseline"/>
        </w:rPr>
        <w:t>  </w:t>
      </w:r>
      <w:r>
        <w:rPr>
          <w:spacing w:val="-13"/>
          <w:vertAlign w:val="baseline"/>
        </w:rPr>
        <w:t> </w:t>
      </w:r>
      <w:r>
        <w:rPr>
          <w:w w:val="95"/>
          <w:vertAlign w:val="baseline"/>
        </w:rPr>
        <w:t>Hamel</w:t>
      </w:r>
      <w:r>
        <w:rPr>
          <w:vertAlign w:val="baseline"/>
        </w:rPr>
        <w:t> </w:t>
      </w:r>
      <w:r>
        <w:rPr>
          <w:spacing w:val="-18"/>
          <w:vertAlign w:val="baseline"/>
        </w:rPr>
        <w:t> </w:t>
      </w:r>
      <w:r>
        <w:rPr>
          <w:w w:val="102"/>
          <w:vertAlign w:val="baseline"/>
        </w:rPr>
        <w:t>(</w:t>
      </w:r>
      <w:r>
        <w:rPr>
          <w:spacing w:val="5"/>
          <w:w w:val="102"/>
          <w:vertAlign w:val="baseline"/>
        </w:rPr>
        <w:t>p</w:t>
      </w:r>
      <w:r>
        <w:rPr>
          <w:w w:val="96"/>
          <w:vertAlign w:val="baseline"/>
        </w:rPr>
        <w:t>ersonal</w:t>
      </w:r>
      <w:r>
        <w:rPr>
          <w:vertAlign w:val="baseline"/>
        </w:rPr>
        <w:t> </w:t>
      </w:r>
      <w:r>
        <w:rPr>
          <w:spacing w:val="-18"/>
          <w:vertAlign w:val="baseline"/>
        </w:rPr>
        <w:t> </w:t>
      </w:r>
      <w:r>
        <w:rPr>
          <w:w w:val="96"/>
          <w:vertAlign w:val="baseline"/>
        </w:rPr>
        <w:t>com</w:t>
      </w:r>
      <w:r>
        <w:rPr>
          <w:spacing w:val="-6"/>
          <w:w w:val="96"/>
          <w:vertAlign w:val="baseline"/>
        </w:rPr>
        <w:t>m</w:t>
      </w:r>
      <w:r>
        <w:rPr>
          <w:w w:val="100"/>
          <w:vertAlign w:val="baseline"/>
        </w:rPr>
        <w:t>unication) </w:t>
      </w:r>
      <w:r>
        <w:rPr>
          <w:vertAlign w:val="baseline"/>
        </w:rPr>
        <w:t>re-evaluated the data used by Then et al. (2015) by fitting the one-parameter </w:t>
      </w:r>
      <w:r>
        <w:rPr>
          <w:rFonts w:ascii="Cambria" w:hAnsi="Cambria" w:eastAsia="Cambria"/>
          <w:vertAlign w:val="baseline"/>
        </w:rPr>
        <w:t>𝐴</w:t>
      </w:r>
      <w:r>
        <w:rPr>
          <w:position w:val="-4"/>
          <w:sz w:val="15"/>
          <w:vertAlign w:val="baseline"/>
        </w:rPr>
        <w:t>max </w:t>
      </w:r>
      <w:r>
        <w:rPr>
          <w:vertAlign w:val="baseline"/>
        </w:rPr>
        <w:t>model</w:t>
      </w:r>
      <w:r>
        <w:rPr>
          <w:spacing w:val="1"/>
          <w:vertAlign w:val="baseline"/>
        </w:rPr>
        <w:t> </w:t>
      </w:r>
      <w:r>
        <w:rPr>
          <w:vertAlign w:val="baseline"/>
        </w:rPr>
        <w:t>under a log-log transformation (such that the slope is forced to be -1 in the transformed</w:t>
      </w:r>
      <w:r>
        <w:rPr>
          <w:spacing w:val="1"/>
          <w:vertAlign w:val="baseline"/>
        </w:rPr>
        <w:t> </w:t>
      </w:r>
      <w:r>
        <w:rPr>
          <w:vertAlign w:val="baseline"/>
        </w:rPr>
        <w:t>space</w:t>
      </w:r>
      <w:r>
        <w:rPr>
          <w:spacing w:val="11"/>
          <w:vertAlign w:val="baseline"/>
        </w:rPr>
        <w:t> </w:t>
      </w:r>
      <w:r>
        <w:rPr>
          <w:vertAlign w:val="baseline"/>
        </w:rPr>
        <w:t>(Hamel</w:t>
      </w:r>
      <w:r>
        <w:rPr>
          <w:spacing w:val="12"/>
          <w:vertAlign w:val="baseline"/>
        </w:rPr>
        <w:t> </w:t>
      </w:r>
      <w:r>
        <w:rPr>
          <w:vertAlign w:val="baseline"/>
        </w:rPr>
        <w:t>2015)),</w:t>
      </w:r>
      <w:r>
        <w:rPr>
          <w:spacing w:val="12"/>
          <w:vertAlign w:val="baseline"/>
        </w:rPr>
        <w:t> </w:t>
      </w:r>
      <w:r>
        <w:rPr>
          <w:vertAlign w:val="baseline"/>
        </w:rPr>
        <w:t>the</w:t>
      </w:r>
      <w:r>
        <w:rPr>
          <w:spacing w:val="12"/>
          <w:vertAlign w:val="baseline"/>
        </w:rPr>
        <w:t> </w:t>
      </w:r>
      <w:r>
        <w:rPr>
          <w:vertAlign w:val="baseline"/>
        </w:rPr>
        <w:t>point</w:t>
      </w:r>
      <w:r>
        <w:rPr>
          <w:spacing w:val="12"/>
          <w:vertAlign w:val="baseline"/>
        </w:rPr>
        <w:t> </w:t>
      </w:r>
      <w:r>
        <w:rPr>
          <w:vertAlign w:val="baseline"/>
        </w:rPr>
        <w:t>estimate</w:t>
      </w:r>
      <w:r>
        <w:rPr>
          <w:spacing w:val="12"/>
          <w:vertAlign w:val="baseline"/>
        </w:rPr>
        <w:t> </w:t>
      </w:r>
      <w:r>
        <w:rPr>
          <w:vertAlign w:val="baseline"/>
        </w:rPr>
        <w:t>and</w:t>
      </w:r>
      <w:r>
        <w:rPr>
          <w:spacing w:val="12"/>
          <w:vertAlign w:val="baseline"/>
        </w:rPr>
        <w:t> </w:t>
      </w:r>
      <w:r>
        <w:rPr>
          <w:vertAlign w:val="baseline"/>
        </w:rPr>
        <w:t>median</w:t>
      </w:r>
      <w:r>
        <w:rPr>
          <w:spacing w:val="12"/>
          <w:vertAlign w:val="baseline"/>
        </w:rPr>
        <w:t> </w:t>
      </w:r>
      <w:r>
        <w:rPr>
          <w:vertAlign w:val="baseline"/>
        </w:rPr>
        <w:t>of</w:t>
      </w:r>
      <w:r>
        <w:rPr>
          <w:spacing w:val="12"/>
          <w:vertAlign w:val="baseline"/>
        </w:rPr>
        <w:t> </w:t>
      </w:r>
      <w:r>
        <w:rPr>
          <w:vertAlign w:val="baseline"/>
        </w:rPr>
        <w:t>the</w:t>
      </w:r>
      <w:r>
        <w:rPr>
          <w:spacing w:val="12"/>
          <w:vertAlign w:val="baseline"/>
        </w:rPr>
        <w:t> </w:t>
      </w:r>
      <w:r>
        <w:rPr>
          <w:vertAlign w:val="baseline"/>
        </w:rPr>
        <w:t>prior</w:t>
      </w:r>
      <w:r>
        <w:rPr>
          <w:spacing w:val="12"/>
          <w:vertAlign w:val="baseline"/>
        </w:rPr>
        <w:t> </w:t>
      </w:r>
      <w:r>
        <w:rPr>
          <w:vertAlign w:val="baseline"/>
        </w:rPr>
        <w:t>for</w:t>
      </w:r>
      <w:r>
        <w:rPr>
          <w:spacing w:val="12"/>
          <w:vertAlign w:val="baseline"/>
        </w:rPr>
        <w:t> </w:t>
      </w:r>
      <w:r>
        <w:rPr>
          <w:rFonts w:ascii="Cambria" w:hAnsi="Cambria" w:eastAsia="Cambria"/>
          <w:vertAlign w:val="baseline"/>
        </w:rPr>
        <w:t>𝑀</w:t>
      </w:r>
      <w:r>
        <w:rPr>
          <w:rFonts w:ascii="Cambria" w:hAnsi="Cambria" w:eastAsia="Cambria"/>
          <w:spacing w:val="18"/>
          <w:vertAlign w:val="baseline"/>
        </w:rPr>
        <w:t> </w:t>
      </w:r>
      <w:r>
        <w:rPr>
          <w:vertAlign w:val="baseline"/>
        </w:rPr>
        <w:t>is:</w:t>
      </w:r>
    </w:p>
    <w:p>
      <w:pPr>
        <w:spacing w:after="0" w:line="218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25"/>
        </w:rPr>
      </w:pPr>
    </w:p>
    <w:p>
      <w:pPr>
        <w:spacing w:line="206" w:lineRule="exact" w:before="80"/>
        <w:ind w:left="157" w:right="271" w:firstLine="0"/>
        <w:jc w:val="center"/>
        <w:rPr>
          <w:rFonts w:ascii="Cambria" w:eastAsia="Cambria"/>
          <w:sz w:val="15"/>
        </w:rPr>
      </w:pPr>
      <w:r>
        <w:rPr>
          <w:rFonts w:ascii="Cambria" w:eastAsia="Cambria"/>
          <w:w w:val="120"/>
          <w:position w:val="-7"/>
          <w:sz w:val="20"/>
        </w:rPr>
        <w:t>𝑀</w:t>
      </w:r>
      <w:r>
        <w:rPr>
          <w:rFonts w:ascii="Cambria" w:eastAsia="Cambria"/>
          <w:spacing w:val="21"/>
          <w:w w:val="120"/>
          <w:position w:val="-7"/>
          <w:sz w:val="20"/>
        </w:rPr>
        <w:t> </w:t>
      </w:r>
      <w:r>
        <w:rPr>
          <w:rFonts w:ascii="Cambria" w:eastAsia="Cambria"/>
          <w:w w:val="120"/>
          <w:position w:val="-7"/>
          <w:sz w:val="20"/>
        </w:rPr>
        <w:t>= </w:t>
      </w:r>
      <w:r>
        <w:rPr>
          <w:rFonts w:ascii="Cambria" w:eastAsia="Cambria"/>
          <w:spacing w:val="13"/>
          <w:w w:val="120"/>
          <w:sz w:val="20"/>
          <w:u w:val="single"/>
        </w:rPr>
        <w:t> </w:t>
      </w:r>
      <w:r>
        <w:rPr>
          <w:rFonts w:ascii="Cambria" w:eastAsia="Cambria"/>
          <w:w w:val="120"/>
          <w:sz w:val="15"/>
          <w:u w:val="single"/>
        </w:rPr>
        <w:t>5.4</w:t>
      </w:r>
    </w:p>
    <w:p>
      <w:pPr>
        <w:spacing w:line="158" w:lineRule="exact" w:before="0"/>
        <w:ind w:left="741" w:right="271" w:firstLine="0"/>
        <w:jc w:val="center"/>
        <w:rPr>
          <w:sz w:val="12"/>
        </w:rPr>
      </w:pPr>
      <w:r>
        <w:rPr>
          <w:rFonts w:ascii="Cambria" w:eastAsia="Cambria"/>
          <w:w w:val="125"/>
          <w:position w:val="4"/>
          <w:sz w:val="15"/>
        </w:rPr>
        <w:t>𝐴</w:t>
      </w:r>
      <w:r>
        <w:rPr>
          <w:w w:val="125"/>
          <w:sz w:val="12"/>
        </w:rPr>
        <w:t>max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78" w:lineRule="exact"/>
        <w:ind w:left="297"/>
        <w:jc w:val="both"/>
      </w:pPr>
      <w:r>
        <w:rPr>
          <w:w w:val="95"/>
        </w:rPr>
        <w:t>where</w:t>
      </w:r>
      <w:r>
        <w:rPr>
          <w:spacing w:val="10"/>
          <w:w w:val="95"/>
        </w:rPr>
        <w:t> </w:t>
      </w:r>
      <w:r>
        <w:rPr>
          <w:rFonts w:ascii="Cambria" w:eastAsia="Cambria"/>
          <w:w w:val="95"/>
        </w:rPr>
        <w:t>𝐴</w:t>
      </w:r>
      <w:r>
        <w:rPr>
          <w:w w:val="95"/>
          <w:position w:val="-4"/>
          <w:sz w:val="15"/>
        </w:rPr>
        <w:t>max</w:t>
      </w:r>
      <w:r>
        <w:rPr>
          <w:spacing w:val="34"/>
          <w:w w:val="95"/>
          <w:position w:val="-4"/>
          <w:sz w:val="15"/>
        </w:rPr>
        <w:t> </w:t>
      </w:r>
      <w:r>
        <w:rPr>
          <w:w w:val="95"/>
        </w:rPr>
        <w:t>is</w:t>
      </w:r>
      <w:r>
        <w:rPr>
          <w:spacing w:val="11"/>
          <w:w w:val="95"/>
        </w:rPr>
        <w:t> </w:t>
      </w:r>
      <w:r>
        <w:rPr>
          <w:w w:val="95"/>
        </w:rPr>
        <w:t>the</w:t>
      </w:r>
      <w:r>
        <w:rPr>
          <w:spacing w:val="11"/>
          <w:w w:val="95"/>
        </w:rPr>
        <w:t> </w:t>
      </w:r>
      <w:r>
        <w:rPr>
          <w:w w:val="95"/>
        </w:rPr>
        <w:t>maximum</w:t>
      </w:r>
      <w:r>
        <w:rPr>
          <w:spacing w:val="11"/>
          <w:w w:val="95"/>
        </w:rPr>
        <w:t> </w:t>
      </w:r>
      <w:r>
        <w:rPr>
          <w:w w:val="95"/>
        </w:rPr>
        <w:t>age.</w:t>
      </w:r>
      <w:r>
        <w:rPr>
          <w:spacing w:val="34"/>
          <w:w w:val="95"/>
        </w:rPr>
        <w:t> </w:t>
      </w:r>
      <w:r>
        <w:rPr>
          <w:w w:val="95"/>
        </w:rPr>
        <w:t>The</w:t>
      </w:r>
      <w:r>
        <w:rPr>
          <w:spacing w:val="11"/>
          <w:w w:val="95"/>
        </w:rPr>
        <w:t> </w:t>
      </w:r>
      <w:r>
        <w:rPr>
          <w:w w:val="95"/>
        </w:rPr>
        <w:t>prior</w:t>
      </w:r>
      <w:r>
        <w:rPr>
          <w:spacing w:val="11"/>
          <w:w w:val="95"/>
        </w:rPr>
        <w:t> </w:t>
      </w:r>
      <w:r>
        <w:rPr>
          <w:w w:val="95"/>
        </w:rPr>
        <w:t>is</w:t>
      </w:r>
      <w:r>
        <w:rPr>
          <w:spacing w:val="11"/>
          <w:w w:val="95"/>
        </w:rPr>
        <w:t> </w:t>
      </w:r>
      <w:r>
        <w:rPr>
          <w:w w:val="95"/>
        </w:rPr>
        <w:t>defined</w:t>
      </w:r>
      <w:r>
        <w:rPr>
          <w:spacing w:val="11"/>
          <w:w w:val="95"/>
        </w:rPr>
        <w:t> </w:t>
      </w:r>
      <w:r>
        <w:rPr>
          <w:w w:val="95"/>
        </w:rPr>
        <w:t>as</w:t>
      </w:r>
      <w:r>
        <w:rPr>
          <w:spacing w:val="11"/>
          <w:w w:val="95"/>
        </w:rPr>
        <w:t> </w:t>
      </w:r>
      <w:r>
        <w:rPr>
          <w:w w:val="95"/>
        </w:rPr>
        <w:t>a</w:t>
      </w:r>
      <w:r>
        <w:rPr>
          <w:spacing w:val="11"/>
          <w:w w:val="95"/>
        </w:rPr>
        <w:t> </w:t>
      </w:r>
      <w:r>
        <w:rPr>
          <w:w w:val="95"/>
        </w:rPr>
        <w:t>lognormal</w:t>
      </w:r>
      <w:r>
        <w:rPr>
          <w:spacing w:val="11"/>
          <w:w w:val="95"/>
        </w:rPr>
        <w:t> </w:t>
      </w:r>
      <w:r>
        <w:rPr>
          <w:w w:val="95"/>
        </w:rPr>
        <w:t>distribution</w:t>
      </w:r>
      <w:r>
        <w:rPr>
          <w:spacing w:val="11"/>
          <w:w w:val="95"/>
        </w:rPr>
        <w:t> </w:t>
      </w:r>
      <w:r>
        <w:rPr>
          <w:w w:val="95"/>
        </w:rPr>
        <w:t>with</w:t>
      </w:r>
      <w:r>
        <w:rPr>
          <w:spacing w:val="11"/>
          <w:w w:val="95"/>
        </w:rPr>
        <w:t> </w:t>
      </w:r>
      <w:r>
        <w:rPr>
          <w:w w:val="95"/>
        </w:rPr>
        <w:t>mean</w:t>
      </w:r>
    </w:p>
    <w:p>
      <w:pPr>
        <w:pStyle w:val="BodyText"/>
        <w:spacing w:line="218" w:lineRule="auto"/>
        <w:ind w:left="297" w:right="298" w:firstLine="7"/>
        <w:jc w:val="both"/>
      </w:pPr>
      <w:r>
        <w:rPr>
          <w:rFonts w:ascii="Cambria" w:eastAsia="Cambria"/>
        </w:rPr>
        <w:t>𝑙𝑛(5.4/𝐴</w:t>
      </w:r>
      <w:r>
        <w:rPr>
          <w:position w:val="-4"/>
          <w:sz w:val="15"/>
        </w:rPr>
        <w:t>max</w:t>
      </w:r>
      <w:r>
        <w:rPr>
          <w:rFonts w:ascii="Cambria" w:eastAsia="Cambria"/>
        </w:rPr>
        <w:t>) </w:t>
      </w:r>
      <w:r>
        <w:rPr/>
        <w:t>and standard error </w:t>
      </w:r>
      <w:r>
        <w:rPr>
          <w:w w:val="125"/>
        </w:rPr>
        <w:t>= </w:t>
      </w:r>
      <w:r>
        <w:rPr/>
        <w:t>0.438. Using a maximum age of 50, the point estimate</w:t>
      </w:r>
      <w:r>
        <w:rPr>
          <w:spacing w:val="1"/>
        </w:rPr>
        <w:t> </w:t>
      </w:r>
      <w:r>
        <w:rPr>
          <w:w w:val="95"/>
        </w:rPr>
        <w:t>and median of the prior is 0.108 per year. The maximum age was selected based on available</w:t>
      </w:r>
      <w:r>
        <w:rPr>
          <w:spacing w:val="1"/>
          <w:w w:val="95"/>
        </w:rPr>
        <w:t> </w:t>
      </w:r>
      <w:r>
        <w:rPr/>
        <w:t>age data from all West Coast data sources and literature values. The oldest aged copper</w:t>
      </w:r>
      <w:r>
        <w:rPr>
          <w:spacing w:val="1"/>
        </w:rPr>
        <w:t> </w:t>
      </w:r>
      <w:r>
        <w:rPr/>
        <w:t>rockfish was 51 years with two observations, one each off of the coast of Washington and</w:t>
      </w:r>
      <w:r>
        <w:rPr>
          <w:spacing w:val="1"/>
        </w:rPr>
        <w:t> </w:t>
      </w:r>
      <w:r>
        <w:rPr/>
        <w:t>Oregon in 2019. The maximum age in the model was set at 50 years. This selection was</w:t>
      </w:r>
      <w:r>
        <w:rPr>
          <w:spacing w:val="1"/>
        </w:rPr>
        <w:t> </w:t>
      </w:r>
      <w:r>
        <w:rPr/>
        <w:t>consistent with the literature examining the longevity of copper rockfish (Love 1996) and</w:t>
      </w:r>
      <w:r>
        <w:rPr>
          <w:spacing w:val="1"/>
        </w:rPr>
        <w:t> </w:t>
      </w:r>
      <w:r>
        <w:rPr>
          <w:w w:val="95"/>
        </w:rPr>
        <w:t>was</w:t>
      </w:r>
      <w:r>
        <w:rPr>
          <w:spacing w:val="9"/>
          <w:w w:val="95"/>
        </w:rPr>
        <w:t> </w:t>
      </w:r>
      <w:r>
        <w:rPr>
          <w:w w:val="95"/>
        </w:rPr>
        <w:t>supported</w:t>
      </w:r>
      <w:r>
        <w:rPr>
          <w:spacing w:val="9"/>
          <w:w w:val="95"/>
        </w:rPr>
        <w:t> </w:t>
      </w:r>
      <w:r>
        <w:rPr>
          <w:w w:val="95"/>
        </w:rPr>
        <w:t>by</w:t>
      </w:r>
      <w:r>
        <w:rPr>
          <w:spacing w:val="9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observed</w:t>
      </w:r>
      <w:r>
        <w:rPr>
          <w:spacing w:val="9"/>
          <w:w w:val="95"/>
        </w:rPr>
        <w:t> </w:t>
      </w:r>
      <w:r>
        <w:rPr>
          <w:w w:val="95"/>
        </w:rPr>
        <w:t>ages</w:t>
      </w:r>
      <w:r>
        <w:rPr>
          <w:spacing w:val="9"/>
          <w:w w:val="95"/>
        </w:rPr>
        <w:t> </w:t>
      </w:r>
      <w:r>
        <w:rPr>
          <w:w w:val="95"/>
        </w:rPr>
        <w:t>which</w:t>
      </w:r>
      <w:r>
        <w:rPr>
          <w:spacing w:val="9"/>
          <w:w w:val="95"/>
        </w:rPr>
        <w:t> </w:t>
      </w:r>
      <w:r>
        <w:rPr>
          <w:w w:val="95"/>
        </w:rPr>
        <w:t>had</w:t>
      </w:r>
      <w:r>
        <w:rPr>
          <w:spacing w:val="9"/>
          <w:w w:val="95"/>
        </w:rPr>
        <w:t> </w:t>
      </w:r>
      <w:r>
        <w:rPr>
          <w:w w:val="95"/>
        </w:rPr>
        <w:t>multiple</w:t>
      </w:r>
      <w:r>
        <w:rPr>
          <w:spacing w:val="9"/>
          <w:w w:val="95"/>
        </w:rPr>
        <w:t> </w:t>
      </w:r>
      <w:r>
        <w:rPr>
          <w:w w:val="95"/>
        </w:rPr>
        <w:t>observations</w:t>
      </w:r>
      <w:r>
        <w:rPr>
          <w:spacing w:val="9"/>
          <w:w w:val="95"/>
        </w:rPr>
        <w:t> </w:t>
      </w:r>
      <w:r>
        <w:rPr>
          <w:w w:val="95"/>
        </w:rPr>
        <w:t>of</w:t>
      </w:r>
      <w:r>
        <w:rPr>
          <w:spacing w:val="9"/>
          <w:w w:val="95"/>
        </w:rPr>
        <w:t> </w:t>
      </w:r>
      <w:r>
        <w:rPr>
          <w:w w:val="95"/>
        </w:rPr>
        <w:t>fish</w:t>
      </w:r>
      <w:r>
        <w:rPr>
          <w:spacing w:val="9"/>
          <w:w w:val="95"/>
        </w:rPr>
        <w:t> </w:t>
      </w:r>
      <w:r>
        <w:rPr>
          <w:w w:val="95"/>
        </w:rPr>
        <w:t>between</w:t>
      </w:r>
      <w:r>
        <w:rPr>
          <w:spacing w:val="9"/>
          <w:w w:val="95"/>
        </w:rPr>
        <w:t> </w:t>
      </w:r>
      <w:r>
        <w:rPr>
          <w:w w:val="95"/>
        </w:rPr>
        <w:t>44</w:t>
      </w:r>
      <w:r>
        <w:rPr>
          <w:spacing w:val="9"/>
          <w:w w:val="95"/>
        </w:rPr>
        <w:t> </w:t>
      </w:r>
      <w:r>
        <w:rPr>
          <w:w w:val="95"/>
        </w:rPr>
        <w:t>and</w:t>
      </w:r>
    </w:p>
    <w:p>
      <w:pPr>
        <w:pStyle w:val="BodyText"/>
        <w:spacing w:line="258" w:lineRule="exact"/>
        <w:ind w:left="304"/>
        <w:jc w:val="both"/>
      </w:pPr>
      <w:r>
        <w:rPr/>
        <w:t>51</w:t>
      </w:r>
      <w:r>
        <w:rPr>
          <w:spacing w:val="1"/>
        </w:rPr>
        <w:t> </w:t>
      </w:r>
      <w:r>
        <w:rPr/>
        <w:t>years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age.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24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1" w:after="0"/>
        <w:ind w:left="1038" w:right="0" w:hanging="734"/>
        <w:jc w:val="left"/>
      </w:pPr>
      <w:bookmarkStart w:name="Length-Weight Relationship" w:id="41"/>
      <w:bookmarkEnd w:id="41"/>
      <w:r>
        <w:rPr>
          <w:b w:val="0"/>
        </w:rPr>
      </w:r>
      <w:bookmarkStart w:name="_bookmark14" w:id="42"/>
      <w:bookmarkEnd w:id="42"/>
      <w:r>
        <w:rPr>
          <w:b w:val="0"/>
        </w:rPr>
      </w:r>
      <w:bookmarkStart w:name="_bookmark14" w:id="43"/>
      <w:bookmarkEnd w:id="43"/>
      <w:r>
        <w:rPr>
          <w:w w:val="105"/>
        </w:rPr>
        <w:t>Length-</w:t>
      </w:r>
      <w:r>
        <w:rPr>
          <w:w w:val="105"/>
        </w:rPr>
        <w:t>Weight </w:t>
      </w:r>
      <w:r>
        <w:rPr>
          <w:spacing w:val="23"/>
          <w:w w:val="105"/>
        </w:rPr>
        <w:t> </w:t>
      </w:r>
      <w:r>
        <w:rPr>
          <w:w w:val="105"/>
        </w:rPr>
        <w:t>Relationship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223" w:lineRule="auto"/>
        <w:ind w:left="280" w:right="294" w:firstLine="16"/>
        <w:jc w:val="both"/>
      </w:pPr>
      <w:r>
        <w:rPr>
          <w:w w:val="95"/>
        </w:rPr>
        <w:t>The length-weight relationship for copper rockfish was estimated outside the model using all</w:t>
      </w:r>
      <w:r>
        <w:rPr>
          <w:spacing w:val="1"/>
          <w:w w:val="95"/>
        </w:rPr>
        <w:t> </w:t>
      </w:r>
      <w:r>
        <w:rPr/>
        <w:t>coastwide biological data available from fishery-independent data from the NWFSC West</w:t>
      </w:r>
      <w:r>
        <w:rPr>
          <w:spacing w:val="-47"/>
        </w:rPr>
        <w:t> </w:t>
      </w:r>
      <w:r>
        <w:rPr>
          <w:spacing w:val="-1"/>
        </w:rPr>
        <w:t>Coast</w:t>
      </w:r>
      <w:r>
        <w:rPr>
          <w:spacing w:val="-9"/>
        </w:rPr>
        <w:t> </w:t>
      </w:r>
      <w:r>
        <w:rPr>
          <w:spacing w:val="-1"/>
        </w:rPr>
        <w:t>Groundfish</w:t>
      </w:r>
      <w:r>
        <w:rPr>
          <w:spacing w:val="-9"/>
        </w:rPr>
        <w:t> </w:t>
      </w:r>
      <w:r>
        <w:rPr>
          <w:spacing w:val="-1"/>
        </w:rPr>
        <w:t>Bottom</w:t>
      </w:r>
      <w:r>
        <w:rPr>
          <w:spacing w:val="-9"/>
        </w:rPr>
        <w:t> </w:t>
      </w:r>
      <w:r>
        <w:rPr/>
        <w:t>Trawl</w:t>
      </w:r>
      <w:r>
        <w:rPr>
          <w:spacing w:val="-9"/>
        </w:rPr>
        <w:t> </w:t>
      </w:r>
      <w:r>
        <w:rPr/>
        <w:t>Survey</w:t>
      </w:r>
      <w:r>
        <w:rPr>
          <w:spacing w:val="-9"/>
        </w:rPr>
        <w:t> </w:t>
      </w:r>
      <w:r>
        <w:rPr/>
        <w:t>(WCGBTS)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NWFSC</w:t>
      </w:r>
      <w:r>
        <w:rPr>
          <w:spacing w:val="-9"/>
        </w:rPr>
        <w:t> </w:t>
      </w:r>
      <w:r>
        <w:rPr/>
        <w:t>Hook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Line</w:t>
      </w:r>
      <w:r>
        <w:rPr>
          <w:spacing w:val="-9"/>
        </w:rPr>
        <w:t> </w:t>
      </w:r>
      <w:r>
        <w:rPr/>
        <w:t>survey</w:t>
      </w:r>
      <w:r>
        <w:rPr>
          <w:spacing w:val="-47"/>
        </w:rPr>
        <w:t> </w:t>
      </w:r>
      <w:r>
        <w:rPr/>
        <w:t>(Figure </w:t>
      </w:r>
      <w:hyperlink w:history="true" w:anchor="_bookmark73">
        <w:r>
          <w:rPr/>
          <w:t>7).</w:t>
        </w:r>
      </w:hyperlink>
      <w:r>
        <w:rPr>
          <w:spacing w:val="1"/>
        </w:rPr>
        <w:t> </w:t>
      </w:r>
      <w:r>
        <w:rPr/>
        <w:t>The estimated length-weight for female fish was 9.56e-06</w:t>
      </w:r>
      <w:r>
        <w:rPr>
          <w:rFonts w:ascii="Cambria" w:eastAsia="Cambria"/>
        </w:rPr>
        <w:t>𝐿</w:t>
      </w:r>
      <w:r>
        <w:rPr>
          <w:vertAlign w:val="superscript"/>
        </w:rPr>
        <w:t>3.19</w:t>
      </w:r>
      <w:r>
        <w:rPr>
          <w:vertAlign w:val="baseline"/>
        </w:rPr>
        <w:t> and males at</w:t>
      </w:r>
      <w:r>
        <w:rPr>
          <w:spacing w:val="1"/>
          <w:vertAlign w:val="baseline"/>
        </w:rPr>
        <w:t> </w:t>
      </w:r>
      <w:r>
        <w:rPr>
          <w:vertAlign w:val="baseline"/>
        </w:rPr>
        <w:t>1.08e-05</w:t>
      </w:r>
      <w:r>
        <w:rPr>
          <w:rFonts w:ascii="Cambria" w:eastAsia="Cambria"/>
          <w:vertAlign w:val="baseline"/>
        </w:rPr>
        <w:t>𝐿</w:t>
      </w:r>
      <w:r>
        <w:rPr>
          <w:vertAlign w:val="superscript"/>
        </w:rPr>
        <w:t>3.15</w:t>
      </w:r>
      <w:r>
        <w:rPr>
          <w:spacing w:val="27"/>
          <w:vertAlign w:val="baseline"/>
        </w:rPr>
        <w:t> </w:t>
      </w:r>
      <w:r>
        <w:rPr>
          <w:vertAlign w:val="baseline"/>
        </w:rPr>
        <w:t>where</w:t>
      </w:r>
      <w:r>
        <w:rPr>
          <w:spacing w:val="17"/>
          <w:vertAlign w:val="baseline"/>
        </w:rPr>
        <w:t> </w:t>
      </w:r>
      <w:r>
        <w:rPr>
          <w:rFonts w:ascii="Cambria" w:eastAsia="Cambria"/>
          <w:vertAlign w:val="baseline"/>
        </w:rPr>
        <w:t>𝐿</w:t>
      </w:r>
      <w:r>
        <w:rPr>
          <w:rFonts w:ascii="Cambria" w:eastAsia="Cambria"/>
          <w:spacing w:val="23"/>
          <w:vertAlign w:val="baseline"/>
        </w:rPr>
        <w:t> </w:t>
      </w:r>
      <w:r>
        <w:rPr>
          <w:vertAlign w:val="baseline"/>
        </w:rPr>
        <w:t>is</w:t>
      </w:r>
      <w:r>
        <w:rPr>
          <w:spacing w:val="17"/>
          <w:vertAlign w:val="baseline"/>
        </w:rPr>
        <w:t> </w:t>
      </w:r>
      <w:r>
        <w:rPr>
          <w:vertAlign w:val="baseline"/>
        </w:rPr>
        <w:t>length</w:t>
      </w:r>
      <w:r>
        <w:rPr>
          <w:spacing w:val="17"/>
          <w:vertAlign w:val="baseline"/>
        </w:rPr>
        <w:t> </w:t>
      </w:r>
      <w:r>
        <w:rPr>
          <w:vertAlign w:val="baseline"/>
        </w:rPr>
        <w:t>in</w:t>
      </w:r>
      <w:r>
        <w:rPr>
          <w:spacing w:val="17"/>
          <w:vertAlign w:val="baseline"/>
        </w:rPr>
        <w:t> </w:t>
      </w:r>
      <w:r>
        <w:rPr>
          <w:vertAlign w:val="baseline"/>
        </w:rPr>
        <w:t>cm</w:t>
      </w:r>
      <w:r>
        <w:rPr>
          <w:spacing w:val="16"/>
          <w:vertAlign w:val="baseline"/>
        </w:rPr>
        <w:t> </w:t>
      </w:r>
      <w:r>
        <w:rPr>
          <w:vertAlign w:val="baseline"/>
        </w:rPr>
        <w:t>(Figure</w:t>
      </w:r>
      <w:r>
        <w:rPr>
          <w:spacing w:val="17"/>
          <w:vertAlign w:val="baseline"/>
        </w:rPr>
        <w:t> </w:t>
      </w:r>
      <w:hyperlink w:history="true" w:anchor="_bookmark74">
        <w:r>
          <w:rPr>
            <w:vertAlign w:val="baseline"/>
          </w:rPr>
          <w:t>8).</w:t>
        </w:r>
      </w:hyperlink>
    </w:p>
    <w:p>
      <w:pPr>
        <w:pStyle w:val="BodyText"/>
        <w:rPr>
          <w:sz w:val="30"/>
        </w:rPr>
      </w:pPr>
    </w:p>
    <w:p>
      <w:pPr>
        <w:pStyle w:val="BodyText"/>
        <w:spacing w:before="13"/>
        <w:rPr>
          <w:sz w:val="23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Growth (Length-at-Age)" w:id="44"/>
      <w:bookmarkEnd w:id="44"/>
      <w:r>
        <w:rPr>
          <w:b w:val="0"/>
        </w:rPr>
      </w:r>
      <w:bookmarkStart w:name="_bookmark15" w:id="45"/>
      <w:bookmarkEnd w:id="45"/>
      <w:r>
        <w:rPr>
          <w:b w:val="0"/>
        </w:rPr>
      </w:r>
      <w:bookmarkStart w:name="_bookmark15" w:id="46"/>
      <w:bookmarkEnd w:id="46"/>
      <w:r>
        <w:rPr>
          <w:w w:val="110"/>
        </w:rPr>
        <w:t>Gr</w:t>
      </w:r>
      <w:r>
        <w:rPr>
          <w:w w:val="110"/>
        </w:rPr>
        <w:t>owth</w:t>
      </w:r>
      <w:r>
        <w:rPr>
          <w:spacing w:val="32"/>
          <w:w w:val="110"/>
        </w:rPr>
        <w:t> </w:t>
      </w:r>
      <w:r>
        <w:rPr>
          <w:w w:val="110"/>
        </w:rPr>
        <w:t>(Length-at-Age)</w:t>
      </w:r>
    </w:p>
    <w:p>
      <w:pPr>
        <w:pStyle w:val="BodyText"/>
        <w:spacing w:before="8"/>
        <w:rPr>
          <w:b/>
          <w:sz w:val="23"/>
        </w:rPr>
      </w:pPr>
    </w:p>
    <w:p>
      <w:pPr>
        <w:pStyle w:val="BodyText"/>
        <w:spacing w:line="223" w:lineRule="auto"/>
        <w:ind w:left="297" w:right="263"/>
        <w:jc w:val="both"/>
      </w:pPr>
      <w:r>
        <w:rPr/>
        <w:t>The length-at-age was estimated for male and female copper rockfish using data collected</w:t>
      </w:r>
      <w:r>
        <w:rPr>
          <w:spacing w:val="1"/>
        </w:rPr>
        <w:t> </w:t>
      </w:r>
      <w:r>
        <w:rPr/>
        <w:t>from fishery-dependent data sources off the coast of Oregon and Washington, collected</w:t>
      </w:r>
      <w:r>
        <w:rPr>
          <w:spacing w:val="1"/>
        </w:rPr>
        <w:t> </w:t>
      </w:r>
      <w:r>
        <w:rPr>
          <w:w w:val="95"/>
        </w:rPr>
        <w:t>between 1998-2019 (Table </w:t>
      </w:r>
      <w:hyperlink w:history="true" w:anchor="_bookmark53">
        <w:r>
          <w:rPr>
            <w:w w:val="95"/>
          </w:rPr>
          <w:t>5).</w:t>
        </w:r>
      </w:hyperlink>
      <w:r>
        <w:rPr>
          <w:w w:val="95"/>
        </w:rPr>
        <w:t> The fishery-dependent data had limited observations of young</w:t>
      </w:r>
      <w:r>
        <w:rPr>
          <w:spacing w:val="1"/>
          <w:w w:val="95"/>
        </w:rPr>
        <w:t> </w:t>
      </w:r>
      <w:r>
        <w:rPr>
          <w:w w:val="95"/>
        </w:rPr>
        <w:t>fish</w:t>
      </w:r>
      <w:r>
        <w:rPr>
          <w:spacing w:val="13"/>
          <w:w w:val="95"/>
        </w:rPr>
        <w:t> </w:t>
      </w:r>
      <w:r>
        <w:rPr>
          <w:w w:val="95"/>
        </w:rPr>
        <w:t>(less</w:t>
      </w:r>
      <w:r>
        <w:rPr>
          <w:spacing w:val="14"/>
          <w:w w:val="95"/>
        </w:rPr>
        <w:t> </w:t>
      </w:r>
      <w:r>
        <w:rPr>
          <w:w w:val="95"/>
        </w:rPr>
        <w:t>than</w:t>
      </w:r>
      <w:r>
        <w:rPr>
          <w:spacing w:val="13"/>
          <w:w w:val="95"/>
        </w:rPr>
        <w:t> </w:t>
      </w:r>
      <w:r>
        <w:rPr>
          <w:w w:val="95"/>
        </w:rPr>
        <w:t>4</w:t>
      </w:r>
      <w:r>
        <w:rPr>
          <w:spacing w:val="14"/>
          <w:w w:val="95"/>
        </w:rPr>
        <w:t> </w:t>
      </w:r>
      <w:r>
        <w:rPr>
          <w:w w:val="95"/>
        </w:rPr>
        <w:t>years</w:t>
      </w:r>
      <w:r>
        <w:rPr>
          <w:spacing w:val="13"/>
          <w:w w:val="95"/>
        </w:rPr>
        <w:t> </w:t>
      </w:r>
      <w:r>
        <w:rPr>
          <w:w w:val="95"/>
        </w:rPr>
        <w:t>of</w:t>
      </w:r>
      <w:r>
        <w:rPr>
          <w:spacing w:val="14"/>
          <w:w w:val="95"/>
        </w:rPr>
        <w:t> </w:t>
      </w:r>
      <w:r>
        <w:rPr>
          <w:w w:val="95"/>
        </w:rPr>
        <w:t>age)</w:t>
      </w:r>
      <w:r>
        <w:rPr>
          <w:spacing w:val="13"/>
          <w:w w:val="95"/>
        </w:rPr>
        <w:t> </w:t>
      </w:r>
      <w:r>
        <w:rPr>
          <w:w w:val="95"/>
        </w:rPr>
        <w:t>which</w:t>
      </w:r>
      <w:r>
        <w:rPr>
          <w:spacing w:val="14"/>
          <w:w w:val="95"/>
        </w:rPr>
        <w:t> </w:t>
      </w:r>
      <w:r>
        <w:rPr>
          <w:w w:val="95"/>
        </w:rPr>
        <w:t>presented</w:t>
      </w:r>
      <w:r>
        <w:rPr>
          <w:spacing w:val="14"/>
          <w:w w:val="95"/>
        </w:rPr>
        <w:t> </w:t>
      </w:r>
      <w:r>
        <w:rPr>
          <w:w w:val="95"/>
        </w:rPr>
        <w:t>challenges</w:t>
      </w:r>
      <w:r>
        <w:rPr>
          <w:spacing w:val="13"/>
          <w:w w:val="95"/>
        </w:rPr>
        <w:t> </w:t>
      </w:r>
      <w:r>
        <w:rPr>
          <w:w w:val="95"/>
        </w:rPr>
        <w:t>for</w:t>
      </w:r>
      <w:r>
        <w:rPr>
          <w:spacing w:val="14"/>
          <w:w w:val="95"/>
        </w:rPr>
        <w:t> </w:t>
      </w:r>
      <w:r>
        <w:rPr>
          <w:w w:val="95"/>
        </w:rPr>
        <w:t>estimating</w:t>
      </w:r>
      <w:r>
        <w:rPr>
          <w:spacing w:val="13"/>
          <w:w w:val="95"/>
        </w:rPr>
        <w:t> </w:t>
      </w:r>
      <w:r>
        <w:rPr>
          <w:w w:val="95"/>
        </w:rPr>
        <w:t>growth.</w:t>
      </w:r>
      <w:r>
        <w:rPr>
          <w:spacing w:val="34"/>
          <w:w w:val="95"/>
        </w:rPr>
        <w:t> </w:t>
      </w:r>
      <w:r>
        <w:rPr>
          <w:w w:val="95"/>
        </w:rPr>
        <w:t>Attempting</w:t>
      </w:r>
      <w:r>
        <w:rPr>
          <w:spacing w:val="1"/>
          <w:w w:val="95"/>
        </w:rPr>
        <w:t> </w:t>
      </w:r>
      <w:r>
        <w:rPr/>
        <w:t>to</w:t>
      </w:r>
      <w:r>
        <w:rPr>
          <w:spacing w:val="-12"/>
        </w:rPr>
        <w:t> </w:t>
      </w:r>
      <w:r>
        <w:rPr/>
        <w:t>estimate</w:t>
      </w:r>
      <w:r>
        <w:rPr>
          <w:spacing w:val="-12"/>
        </w:rPr>
        <w:t> </w:t>
      </w:r>
      <w:r>
        <w:rPr/>
        <w:t>growth</w:t>
      </w:r>
      <w:r>
        <w:rPr>
          <w:spacing w:val="-11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absence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data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inform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rate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growth</w:t>
      </w:r>
      <w:r>
        <w:rPr>
          <w:spacing w:val="-12"/>
        </w:rPr>
        <w:t> </w:t>
      </w:r>
      <w:r>
        <w:rPr/>
        <w:t>(</w:t>
      </w:r>
      <w:r>
        <w:rPr>
          <w:rFonts w:ascii="Cambria" w:hAnsi="Cambria" w:eastAsia="Cambria"/>
        </w:rPr>
        <w:t>𝑘</w:t>
      </w:r>
      <w:r>
        <w:rPr/>
        <w:t>)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size-at-age</w:t>
      </w:r>
      <w:r>
        <w:rPr>
          <w:spacing w:val="-48"/>
        </w:rPr>
        <w:t> </w:t>
      </w:r>
      <w:r>
        <w:rPr/>
        <w:t>0 (</w:t>
      </w:r>
      <w:r>
        <w:rPr>
          <w:rFonts w:ascii="Cambria" w:hAnsi="Cambria" w:eastAsia="Cambria"/>
        </w:rPr>
        <w:t>𝑡</w:t>
      </w:r>
      <w:r>
        <w:rPr>
          <w:rFonts w:ascii="Cambria" w:hAnsi="Cambria" w:eastAsia="Cambria"/>
          <w:vertAlign w:val="subscript"/>
        </w:rPr>
        <w:t>0</w:t>
      </w:r>
      <w:r>
        <w:rPr>
          <w:vertAlign w:val="baseline"/>
        </w:rPr>
        <w:t>) could result in biased estimates of all parameters including the size-at-maximum</w:t>
      </w:r>
      <w:r>
        <w:rPr>
          <w:spacing w:val="1"/>
          <w:vertAlign w:val="baseline"/>
        </w:rPr>
        <w:t> </w:t>
      </w:r>
      <w:r>
        <w:rPr>
          <w:vertAlign w:val="baseline"/>
        </w:rPr>
        <w:t>length (</w:t>
      </w:r>
      <w:r>
        <w:rPr>
          <w:rFonts w:ascii="Cambria" w:hAnsi="Cambria" w:eastAsia="Cambria"/>
          <w:vertAlign w:val="baseline"/>
        </w:rPr>
        <w:t>𝐿</w:t>
      </w:r>
      <w:r>
        <w:rPr>
          <w:rFonts w:ascii="Cambria" w:hAnsi="Cambria" w:eastAsia="Cambria"/>
          <w:position w:val="-4"/>
          <w:sz w:val="15"/>
          <w:vertAlign w:val="baseline"/>
        </w:rPr>
        <w:t>∞</w:t>
      </w:r>
      <w:r>
        <w:rPr>
          <w:vertAlign w:val="baseline"/>
        </w:rPr>
        <w:t>). A published growth study for copper rockfish by Lea (1999) had numerous</w:t>
      </w:r>
      <w:r>
        <w:rPr>
          <w:spacing w:val="1"/>
          <w:vertAlign w:val="baseline"/>
        </w:rPr>
        <w:t> </w:t>
      </w:r>
      <w:r>
        <w:rPr>
          <w:vertAlign w:val="baseline"/>
        </w:rPr>
        <w:t>observations</w:t>
      </w:r>
      <w:r>
        <w:rPr>
          <w:spacing w:val="-4"/>
          <w:vertAlign w:val="baseline"/>
        </w:rPr>
        <w:t> </w:t>
      </w:r>
      <w:r>
        <w:rPr>
          <w:vertAlign w:val="baseline"/>
        </w:rPr>
        <w:t>of</w:t>
      </w:r>
      <w:r>
        <w:rPr>
          <w:spacing w:val="-3"/>
          <w:vertAlign w:val="baseline"/>
        </w:rPr>
        <w:t> </w:t>
      </w:r>
      <w:r>
        <w:rPr>
          <w:vertAlign w:val="baseline"/>
        </w:rPr>
        <w:t>young</w:t>
      </w:r>
      <w:r>
        <w:rPr>
          <w:spacing w:val="-4"/>
          <w:vertAlign w:val="baseline"/>
        </w:rPr>
        <w:t> </w:t>
      </w:r>
      <w:r>
        <w:rPr>
          <w:vertAlign w:val="baseline"/>
        </w:rPr>
        <w:t>fish</w:t>
      </w:r>
      <w:r>
        <w:rPr>
          <w:spacing w:val="-3"/>
          <w:vertAlign w:val="baseline"/>
        </w:rPr>
        <w:t> </w:t>
      </w:r>
      <w:r>
        <w:rPr>
          <w:vertAlign w:val="baseline"/>
        </w:rPr>
        <w:t>and</w:t>
      </w:r>
      <w:r>
        <w:rPr>
          <w:spacing w:val="-3"/>
          <w:vertAlign w:val="baseline"/>
        </w:rPr>
        <w:t> </w:t>
      </w:r>
      <w:r>
        <w:rPr>
          <w:vertAlign w:val="baseline"/>
        </w:rPr>
        <w:t>also</w:t>
      </w:r>
      <w:r>
        <w:rPr>
          <w:spacing w:val="-4"/>
          <w:vertAlign w:val="baseline"/>
        </w:rPr>
        <w:t> </w:t>
      </w:r>
      <w:r>
        <w:rPr>
          <w:vertAlign w:val="baseline"/>
        </w:rPr>
        <w:t>reported</w:t>
      </w:r>
      <w:r>
        <w:rPr>
          <w:spacing w:val="-3"/>
          <w:vertAlign w:val="baseline"/>
        </w:rPr>
        <w:t> </w:t>
      </w:r>
      <w:r>
        <w:rPr>
          <w:vertAlign w:val="baseline"/>
        </w:rPr>
        <w:t>the</w:t>
      </w:r>
      <w:r>
        <w:rPr>
          <w:spacing w:val="-3"/>
          <w:vertAlign w:val="baseline"/>
        </w:rPr>
        <w:t> </w:t>
      </w:r>
      <w:r>
        <w:rPr>
          <w:vertAlign w:val="baseline"/>
        </w:rPr>
        <w:t>mean</w:t>
      </w:r>
      <w:r>
        <w:rPr>
          <w:spacing w:val="-4"/>
          <w:vertAlign w:val="baseline"/>
        </w:rPr>
        <w:t> </w:t>
      </w:r>
      <w:r>
        <w:rPr>
          <w:vertAlign w:val="baseline"/>
        </w:rPr>
        <w:t>length,</w:t>
      </w:r>
      <w:r>
        <w:rPr>
          <w:spacing w:val="-3"/>
          <w:vertAlign w:val="baseline"/>
        </w:rPr>
        <w:t> </w:t>
      </w:r>
      <w:r>
        <w:rPr>
          <w:vertAlign w:val="baseline"/>
        </w:rPr>
        <w:t>the</w:t>
      </w:r>
      <w:r>
        <w:rPr>
          <w:spacing w:val="-3"/>
          <w:vertAlign w:val="baseline"/>
        </w:rPr>
        <w:t> </w:t>
      </w:r>
      <w:r>
        <w:rPr>
          <w:vertAlign w:val="baseline"/>
        </w:rPr>
        <w:t>number</w:t>
      </w:r>
      <w:r>
        <w:rPr>
          <w:spacing w:val="-4"/>
          <w:vertAlign w:val="baseline"/>
        </w:rPr>
        <w:t> </w:t>
      </w:r>
      <w:r>
        <w:rPr>
          <w:vertAlign w:val="baseline"/>
        </w:rPr>
        <w:t>of</w:t>
      </w:r>
      <w:r>
        <w:rPr>
          <w:spacing w:val="-3"/>
          <w:vertAlign w:val="baseline"/>
        </w:rPr>
        <w:t> </w:t>
      </w:r>
      <w:r>
        <w:rPr>
          <w:vertAlign w:val="baseline"/>
        </w:rPr>
        <w:t>observations,</w:t>
      </w:r>
      <w:r>
        <w:rPr>
          <w:spacing w:val="-48"/>
          <w:vertAlign w:val="baseline"/>
        </w:rPr>
        <w:t> </w:t>
      </w:r>
      <w:r>
        <w:rPr>
          <w:vertAlign w:val="baseline"/>
        </w:rPr>
        <w:t>and the standard deviation of the length observations by age. These pieces of information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were used to simulate length-at-age data that would be representative of the study’s data for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fish less than 5 years of age. The simulated data for young fish appeared consistent with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older fish observed off the Oregon and Washington coast (Figure </w:t>
      </w:r>
      <w:hyperlink w:history="true" w:anchor="_bookmark75">
        <w:r>
          <w:rPr>
            <w:w w:val="95"/>
            <w:vertAlign w:val="baseline"/>
          </w:rPr>
          <w:t>9).</w:t>
        </w:r>
      </w:hyperlink>
      <w:r>
        <w:rPr>
          <w:w w:val="95"/>
          <w:vertAlign w:val="baseline"/>
        </w:rPr>
        <w:t> This combined data set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was</w:t>
      </w:r>
      <w:r>
        <w:rPr>
          <w:spacing w:val="-4"/>
          <w:vertAlign w:val="baseline"/>
        </w:rPr>
        <w:t> </w:t>
      </w:r>
      <w:r>
        <w:rPr>
          <w:vertAlign w:val="baseline"/>
        </w:rPr>
        <w:t>used</w:t>
      </w:r>
      <w:r>
        <w:rPr>
          <w:spacing w:val="-3"/>
          <w:vertAlign w:val="baseline"/>
        </w:rPr>
        <w:t> </w:t>
      </w:r>
      <w:r>
        <w:rPr>
          <w:vertAlign w:val="baseline"/>
        </w:rPr>
        <w:t>to</w:t>
      </w:r>
      <w:r>
        <w:rPr>
          <w:spacing w:val="-3"/>
          <w:vertAlign w:val="baseline"/>
        </w:rPr>
        <w:t> </w:t>
      </w:r>
      <w:r>
        <w:rPr>
          <w:vertAlign w:val="baseline"/>
        </w:rPr>
        <w:t>estimate</w:t>
      </w:r>
      <w:r>
        <w:rPr>
          <w:spacing w:val="-3"/>
          <w:vertAlign w:val="baseline"/>
        </w:rPr>
        <w:t> </w:t>
      </w:r>
      <w:r>
        <w:rPr>
          <w:vertAlign w:val="baseline"/>
        </w:rPr>
        <w:t>growth</w:t>
      </w:r>
      <w:r>
        <w:rPr>
          <w:spacing w:val="-3"/>
          <w:vertAlign w:val="baseline"/>
        </w:rPr>
        <w:t> </w:t>
      </w:r>
      <w:r>
        <w:rPr>
          <w:vertAlign w:val="baseline"/>
        </w:rPr>
        <w:t>curves</w:t>
      </w:r>
      <w:r>
        <w:rPr>
          <w:spacing w:val="-4"/>
          <w:vertAlign w:val="baseline"/>
        </w:rPr>
        <w:t> </w:t>
      </w:r>
      <w:r>
        <w:rPr>
          <w:vertAlign w:val="baseline"/>
        </w:rPr>
        <w:t>for</w:t>
      </w:r>
      <w:r>
        <w:rPr>
          <w:spacing w:val="-3"/>
          <w:vertAlign w:val="baseline"/>
        </w:rPr>
        <w:t> </w:t>
      </w:r>
      <w:r>
        <w:rPr>
          <w:vertAlign w:val="baseline"/>
        </w:rPr>
        <w:t>male</w:t>
      </w:r>
      <w:r>
        <w:rPr>
          <w:spacing w:val="-3"/>
          <w:vertAlign w:val="baseline"/>
        </w:rPr>
        <w:t> </w:t>
      </w:r>
      <w:r>
        <w:rPr>
          <w:vertAlign w:val="baseline"/>
        </w:rPr>
        <w:t>and</w:t>
      </w:r>
      <w:r>
        <w:rPr>
          <w:spacing w:val="-3"/>
          <w:vertAlign w:val="baseline"/>
        </w:rPr>
        <w:t> </w:t>
      </w:r>
      <w:r>
        <w:rPr>
          <w:vertAlign w:val="baseline"/>
        </w:rPr>
        <w:t>female</w:t>
      </w:r>
      <w:r>
        <w:rPr>
          <w:spacing w:val="-3"/>
          <w:vertAlign w:val="baseline"/>
        </w:rPr>
        <w:t> </w:t>
      </w:r>
      <w:r>
        <w:rPr>
          <w:vertAlign w:val="baseline"/>
        </w:rPr>
        <w:t>copper</w:t>
      </w:r>
      <w:r>
        <w:rPr>
          <w:spacing w:val="-4"/>
          <w:vertAlign w:val="baseline"/>
        </w:rPr>
        <w:t> </w:t>
      </w:r>
      <w:r>
        <w:rPr>
          <w:vertAlign w:val="baseline"/>
        </w:rPr>
        <w:t>rockfish</w:t>
      </w:r>
      <w:r>
        <w:rPr>
          <w:spacing w:val="-3"/>
          <w:vertAlign w:val="baseline"/>
        </w:rPr>
        <w:t> </w:t>
      </w:r>
      <w:r>
        <w:rPr>
          <w:vertAlign w:val="baseline"/>
        </w:rPr>
        <w:t>that</w:t>
      </w:r>
      <w:r>
        <w:rPr>
          <w:spacing w:val="-3"/>
          <w:vertAlign w:val="baseline"/>
        </w:rPr>
        <w:t> </w:t>
      </w:r>
      <w:r>
        <w:rPr>
          <w:vertAlign w:val="baseline"/>
        </w:rPr>
        <w:t>were</w:t>
      </w:r>
      <w:r>
        <w:rPr>
          <w:spacing w:val="-3"/>
          <w:vertAlign w:val="baseline"/>
        </w:rPr>
        <w:t> </w:t>
      </w:r>
      <w:r>
        <w:rPr>
          <w:vertAlign w:val="baseline"/>
        </w:rPr>
        <w:t>used</w:t>
      </w:r>
      <w:r>
        <w:rPr>
          <w:spacing w:val="-3"/>
          <w:vertAlign w:val="baseline"/>
        </w:rPr>
        <w:t> </w:t>
      </w:r>
      <w:r>
        <w:rPr>
          <w:vertAlign w:val="baseline"/>
        </w:rPr>
        <w:t>in</w:t>
      </w:r>
      <w:r>
        <w:rPr>
          <w:spacing w:val="-48"/>
          <w:vertAlign w:val="baseline"/>
        </w:rPr>
        <w:t> </w:t>
      </w:r>
      <w:r>
        <w:rPr>
          <w:w w:val="95"/>
          <w:vertAlign w:val="baseline"/>
        </w:rPr>
        <w:t>this assessment. Ideally growth would be estimated using data collected from similar sources.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However, the bias from using data from different sources was considered to be less than the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bias that may arise from estimating growth from observation that did not cover the range of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ages. Future research should be conducted to collect a range of lengths by area which would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allow</w:t>
      </w:r>
      <w:r>
        <w:rPr>
          <w:spacing w:val="12"/>
          <w:vertAlign w:val="baseline"/>
        </w:rPr>
        <w:t> </w:t>
      </w:r>
      <w:r>
        <w:rPr>
          <w:vertAlign w:val="baseline"/>
        </w:rPr>
        <w:t>for</w:t>
      </w:r>
      <w:r>
        <w:rPr>
          <w:spacing w:val="13"/>
          <w:vertAlign w:val="baseline"/>
        </w:rPr>
        <w:t> </w:t>
      </w:r>
      <w:r>
        <w:rPr>
          <w:vertAlign w:val="baseline"/>
        </w:rPr>
        <w:t>estimates</w:t>
      </w:r>
      <w:r>
        <w:rPr>
          <w:spacing w:val="13"/>
          <w:vertAlign w:val="baseline"/>
        </w:rPr>
        <w:t> </w:t>
      </w:r>
      <w:r>
        <w:rPr>
          <w:vertAlign w:val="baseline"/>
        </w:rPr>
        <w:t>of</w:t>
      </w:r>
      <w:r>
        <w:rPr>
          <w:spacing w:val="13"/>
          <w:vertAlign w:val="baseline"/>
        </w:rPr>
        <w:t> </w:t>
      </w:r>
      <w:r>
        <w:rPr>
          <w:vertAlign w:val="baseline"/>
        </w:rPr>
        <w:t>copper</w:t>
      </w:r>
      <w:r>
        <w:rPr>
          <w:spacing w:val="13"/>
          <w:vertAlign w:val="baseline"/>
        </w:rPr>
        <w:t> </w:t>
      </w:r>
      <w:r>
        <w:rPr>
          <w:vertAlign w:val="baseline"/>
        </w:rPr>
        <w:t>rockfish</w:t>
      </w:r>
      <w:r>
        <w:rPr>
          <w:spacing w:val="13"/>
          <w:vertAlign w:val="baseline"/>
        </w:rPr>
        <w:t> </w:t>
      </w:r>
      <w:r>
        <w:rPr>
          <w:vertAlign w:val="baseline"/>
        </w:rPr>
        <w:t>growth.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23" w:lineRule="auto" w:before="129"/>
        <w:ind w:left="299" w:right="302" w:hanging="2"/>
        <w:jc w:val="both"/>
      </w:pPr>
      <w:r>
        <w:rPr>
          <w:w w:val="95"/>
        </w:rPr>
        <w:t>The estimated growth used in this assessment had females reach marginally larger asymptotic</w:t>
      </w:r>
      <w:r>
        <w:rPr>
          <w:spacing w:val="-45"/>
          <w:w w:val="95"/>
        </w:rPr>
        <w:t> </w:t>
      </w:r>
      <w:r>
        <w:rPr/>
        <w:t>sizes compared to males. Sex-specific growth parameters were estimated at the following</w:t>
      </w:r>
      <w:r>
        <w:rPr>
          <w:spacing w:val="1"/>
        </w:rPr>
        <w:t> </w:t>
      </w:r>
      <w:r>
        <w:rPr/>
        <w:t>values:</w:t>
      </w:r>
    </w:p>
    <w:p>
      <w:pPr>
        <w:pStyle w:val="BodyText"/>
        <w:rPr>
          <w:sz w:val="29"/>
        </w:rPr>
      </w:pPr>
    </w:p>
    <w:p>
      <w:pPr>
        <w:pStyle w:val="BodyText"/>
        <w:spacing w:line="271" w:lineRule="auto"/>
        <w:ind w:left="2872" w:right="2763" w:hanging="101"/>
      </w:pPr>
      <w:r>
        <w:rPr>
          <w:w w:val="110"/>
        </w:rPr>
        <w:t>Females</w:t>
      </w:r>
      <w:r>
        <w:rPr>
          <w:spacing w:val="-7"/>
          <w:w w:val="110"/>
        </w:rPr>
        <w:t> </w:t>
      </w:r>
      <w:r>
        <w:rPr>
          <w:rFonts w:ascii="Cambria" w:hAnsi="Cambria" w:eastAsia="Cambria"/>
          <w:w w:val="110"/>
        </w:rPr>
        <w:t>𝐿</w:t>
      </w:r>
      <w:r>
        <w:rPr>
          <w:rFonts w:ascii="Cambria" w:hAnsi="Cambria" w:eastAsia="Cambria"/>
          <w:w w:val="110"/>
          <w:position w:val="-4"/>
          <w:sz w:val="15"/>
        </w:rPr>
        <w:t>∞</w:t>
      </w:r>
      <w:r>
        <w:rPr>
          <w:rFonts w:ascii="Cambria" w:hAnsi="Cambria" w:eastAsia="Cambria"/>
          <w:spacing w:val="20"/>
          <w:w w:val="110"/>
          <w:position w:val="-4"/>
          <w:sz w:val="15"/>
        </w:rPr>
        <w:t> </w:t>
      </w:r>
      <w:r>
        <w:rPr>
          <w:w w:val="125"/>
        </w:rPr>
        <w:t>=</w:t>
      </w:r>
      <w:r>
        <w:rPr>
          <w:spacing w:val="-14"/>
          <w:w w:val="125"/>
        </w:rPr>
        <w:t> </w:t>
      </w:r>
      <w:r>
        <w:rPr>
          <w:w w:val="110"/>
        </w:rPr>
        <w:t>48.4</w:t>
      </w:r>
      <w:r>
        <w:rPr>
          <w:spacing w:val="-7"/>
          <w:w w:val="110"/>
        </w:rPr>
        <w:t> </w:t>
      </w:r>
      <w:r>
        <w:rPr>
          <w:w w:val="110"/>
        </w:rPr>
        <w:t>cm;</w:t>
      </w:r>
      <w:r>
        <w:rPr>
          <w:spacing w:val="-7"/>
          <w:w w:val="110"/>
        </w:rPr>
        <w:t> </w:t>
      </w:r>
      <w:r>
        <w:rPr>
          <w:rFonts w:ascii="Cambria" w:hAnsi="Cambria" w:eastAsia="Cambria"/>
          <w:w w:val="110"/>
        </w:rPr>
        <w:t>𝑘 </w:t>
      </w:r>
      <w:r>
        <w:rPr>
          <w:w w:val="125"/>
        </w:rPr>
        <w:t>=</w:t>
      </w:r>
      <w:r>
        <w:rPr>
          <w:spacing w:val="-14"/>
          <w:w w:val="125"/>
        </w:rPr>
        <w:t> </w:t>
      </w:r>
      <w:r>
        <w:rPr>
          <w:w w:val="110"/>
        </w:rPr>
        <w:t>0.206</w:t>
      </w:r>
      <w:r>
        <w:rPr>
          <w:spacing w:val="-52"/>
          <w:w w:val="110"/>
        </w:rPr>
        <w:t> </w:t>
      </w:r>
      <w:r>
        <w:rPr>
          <w:w w:val="110"/>
        </w:rPr>
        <w:t>Males </w:t>
      </w:r>
      <w:r>
        <w:rPr>
          <w:rFonts w:ascii="Cambria" w:hAnsi="Cambria" w:eastAsia="Cambria"/>
          <w:w w:val="110"/>
        </w:rPr>
        <w:t>𝐿</w:t>
      </w:r>
      <w:r>
        <w:rPr>
          <w:rFonts w:ascii="Cambria" w:hAnsi="Cambria" w:eastAsia="Cambria"/>
          <w:w w:val="110"/>
          <w:position w:val="-4"/>
          <w:sz w:val="15"/>
        </w:rPr>
        <w:t>∞</w:t>
      </w:r>
      <w:r>
        <w:rPr>
          <w:rFonts w:ascii="Cambria" w:hAnsi="Cambria" w:eastAsia="Cambria"/>
          <w:spacing w:val="28"/>
          <w:w w:val="110"/>
          <w:position w:val="-4"/>
          <w:sz w:val="15"/>
        </w:rPr>
        <w:t> </w:t>
      </w:r>
      <w:r>
        <w:rPr>
          <w:w w:val="125"/>
        </w:rPr>
        <w:t>=</w:t>
      </w:r>
      <w:r>
        <w:rPr>
          <w:spacing w:val="-7"/>
          <w:w w:val="125"/>
        </w:rPr>
        <w:t> </w:t>
      </w:r>
      <w:r>
        <w:rPr>
          <w:w w:val="110"/>
        </w:rPr>
        <w:t>47.2 cm;</w:t>
      </w:r>
      <w:r>
        <w:rPr>
          <w:spacing w:val="1"/>
          <w:w w:val="110"/>
        </w:rPr>
        <w:t> </w:t>
      </w:r>
      <w:r>
        <w:rPr>
          <w:rFonts w:ascii="Cambria" w:hAnsi="Cambria" w:eastAsia="Cambria"/>
          <w:w w:val="110"/>
        </w:rPr>
        <w:t>𝑘</w:t>
      </w:r>
      <w:r>
        <w:rPr>
          <w:rFonts w:ascii="Cambria" w:hAnsi="Cambria" w:eastAsia="Cambria"/>
          <w:spacing w:val="7"/>
          <w:w w:val="110"/>
        </w:rPr>
        <w:t> </w:t>
      </w:r>
      <w:r>
        <w:rPr>
          <w:w w:val="125"/>
        </w:rPr>
        <w:t>=</w:t>
      </w:r>
      <w:r>
        <w:rPr>
          <w:spacing w:val="-7"/>
          <w:w w:val="125"/>
        </w:rPr>
        <w:t> </w:t>
      </w:r>
      <w:r>
        <w:rPr>
          <w:w w:val="110"/>
        </w:rPr>
        <w:t>0.231</w:t>
      </w:r>
    </w:p>
    <w:p>
      <w:pPr>
        <w:pStyle w:val="BodyText"/>
        <w:rPr>
          <w:sz w:val="22"/>
        </w:rPr>
      </w:pPr>
    </w:p>
    <w:p>
      <w:pPr>
        <w:pStyle w:val="BodyText"/>
        <w:spacing w:line="223" w:lineRule="auto" w:before="1"/>
        <w:ind w:left="297" w:right="302"/>
        <w:jc w:val="both"/>
      </w:pPr>
      <w:r>
        <w:rPr>
          <w:w w:val="95"/>
        </w:rPr>
        <w:t>These values were fixed within the base model for male and female copper rockfish. While the</w:t>
      </w:r>
      <w:r>
        <w:rPr>
          <w:spacing w:val="-45"/>
          <w:w w:val="95"/>
        </w:rPr>
        <w:t> </w:t>
      </w:r>
      <w:r>
        <w:rPr>
          <w:w w:val="90"/>
        </w:rPr>
        <w:t>growth differences between sexes was limited for copper rockfish, sex-specific parameterization</w:t>
      </w:r>
      <w:r>
        <w:rPr>
          <w:spacing w:val="1"/>
          <w:w w:val="90"/>
        </w:rPr>
        <w:t> </w:t>
      </w:r>
      <w:r>
        <w:rPr>
          <w:w w:val="95"/>
        </w:rPr>
        <w:t>was used in the hopes that it would allow the length data to the most informative within the</w:t>
      </w:r>
      <w:r>
        <w:rPr>
          <w:spacing w:val="1"/>
          <w:w w:val="95"/>
        </w:rPr>
        <w:t> </w:t>
      </w:r>
      <w:r>
        <w:rPr>
          <w:w w:val="95"/>
        </w:rPr>
        <w:t>assessment.</w:t>
      </w:r>
      <w:r>
        <w:rPr>
          <w:spacing w:val="45"/>
        </w:rPr>
        <w:t> </w:t>
      </w:r>
      <w:r>
        <w:rPr>
          <w:w w:val="95"/>
        </w:rPr>
        <w:t>The coefficient of variation (CV) around young and old fish was fixed at a value</w:t>
      </w:r>
      <w:r>
        <w:rPr>
          <w:spacing w:val="1"/>
          <w:w w:val="95"/>
        </w:rPr>
        <w:t> </w:t>
      </w:r>
      <w:r>
        <w:rPr/>
        <w:t>of 0.10 for both sexes. The length-at-age curve with the CV around length-at-age by sex is</w:t>
      </w:r>
      <w:r>
        <w:rPr>
          <w:spacing w:val="1"/>
        </w:rPr>
        <w:t> </w:t>
      </w:r>
      <w:r>
        <w:rPr/>
        <w:t>shown</w:t>
      </w:r>
      <w:r>
        <w:rPr>
          <w:spacing w:val="15"/>
        </w:rPr>
        <w:t> </w:t>
      </w:r>
      <w:r>
        <w:rPr/>
        <w:t>in</w:t>
      </w:r>
      <w:r>
        <w:rPr>
          <w:spacing w:val="15"/>
        </w:rPr>
        <w:t> </w:t>
      </w:r>
      <w:r>
        <w:rPr/>
        <w:t>Figure</w:t>
      </w:r>
      <w:r>
        <w:rPr>
          <w:spacing w:val="15"/>
        </w:rPr>
        <w:t> </w:t>
      </w:r>
      <w:hyperlink w:history="true" w:anchor="_bookmark76">
        <w:r>
          <w:rPr/>
          <w:t>10.</w:t>
        </w:r>
      </w:hyperlink>
    </w:p>
    <w:p>
      <w:pPr>
        <w:pStyle w:val="BodyText"/>
        <w:spacing w:before="3"/>
        <w:rPr>
          <w:sz w:val="30"/>
        </w:rPr>
      </w:pPr>
    </w:p>
    <w:p>
      <w:pPr>
        <w:pStyle w:val="BodyText"/>
        <w:spacing w:line="220" w:lineRule="auto"/>
        <w:ind w:left="297" w:right="268" w:firstLine="7"/>
        <w:jc w:val="both"/>
      </w:pPr>
      <w:r>
        <w:rPr>
          <w:w w:val="95"/>
        </w:rPr>
        <w:t>In contrast to the current approach, the length-at-age values cited in the 2013 data-moderate</w:t>
      </w:r>
      <w:r>
        <w:rPr>
          <w:spacing w:val="1"/>
          <w:w w:val="95"/>
        </w:rPr>
        <w:t> </w:t>
      </w:r>
      <w:r>
        <w:rPr/>
        <w:t>assessment (Cope et al. 2013) for copper rockfish (although not directly used by the data-</w:t>
      </w:r>
      <w:r>
        <w:rPr>
          <w:spacing w:val="1"/>
        </w:rPr>
        <w:t> </w:t>
      </w:r>
      <w:r>
        <w:rPr/>
        <w:t>moderate model) were from Lea (1999). The </w:t>
      </w:r>
      <w:r>
        <w:rPr>
          <w:rFonts w:ascii="Cambria" w:hAnsi="Cambria" w:eastAsia="Cambria"/>
          <w:w w:val="105"/>
        </w:rPr>
        <w:t>𝐿</w:t>
      </w:r>
      <w:r>
        <w:rPr>
          <w:rFonts w:ascii="Cambria" w:hAnsi="Cambria" w:eastAsia="Cambria"/>
          <w:w w:val="105"/>
          <w:position w:val="-4"/>
          <w:sz w:val="15"/>
        </w:rPr>
        <w:t>∞ </w:t>
      </w:r>
      <w:r>
        <w:rPr/>
        <w:t>from the Lea study were quite a bit larger</w:t>
      </w:r>
      <w:r>
        <w:rPr>
          <w:spacing w:val="1"/>
        </w:rPr>
        <w:t> </w:t>
      </w:r>
      <w:r>
        <w:rPr/>
        <w:t>for both sexes than those estimated for this assessment using recent length and age data</w:t>
      </w:r>
      <w:r>
        <w:rPr>
          <w:spacing w:val="1"/>
        </w:rPr>
        <w:t> </w:t>
      </w:r>
      <w:r>
        <w:rPr/>
        <w:t>off the coast of Oregon and Washington. In the Lea (1999) young fish were well sampled,</w:t>
      </w:r>
      <w:r>
        <w:rPr>
          <w:spacing w:val="1"/>
        </w:rPr>
        <w:t> </w:t>
      </w:r>
      <w:r>
        <w:rPr>
          <w:w w:val="95"/>
        </w:rPr>
        <w:t>however, there were very few observations of fish older than 12 years of age (less than 5 total)</w:t>
      </w:r>
      <w:r>
        <w:rPr>
          <w:spacing w:val="1"/>
          <w:w w:val="95"/>
        </w:rPr>
        <w:t> </w:t>
      </w:r>
      <w:r>
        <w:rPr/>
        <w:t>which</w:t>
      </w:r>
      <w:r>
        <w:rPr>
          <w:spacing w:val="12"/>
        </w:rPr>
        <w:t> </w:t>
      </w:r>
      <w:r>
        <w:rPr/>
        <w:t>appears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have</w:t>
      </w:r>
      <w:r>
        <w:rPr>
          <w:spacing w:val="12"/>
        </w:rPr>
        <w:t> </w:t>
      </w:r>
      <w:r>
        <w:rPr/>
        <w:t>led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a</w:t>
      </w:r>
      <w:r>
        <w:rPr>
          <w:spacing w:val="13"/>
        </w:rPr>
        <w:t> </w:t>
      </w:r>
      <w:r>
        <w:rPr/>
        <w:t>poorly</w:t>
      </w:r>
      <w:r>
        <w:rPr>
          <w:spacing w:val="12"/>
        </w:rPr>
        <w:t> </w:t>
      </w:r>
      <w:r>
        <w:rPr/>
        <w:t>informed</w:t>
      </w:r>
      <w:r>
        <w:rPr>
          <w:spacing w:val="13"/>
        </w:rPr>
        <w:t> </w:t>
      </w:r>
      <w:r>
        <w:rPr/>
        <w:t>estimate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>
          <w:rFonts w:ascii="Cambria" w:hAnsi="Cambria" w:eastAsia="Cambria"/>
          <w:w w:val="105"/>
        </w:rPr>
        <w:t>𝐿</w:t>
      </w:r>
      <w:r>
        <w:rPr>
          <w:rFonts w:ascii="Cambria" w:hAnsi="Cambria" w:eastAsia="Cambria"/>
          <w:w w:val="105"/>
          <w:position w:val="-4"/>
          <w:sz w:val="15"/>
        </w:rPr>
        <w:t>∞</w:t>
      </w:r>
      <w:r>
        <w:rPr>
          <w:w w:val="105"/>
        </w:rPr>
        <w:t>.</w:t>
      </w:r>
    </w:p>
    <w:p>
      <w:pPr>
        <w:pStyle w:val="BodyText"/>
        <w:rPr>
          <w:sz w:val="30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238" w:after="0"/>
        <w:ind w:left="1038" w:right="0" w:hanging="734"/>
        <w:jc w:val="left"/>
      </w:pPr>
      <w:bookmarkStart w:name="Maturation and Fecundity" w:id="47"/>
      <w:bookmarkEnd w:id="47"/>
      <w:r>
        <w:rPr>
          <w:b w:val="0"/>
        </w:rPr>
      </w:r>
      <w:bookmarkStart w:name="_bookmark16" w:id="48"/>
      <w:bookmarkEnd w:id="48"/>
      <w:r>
        <w:rPr>
          <w:b w:val="0"/>
        </w:rPr>
      </w:r>
      <w:bookmarkStart w:name="_bookmark16" w:id="49"/>
      <w:bookmarkEnd w:id="49"/>
      <w:r>
        <w:rPr>
          <w:w w:val="110"/>
        </w:rPr>
        <w:t>Maturation</w:t>
      </w:r>
      <w:r>
        <w:rPr>
          <w:spacing w:val="2"/>
          <w:w w:val="110"/>
        </w:rPr>
        <w:t> </w:t>
      </w:r>
      <w:r>
        <w:rPr>
          <w:w w:val="110"/>
        </w:rPr>
        <w:t>and</w:t>
      </w:r>
      <w:r>
        <w:rPr>
          <w:spacing w:val="3"/>
          <w:w w:val="110"/>
        </w:rPr>
        <w:t> </w:t>
      </w:r>
      <w:r>
        <w:rPr>
          <w:w w:val="110"/>
        </w:rPr>
        <w:t>Fecundity</w:t>
      </w:r>
    </w:p>
    <w:p>
      <w:pPr>
        <w:pStyle w:val="BodyText"/>
        <w:spacing w:before="3"/>
        <w:rPr>
          <w:b/>
        </w:rPr>
      </w:pPr>
    </w:p>
    <w:p>
      <w:pPr>
        <w:pStyle w:val="BodyText"/>
        <w:spacing w:line="223" w:lineRule="auto"/>
        <w:ind w:left="304" w:right="296"/>
        <w:jc w:val="both"/>
      </w:pPr>
      <w:r>
        <w:rPr>
          <w:w w:val="95"/>
        </w:rPr>
        <w:t>Maturity-at-length is based upon the work of Hannah (2014) which estimated the 50 percent</w:t>
      </w:r>
      <w:r>
        <w:rPr>
          <w:spacing w:val="1"/>
          <w:w w:val="95"/>
        </w:rPr>
        <w:t> </w:t>
      </w:r>
      <w:r>
        <w:rPr>
          <w:w w:val="95"/>
        </w:rPr>
        <w:t>size-at-maturity of 34.8 cm and slope of -0.6 for copper rockfish off the coast of Oregon with</w:t>
      </w:r>
      <w:r>
        <w:rPr>
          <w:spacing w:val="1"/>
          <w:w w:val="95"/>
        </w:rPr>
        <w:t> </w:t>
      </w:r>
      <w:r>
        <w:rPr/>
        <w:t>maturity</w:t>
      </w:r>
      <w:r>
        <w:rPr>
          <w:spacing w:val="12"/>
        </w:rPr>
        <w:t> </w:t>
      </w:r>
      <w:r>
        <w:rPr/>
        <w:t>reaching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asymptote</w:t>
      </w:r>
      <w:r>
        <w:rPr>
          <w:spacing w:val="12"/>
        </w:rPr>
        <w:t> </w:t>
      </w:r>
      <w:r>
        <w:rPr/>
        <w:t>of</w:t>
      </w:r>
      <w:r>
        <w:rPr>
          <w:spacing w:val="13"/>
        </w:rPr>
        <w:t> </w:t>
      </w:r>
      <w:r>
        <w:rPr/>
        <w:t>1.0</w:t>
      </w:r>
      <w:r>
        <w:rPr>
          <w:spacing w:val="13"/>
        </w:rPr>
        <w:t> </w:t>
      </w:r>
      <w:r>
        <w:rPr/>
        <w:t>for</w:t>
      </w:r>
      <w:r>
        <w:rPr>
          <w:spacing w:val="13"/>
        </w:rPr>
        <w:t> </w:t>
      </w:r>
      <w:r>
        <w:rPr/>
        <w:t>larger</w:t>
      </w:r>
      <w:r>
        <w:rPr>
          <w:spacing w:val="12"/>
        </w:rPr>
        <w:t> </w:t>
      </w:r>
      <w:r>
        <w:rPr/>
        <w:t>fish</w:t>
      </w:r>
      <w:r>
        <w:rPr>
          <w:spacing w:val="13"/>
        </w:rPr>
        <w:t> </w:t>
      </w:r>
      <w:r>
        <w:rPr/>
        <w:t>(Figure</w:t>
      </w:r>
      <w:r>
        <w:rPr>
          <w:spacing w:val="13"/>
        </w:rPr>
        <w:t> </w:t>
      </w:r>
      <w:hyperlink w:history="true" w:anchor="_bookmark77">
        <w:r>
          <w:rPr/>
          <w:t>11).</w:t>
        </w:r>
      </w:hyperlink>
    </w:p>
    <w:p>
      <w:pPr>
        <w:pStyle w:val="BodyText"/>
        <w:spacing w:before="1"/>
        <w:rPr>
          <w:sz w:val="30"/>
        </w:rPr>
      </w:pPr>
    </w:p>
    <w:p>
      <w:pPr>
        <w:pStyle w:val="BodyText"/>
        <w:spacing w:line="223" w:lineRule="auto"/>
        <w:ind w:left="304" w:right="302" w:hanging="8"/>
        <w:jc w:val="both"/>
      </w:pPr>
      <w:r>
        <w:rPr>
          <w:w w:val="95"/>
        </w:rPr>
        <w:t>The fecundity-at-length was based on research by Dick et al. (2017). The fecundity relationship</w:t>
      </w:r>
      <w:r>
        <w:rPr>
          <w:spacing w:val="-45"/>
          <w:w w:val="95"/>
        </w:rPr>
        <w:t> </w:t>
      </w:r>
      <w:r>
        <w:rPr>
          <w:w w:val="95"/>
        </w:rPr>
        <w:t>for copper rockfish was estimated equal to 3.362e-07</w:t>
      </w:r>
      <w:r>
        <w:rPr>
          <w:rFonts w:ascii="Cambria" w:eastAsia="Cambria"/>
          <w:w w:val="95"/>
        </w:rPr>
        <w:t>𝐿</w:t>
      </w:r>
      <w:r>
        <w:rPr>
          <w:w w:val="95"/>
          <w:vertAlign w:val="superscript"/>
        </w:rPr>
        <w:t>3.68</w:t>
      </w:r>
      <w:r>
        <w:rPr>
          <w:spacing w:val="45"/>
          <w:vertAlign w:val="baseline"/>
        </w:rPr>
        <w:t> </w:t>
      </w:r>
      <w:r>
        <w:rPr>
          <w:w w:val="95"/>
          <w:vertAlign w:val="baseline"/>
        </w:rPr>
        <w:t>in millions of eggs where </w:t>
      </w:r>
      <w:r>
        <w:rPr>
          <w:rFonts w:ascii="Cambria" w:eastAsia="Cambria"/>
          <w:w w:val="95"/>
          <w:vertAlign w:val="baseline"/>
        </w:rPr>
        <w:t>𝐿 </w:t>
      </w:r>
      <w:r>
        <w:rPr>
          <w:w w:val="95"/>
          <w:vertAlign w:val="baseline"/>
        </w:rPr>
        <w:t>is length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in</w:t>
      </w:r>
      <w:r>
        <w:rPr>
          <w:spacing w:val="13"/>
          <w:vertAlign w:val="baseline"/>
        </w:rPr>
        <w:t> </w:t>
      </w:r>
      <w:r>
        <w:rPr>
          <w:vertAlign w:val="baseline"/>
        </w:rPr>
        <w:t>cm.</w:t>
      </w:r>
      <w:r>
        <w:rPr>
          <w:spacing w:val="35"/>
          <w:vertAlign w:val="baseline"/>
        </w:rPr>
        <w:t> </w:t>
      </w:r>
      <w:r>
        <w:rPr>
          <w:vertAlign w:val="baseline"/>
        </w:rPr>
        <w:t>Fecundity-at-length</w:t>
      </w:r>
      <w:r>
        <w:rPr>
          <w:spacing w:val="14"/>
          <w:vertAlign w:val="baseline"/>
        </w:rPr>
        <w:t> </w:t>
      </w:r>
      <w:r>
        <w:rPr>
          <w:vertAlign w:val="baseline"/>
        </w:rPr>
        <w:t>is</w:t>
      </w:r>
      <w:r>
        <w:rPr>
          <w:spacing w:val="14"/>
          <w:vertAlign w:val="baseline"/>
        </w:rPr>
        <w:t> </w:t>
      </w:r>
      <w:r>
        <w:rPr>
          <w:vertAlign w:val="baseline"/>
        </w:rPr>
        <w:t>shown</w:t>
      </w:r>
      <w:r>
        <w:rPr>
          <w:spacing w:val="13"/>
          <w:vertAlign w:val="baseline"/>
        </w:rPr>
        <w:t> </w:t>
      </w:r>
      <w:r>
        <w:rPr>
          <w:vertAlign w:val="baseline"/>
        </w:rPr>
        <w:t>in</w:t>
      </w:r>
      <w:r>
        <w:rPr>
          <w:spacing w:val="14"/>
          <w:vertAlign w:val="baseline"/>
        </w:rPr>
        <w:t> </w:t>
      </w:r>
      <w:r>
        <w:rPr>
          <w:vertAlign w:val="baseline"/>
        </w:rPr>
        <w:t>Figure</w:t>
      </w:r>
      <w:r>
        <w:rPr>
          <w:spacing w:val="14"/>
          <w:vertAlign w:val="baseline"/>
        </w:rPr>
        <w:t> </w:t>
      </w:r>
      <w:hyperlink w:history="true" w:anchor="_bookmark78">
        <w:r>
          <w:rPr>
            <w:vertAlign w:val="baseline"/>
          </w:rPr>
          <w:t>12.</w:t>
        </w:r>
      </w:hyperlink>
    </w:p>
    <w:p>
      <w:pPr>
        <w:pStyle w:val="BodyText"/>
        <w:spacing w:before="1"/>
        <w:rPr>
          <w:sz w:val="30"/>
        </w:rPr>
      </w:pPr>
    </w:p>
    <w:p>
      <w:pPr>
        <w:pStyle w:val="BodyText"/>
        <w:spacing w:line="223" w:lineRule="auto"/>
        <w:ind w:left="304" w:right="302" w:hanging="8"/>
        <w:jc w:val="both"/>
      </w:pPr>
      <w:r>
        <w:rPr/>
        <w:t>Table</w:t>
      </w:r>
      <w:r>
        <w:rPr>
          <w:spacing w:val="-7"/>
        </w:rPr>
        <w:t> </w:t>
      </w:r>
      <w:hyperlink w:history="true" w:anchor="_bookmark54">
        <w:r>
          <w:rPr/>
          <w:t>6</w:t>
        </w:r>
        <w:r>
          <w:rPr>
            <w:spacing w:val="-7"/>
          </w:rPr>
          <w:t> </w:t>
        </w:r>
      </w:hyperlink>
      <w:r>
        <w:rPr/>
        <w:t>shows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length-at-age,</w:t>
      </w:r>
      <w:r>
        <w:rPr>
          <w:spacing w:val="-6"/>
        </w:rPr>
        <w:t> </w:t>
      </w:r>
      <w:r>
        <w:rPr/>
        <w:t>weight-at-age,</w:t>
      </w:r>
      <w:r>
        <w:rPr>
          <w:spacing w:val="-7"/>
        </w:rPr>
        <w:t> </w:t>
      </w:r>
      <w:r>
        <w:rPr/>
        <w:t>maturity-at-age,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spawning</w:t>
      </w:r>
      <w:r>
        <w:rPr>
          <w:spacing w:val="-6"/>
        </w:rPr>
        <w:t> </w:t>
      </w:r>
      <w:r>
        <w:rPr/>
        <w:t>output</w:t>
      </w:r>
      <w:r>
        <w:rPr>
          <w:spacing w:val="-7"/>
        </w:rPr>
        <w:t> </w:t>
      </w:r>
      <w:r>
        <w:rPr/>
        <w:t>(the</w:t>
      </w:r>
      <w:r>
        <w:rPr>
          <w:spacing w:val="-48"/>
        </w:rPr>
        <w:t> </w:t>
      </w:r>
      <w:r>
        <w:rPr/>
        <w:t>product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fecundity</w:t>
      </w:r>
      <w:r>
        <w:rPr>
          <w:spacing w:val="12"/>
        </w:rPr>
        <w:t> </w:t>
      </w:r>
      <w:r>
        <w:rPr/>
        <w:t>and</w:t>
      </w:r>
      <w:r>
        <w:rPr>
          <w:spacing w:val="11"/>
        </w:rPr>
        <w:t> </w:t>
      </w:r>
      <w:r>
        <w:rPr/>
        <w:t>maturity)</w:t>
      </w:r>
      <w:r>
        <w:rPr>
          <w:spacing w:val="12"/>
        </w:rPr>
        <w:t> </w:t>
      </w:r>
      <w:r>
        <w:rPr/>
        <w:t>assumed</w:t>
      </w:r>
      <w:r>
        <w:rPr>
          <w:spacing w:val="11"/>
        </w:rPr>
        <w:t> </w:t>
      </w:r>
      <w:r>
        <w:rPr/>
        <w:t>in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base</w:t>
      </w:r>
      <w:r>
        <w:rPr>
          <w:spacing w:val="12"/>
        </w:rPr>
        <w:t> </w:t>
      </w:r>
      <w:r>
        <w:rPr/>
        <w:t>model.</w:t>
      </w:r>
    </w:p>
    <w:p>
      <w:pPr>
        <w:pStyle w:val="BodyText"/>
        <w:rPr>
          <w:sz w:val="28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Heading3"/>
        <w:numPr>
          <w:ilvl w:val="2"/>
          <w:numId w:val="2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Sex Ratio" w:id="50"/>
      <w:bookmarkEnd w:id="50"/>
      <w:r>
        <w:rPr>
          <w:b w:val="0"/>
        </w:rPr>
      </w:r>
      <w:bookmarkStart w:name="_bookmark17" w:id="51"/>
      <w:bookmarkEnd w:id="51"/>
      <w:r>
        <w:rPr>
          <w:b w:val="0"/>
        </w:rPr>
      </w:r>
      <w:bookmarkStart w:name="_bookmark17" w:id="52"/>
      <w:bookmarkEnd w:id="52"/>
      <w:r>
        <w:rPr>
          <w:w w:val="110"/>
        </w:rPr>
        <w:t>Sex</w:t>
      </w:r>
      <w:r>
        <w:rPr>
          <w:spacing w:val="32"/>
          <w:w w:val="110"/>
        </w:rPr>
        <w:t> </w:t>
      </w:r>
      <w:r>
        <w:rPr>
          <w:w w:val="110"/>
        </w:rPr>
        <w:t>Ratio</w:t>
      </w:r>
    </w:p>
    <w:p>
      <w:pPr>
        <w:pStyle w:val="BodyText"/>
        <w:spacing w:before="3"/>
        <w:rPr>
          <w:b/>
        </w:rPr>
      </w:pPr>
    </w:p>
    <w:p>
      <w:pPr>
        <w:pStyle w:val="BodyText"/>
        <w:spacing w:line="223" w:lineRule="auto"/>
        <w:ind w:left="294" w:right="263" w:firstLine="2"/>
        <w:jc w:val="both"/>
      </w:pPr>
      <w:r>
        <w:rPr>
          <w:spacing w:val="-1"/>
        </w:rPr>
        <w:t>There</w:t>
      </w:r>
      <w:r>
        <w:rPr>
          <w:spacing w:val="-7"/>
        </w:rPr>
        <w:t> </w:t>
      </w:r>
      <w:r>
        <w:rPr>
          <w:spacing w:val="-1"/>
        </w:rPr>
        <w:t>were</w:t>
      </w:r>
      <w:r>
        <w:rPr>
          <w:spacing w:val="-7"/>
        </w:rPr>
        <w:t> </w:t>
      </w:r>
      <w:r>
        <w:rPr>
          <w:spacing w:val="-1"/>
        </w:rPr>
        <w:t>limited</w:t>
      </w:r>
      <w:r>
        <w:rPr>
          <w:spacing w:val="-7"/>
        </w:rPr>
        <w:t> </w:t>
      </w:r>
      <w:r>
        <w:rPr>
          <w:spacing w:val="-1"/>
        </w:rPr>
        <w:t>sex</w:t>
      </w:r>
      <w:r>
        <w:rPr>
          <w:spacing w:val="-7"/>
        </w:rPr>
        <w:t> </w:t>
      </w:r>
      <w:r>
        <w:rPr>
          <w:spacing w:val="-1"/>
        </w:rPr>
        <w:t>specific</w:t>
      </w:r>
      <w:r>
        <w:rPr>
          <w:spacing w:val="-7"/>
        </w:rPr>
        <w:t> </w:t>
      </w:r>
      <w:r>
        <w:rPr/>
        <w:t>observations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r>
        <w:rPr/>
        <w:t>length</w:t>
      </w:r>
      <w:r>
        <w:rPr>
          <w:spacing w:val="-7"/>
        </w:rPr>
        <w:t> </w:t>
      </w:r>
      <w:r>
        <w:rPr/>
        <w:t>or</w:t>
      </w:r>
      <w:r>
        <w:rPr>
          <w:spacing w:val="-7"/>
        </w:rPr>
        <w:t> </w:t>
      </w:r>
      <w:r>
        <w:rPr/>
        <w:t>age</w:t>
      </w:r>
      <w:r>
        <w:rPr>
          <w:spacing w:val="-6"/>
        </w:rPr>
        <w:t> </w:t>
      </w:r>
      <w:r>
        <w:rPr/>
        <w:t>across</w:t>
      </w:r>
      <w:r>
        <w:rPr>
          <w:spacing w:val="-7"/>
        </w:rPr>
        <w:t> </w:t>
      </w:r>
      <w:r>
        <w:rPr/>
        <w:t>biological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sources.</w:t>
      </w:r>
      <w:r>
        <w:rPr>
          <w:spacing w:val="-48"/>
        </w:rPr>
        <w:t> </w:t>
      </w:r>
      <w:r>
        <w:rPr/>
        <w:t>The sex ratio of copper rockfish by length and age across all available data sources off the</w:t>
      </w:r>
      <w:r>
        <w:rPr>
          <w:spacing w:val="1"/>
        </w:rPr>
        <w:t> </w:t>
      </w:r>
      <w:r>
        <w:rPr/>
        <w:t>West Coast are shown in Figures </w:t>
      </w:r>
      <w:hyperlink w:history="true" w:anchor="_bookmark79">
        <w:r>
          <w:rPr/>
          <w:t>13 </w:t>
        </w:r>
      </w:hyperlink>
      <w:r>
        <w:rPr/>
        <w:t>and </w:t>
      </w:r>
      <w:hyperlink w:history="true" w:anchor="_bookmark80">
        <w:r>
          <w:rPr/>
          <w:t>14.</w:t>
        </w:r>
      </w:hyperlink>
      <w:r>
        <w:rPr/>
        <w:t> The sex ratio of young fish was assumed to be</w:t>
      </w:r>
      <w:r>
        <w:rPr>
          <w:spacing w:val="-47"/>
        </w:rPr>
        <w:t> </w:t>
      </w:r>
      <w:r>
        <w:rPr/>
        <w:t>1:1.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Heading1"/>
        <w:numPr>
          <w:ilvl w:val="0"/>
          <w:numId w:val="4"/>
        </w:numPr>
        <w:tabs>
          <w:tab w:pos="752" w:val="left" w:leader="none"/>
          <w:tab w:pos="753" w:val="left" w:leader="none"/>
        </w:tabs>
        <w:spacing w:line="240" w:lineRule="auto" w:before="274" w:after="0"/>
        <w:ind w:left="752" w:right="0" w:hanging="449"/>
        <w:jc w:val="left"/>
      </w:pPr>
      <w:bookmarkStart w:name="Assessment Model" w:id="53"/>
      <w:bookmarkEnd w:id="53"/>
      <w:r>
        <w:rPr>
          <w:b w:val="0"/>
        </w:rPr>
      </w:r>
      <w:bookmarkStart w:name="_bookmark18" w:id="54"/>
      <w:bookmarkEnd w:id="54"/>
      <w:r>
        <w:rPr>
          <w:b w:val="0"/>
        </w:rPr>
      </w:r>
      <w:bookmarkStart w:name="_bookmark18" w:id="55"/>
      <w:bookmarkEnd w:id="55"/>
      <w:r>
        <w:rPr>
          <w:w w:val="105"/>
        </w:rPr>
        <w:t>Assessme</w:t>
      </w:r>
      <w:r>
        <w:rPr>
          <w:w w:val="105"/>
        </w:rPr>
        <w:t>nt</w:t>
      </w:r>
      <w:r>
        <w:rPr>
          <w:spacing w:val="72"/>
          <w:w w:val="105"/>
        </w:rPr>
        <w:t> </w:t>
      </w:r>
      <w:r>
        <w:rPr>
          <w:w w:val="105"/>
        </w:rPr>
        <w:t>Model</w:t>
      </w:r>
    </w:p>
    <w:p>
      <w:pPr>
        <w:pStyle w:val="BodyText"/>
        <w:spacing w:before="4"/>
        <w:rPr>
          <w:b/>
          <w:sz w:val="37"/>
        </w:rPr>
      </w:pPr>
    </w:p>
    <w:p>
      <w:pPr>
        <w:pStyle w:val="Heading2"/>
        <w:numPr>
          <w:ilvl w:val="1"/>
          <w:numId w:val="4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Summary of Previous Assessments" w:id="56"/>
      <w:bookmarkEnd w:id="56"/>
      <w:r>
        <w:rPr>
          <w:b w:val="0"/>
        </w:rPr>
      </w:r>
      <w:bookmarkStart w:name="_bookmark19" w:id="57"/>
      <w:bookmarkEnd w:id="57"/>
      <w:r>
        <w:rPr>
          <w:b w:val="0"/>
        </w:rPr>
      </w:r>
      <w:bookmarkStart w:name="_bookmark19" w:id="58"/>
      <w:bookmarkEnd w:id="58"/>
      <w:r>
        <w:rPr>
          <w:w w:val="105"/>
        </w:rPr>
        <w:t>Summary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Previous</w:t>
      </w:r>
      <w:r>
        <w:rPr>
          <w:spacing w:val="21"/>
          <w:w w:val="105"/>
        </w:rPr>
        <w:t> </w:t>
      </w:r>
      <w:r>
        <w:rPr>
          <w:w w:val="105"/>
        </w:rPr>
        <w:t>Assessments</w:t>
      </w:r>
    </w:p>
    <w:p>
      <w:pPr>
        <w:pStyle w:val="BodyText"/>
        <w:spacing w:line="223" w:lineRule="auto" w:before="268"/>
        <w:ind w:left="297" w:right="263" w:firstLine="7"/>
        <w:jc w:val="both"/>
      </w:pPr>
      <w:r>
        <w:rPr/>
        <w:t>Copper rockfish was last assessed in 2013 (Cope et al. 2013). The stock was assessed using</w:t>
      </w:r>
      <w:r>
        <w:rPr>
          <w:spacing w:val="1"/>
        </w:rPr>
        <w:t> </w:t>
      </w:r>
      <w:r>
        <w:rPr/>
        <w:t>extended depletion-based stock reduction analysis (XDB-SRA) a data-moderate approach</w:t>
      </w:r>
      <w:r>
        <w:rPr>
          <w:spacing w:val="1"/>
        </w:rPr>
        <w:t> </w:t>
      </w:r>
      <w:r>
        <w:rPr>
          <w:w w:val="95"/>
        </w:rPr>
        <w:t>which incorporated catch and index data with priors on select parameters: natural mortality,</w:t>
      </w:r>
      <w:r>
        <w:rPr>
          <w:spacing w:val="1"/>
          <w:w w:val="95"/>
        </w:rPr>
        <w:t> </w:t>
      </w:r>
      <w:r>
        <w:rPr>
          <w:w w:val="95"/>
        </w:rPr>
        <w:t>stock status in a specified year, productivity, and the relative status of maximum productivity.</w:t>
      </w:r>
      <w:r>
        <w:rPr>
          <w:spacing w:val="1"/>
          <w:w w:val="95"/>
        </w:rPr>
        <w:t> </w:t>
      </w:r>
      <w:r>
        <w:rPr>
          <w:w w:val="95"/>
        </w:rPr>
        <w:t>Copper rockfish was assessed as two separated stocks, the area south of Point Conception off</w:t>
      </w:r>
      <w:r>
        <w:rPr>
          <w:spacing w:val="1"/>
          <w:w w:val="95"/>
        </w:rPr>
        <w:t> </w:t>
      </w:r>
      <w:r>
        <w:rPr/>
        <w:t>the California coast and the area north of Point Conception to the Washington/Canadian</w:t>
      </w:r>
      <w:r>
        <w:rPr>
          <w:spacing w:val="1"/>
        </w:rPr>
        <w:t> </w:t>
      </w:r>
      <w:r>
        <w:rPr/>
        <w:t>border.</w:t>
      </w:r>
      <w:r>
        <w:rPr>
          <w:spacing w:val="8"/>
        </w:rPr>
        <w:t> </w:t>
      </w:r>
      <w:r>
        <w:rPr/>
        <w:t>The</w:t>
      </w:r>
      <w:r>
        <w:rPr>
          <w:spacing w:val="-7"/>
        </w:rPr>
        <w:t> </w:t>
      </w:r>
      <w:r>
        <w:rPr/>
        <w:t>2013</w:t>
      </w:r>
      <w:r>
        <w:rPr>
          <w:spacing w:val="-7"/>
        </w:rPr>
        <w:t> </w:t>
      </w:r>
      <w:r>
        <w:rPr/>
        <w:t>assessment</w:t>
      </w:r>
      <w:r>
        <w:rPr>
          <w:spacing w:val="-7"/>
        </w:rPr>
        <w:t> </w:t>
      </w:r>
      <w:r>
        <w:rPr/>
        <w:t>estimated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stock</w:t>
      </w:r>
      <w:r>
        <w:rPr>
          <w:spacing w:val="-7"/>
        </w:rPr>
        <w:t> </w:t>
      </w:r>
      <w:r>
        <w:rPr/>
        <w:t>south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Point</w:t>
      </w:r>
      <w:r>
        <w:rPr>
          <w:spacing w:val="-7"/>
        </w:rPr>
        <w:t> </w:t>
      </w:r>
      <w:r>
        <w:rPr/>
        <w:t>Conception</w:t>
      </w:r>
      <w:r>
        <w:rPr>
          <w:spacing w:val="-7"/>
        </w:rPr>
        <w:t> </w:t>
      </w:r>
      <w:r>
        <w:rPr/>
        <w:t>at</w:t>
      </w:r>
      <w:r>
        <w:rPr>
          <w:spacing w:val="-7"/>
        </w:rPr>
        <w:t> </w:t>
      </w:r>
      <w:r>
        <w:rPr/>
        <w:t>75</w:t>
      </w:r>
      <w:r>
        <w:rPr>
          <w:spacing w:val="-7"/>
        </w:rPr>
        <w:t> </w:t>
      </w:r>
      <w:r>
        <w:rPr/>
        <w:t>percent</w:t>
      </w:r>
      <w:r>
        <w:rPr>
          <w:spacing w:val="-8"/>
        </w:rPr>
        <w:t> </w:t>
      </w:r>
      <w:r>
        <w:rPr/>
        <w:t>of</w:t>
      </w:r>
      <w:r>
        <w:rPr>
          <w:spacing w:val="-47"/>
        </w:rPr>
        <w:t> </w:t>
      </w:r>
      <w:r>
        <w:rPr>
          <w:w w:val="95"/>
        </w:rPr>
        <w:t>unfished spawning biomass and the stock north of Point Conception at 48 percent of unfished</w:t>
      </w:r>
      <w:r>
        <w:rPr>
          <w:spacing w:val="1"/>
          <w:w w:val="95"/>
        </w:rPr>
        <w:t> </w:t>
      </w:r>
      <w:r>
        <w:rPr/>
        <w:t>spawning</w:t>
      </w:r>
      <w:r>
        <w:rPr>
          <w:spacing w:val="14"/>
        </w:rPr>
        <w:t> </w:t>
      </w:r>
      <w:r>
        <w:rPr/>
        <w:t>biomass.</w:t>
      </w:r>
    </w:p>
    <w:p>
      <w:pPr>
        <w:pStyle w:val="BodyText"/>
        <w:rPr>
          <w:sz w:val="28"/>
        </w:rPr>
      </w:pPr>
    </w:p>
    <w:p>
      <w:pPr>
        <w:pStyle w:val="BodyText"/>
        <w:spacing w:before="2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Bridging Analysis" w:id="59"/>
      <w:bookmarkEnd w:id="59"/>
      <w:r>
        <w:rPr>
          <w:b w:val="0"/>
        </w:rPr>
      </w:r>
      <w:bookmarkStart w:name="_bookmark20" w:id="60"/>
      <w:bookmarkEnd w:id="60"/>
      <w:r>
        <w:rPr>
          <w:b w:val="0"/>
        </w:rPr>
      </w:r>
      <w:bookmarkStart w:name="_bookmark20" w:id="61"/>
      <w:bookmarkEnd w:id="61"/>
      <w:r>
        <w:rPr>
          <w:w w:val="105"/>
        </w:rPr>
        <w:t>Bridging</w:t>
      </w:r>
      <w:r>
        <w:rPr>
          <w:spacing w:val="37"/>
          <w:w w:val="105"/>
        </w:rPr>
        <w:t> </w:t>
      </w:r>
      <w:r>
        <w:rPr>
          <w:w w:val="105"/>
        </w:rPr>
        <w:t>Analysis</w:t>
      </w:r>
    </w:p>
    <w:p>
      <w:pPr>
        <w:pStyle w:val="BodyText"/>
        <w:spacing w:before="5"/>
        <w:rPr>
          <w:b/>
        </w:rPr>
      </w:pPr>
    </w:p>
    <w:p>
      <w:pPr>
        <w:pStyle w:val="BodyText"/>
        <w:spacing w:line="223" w:lineRule="auto"/>
        <w:ind w:left="297" w:right="263" w:hanging="1"/>
        <w:jc w:val="both"/>
      </w:pPr>
      <w:r>
        <w:rPr>
          <w:w w:val="95"/>
        </w:rPr>
        <w:t>A direct bridging analysis was not conducted because the previous assessment was structured</w:t>
      </w:r>
      <w:r>
        <w:rPr>
          <w:spacing w:val="1"/>
          <w:w w:val="95"/>
        </w:rPr>
        <w:t> </w:t>
      </w:r>
      <w:r>
        <w:rPr/>
        <w:t>to include the area from north of Point Conception to the Washington/Canadian border.</w:t>
      </w:r>
      <w:r>
        <w:rPr>
          <w:spacing w:val="1"/>
        </w:rPr>
        <w:t> </w:t>
      </w:r>
      <w:r>
        <w:rPr>
          <w:w w:val="95"/>
        </w:rPr>
        <w:t>The data types used in the 2013 assessment were catches and indices of abundance. Matching</w:t>
      </w:r>
      <w:r>
        <w:rPr>
          <w:spacing w:val="1"/>
          <w:w w:val="95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/>
        <w:t>2013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not</w:t>
      </w:r>
      <w:r>
        <w:rPr>
          <w:spacing w:val="-7"/>
        </w:rPr>
        <w:t> </w:t>
      </w:r>
      <w:r>
        <w:rPr/>
        <w:t>straight</w:t>
      </w:r>
      <w:r>
        <w:rPr>
          <w:spacing w:val="-7"/>
        </w:rPr>
        <w:t> </w:t>
      </w:r>
      <w:r>
        <w:rPr/>
        <w:t>forward</w:t>
      </w:r>
      <w:r>
        <w:rPr>
          <w:spacing w:val="-7"/>
        </w:rPr>
        <w:t> </w:t>
      </w:r>
      <w:r>
        <w:rPr/>
        <w:t>based</w:t>
      </w:r>
      <w:r>
        <w:rPr>
          <w:spacing w:val="-7"/>
        </w:rPr>
        <w:t> </w:t>
      </w:r>
      <w:r>
        <w:rPr/>
        <w:t>aside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challenges</w:t>
      </w:r>
      <w:r>
        <w:rPr>
          <w:spacing w:val="-7"/>
        </w:rPr>
        <w:t> </w:t>
      </w:r>
      <w:r>
        <w:rPr/>
        <w:t>already</w:t>
      </w:r>
      <w:r>
        <w:rPr>
          <w:spacing w:val="-6"/>
        </w:rPr>
        <w:t> </w:t>
      </w:r>
      <w:r>
        <w:rPr/>
        <w:t>posed</w:t>
      </w:r>
      <w:r>
        <w:rPr>
          <w:spacing w:val="-7"/>
        </w:rPr>
        <w:t> </w:t>
      </w:r>
      <w:r>
        <w:rPr/>
        <w:t>from</w:t>
      </w:r>
      <w:r>
        <w:rPr>
          <w:spacing w:val="-48"/>
        </w:rPr>
        <w:t> </w:t>
      </w:r>
      <w:r>
        <w:rPr/>
        <w:t>the alternative model platform (XDB-SRA) and area grouping. First, the 2013 assessment</w:t>
      </w:r>
      <w:r>
        <w:rPr>
          <w:spacing w:val="1"/>
        </w:rPr>
        <w:t> </w:t>
      </w:r>
      <w:r>
        <w:rPr/>
        <w:t>document did not report catches on a state and source level (not atypical for grouped state</w:t>
      </w:r>
      <w:r>
        <w:rPr>
          <w:spacing w:val="-47"/>
        </w:rPr>
        <w:t> </w:t>
      </w:r>
      <w:r>
        <w:rPr>
          <w:w w:val="95"/>
        </w:rPr>
        <w:t>or area assessment). Secondly, some of the recreational indices used in 2013 were calculated</w:t>
      </w:r>
      <w:r>
        <w:rPr>
          <w:spacing w:val="1"/>
          <w:w w:val="95"/>
        </w:rPr>
        <w:t> </w:t>
      </w:r>
      <w:r>
        <w:rPr>
          <w:w w:val="95"/>
        </w:rPr>
        <w:t>based on multi-state data.</w:t>
      </w:r>
      <w:r>
        <w:rPr>
          <w:spacing w:val="45"/>
        </w:rPr>
        <w:t> </w:t>
      </w:r>
      <w:r>
        <w:rPr>
          <w:w w:val="95"/>
        </w:rPr>
        <w:t>All of these items created significant challenges of how to conduct</w:t>
      </w:r>
      <w:r>
        <w:rPr>
          <w:spacing w:val="1"/>
          <w:w w:val="95"/>
        </w:rPr>
        <w:t> </w:t>
      </w:r>
      <w:r>
        <w:rPr/>
        <w:t>an effective, logical, and informative bridging analysis for the assessment north of Point</w:t>
      </w:r>
      <w:r>
        <w:rPr>
          <w:spacing w:val="1"/>
        </w:rPr>
        <w:t> </w:t>
      </w:r>
      <w:r>
        <w:rPr/>
        <w:t>Conception.</w:t>
      </w:r>
    </w:p>
    <w:p>
      <w:pPr>
        <w:pStyle w:val="BodyText"/>
        <w:rPr>
          <w:sz w:val="28"/>
        </w:rPr>
      </w:pPr>
    </w:p>
    <w:p>
      <w:pPr>
        <w:pStyle w:val="BodyText"/>
        <w:spacing w:before="2"/>
        <w:rPr>
          <w:sz w:val="21"/>
        </w:rPr>
      </w:pPr>
    </w:p>
    <w:p>
      <w:pPr>
        <w:pStyle w:val="Heading2"/>
        <w:numPr>
          <w:ilvl w:val="1"/>
          <w:numId w:val="4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Model Structure and Assumptions" w:id="62"/>
      <w:bookmarkEnd w:id="62"/>
      <w:r>
        <w:rPr>
          <w:b w:val="0"/>
        </w:rPr>
      </w:r>
      <w:bookmarkStart w:name="_bookmark21" w:id="63"/>
      <w:bookmarkEnd w:id="63"/>
      <w:r>
        <w:rPr>
          <w:b w:val="0"/>
        </w:rPr>
      </w:r>
      <w:bookmarkStart w:name="_bookmark21" w:id="64"/>
      <w:bookmarkEnd w:id="64"/>
      <w:r>
        <w:rPr>
          <w:w w:val="105"/>
        </w:rPr>
        <w:t>M</w:t>
      </w:r>
      <w:r>
        <w:rPr>
          <w:w w:val="105"/>
        </w:rPr>
        <w:t>odel</w:t>
      </w:r>
      <w:r>
        <w:rPr>
          <w:spacing w:val="33"/>
          <w:w w:val="105"/>
        </w:rPr>
        <w:t> </w:t>
      </w:r>
      <w:r>
        <w:rPr>
          <w:w w:val="105"/>
        </w:rPr>
        <w:t>Structure</w:t>
      </w:r>
      <w:r>
        <w:rPr>
          <w:spacing w:val="34"/>
          <w:w w:val="105"/>
        </w:rPr>
        <w:t> </w:t>
      </w:r>
      <w:r>
        <w:rPr>
          <w:w w:val="105"/>
        </w:rPr>
        <w:t>and</w:t>
      </w:r>
      <w:r>
        <w:rPr>
          <w:spacing w:val="33"/>
          <w:w w:val="105"/>
        </w:rPr>
        <w:t> </w:t>
      </w:r>
      <w:r>
        <w:rPr>
          <w:w w:val="105"/>
        </w:rPr>
        <w:t>Assumptions</w:t>
      </w:r>
    </w:p>
    <w:p>
      <w:pPr>
        <w:pStyle w:val="BodyText"/>
        <w:spacing w:line="223" w:lineRule="auto" w:before="269"/>
        <w:ind w:left="297" w:right="263"/>
        <w:jc w:val="both"/>
      </w:pPr>
      <w:r>
        <w:rPr/>
        <w:t>The Oregon copper rockfish area was assessed using a two-sex model with sex specific life</w:t>
      </w:r>
      <w:r>
        <w:rPr>
          <w:spacing w:val="-47"/>
        </w:rPr>
        <w:t> </w:t>
      </w:r>
      <w:r>
        <w:rPr>
          <w:w w:val="95"/>
        </w:rPr>
        <w:t>history parameters.</w:t>
      </w:r>
      <w:r>
        <w:rPr>
          <w:spacing w:val="1"/>
          <w:w w:val="95"/>
        </w:rPr>
        <w:t> </w:t>
      </w:r>
      <w:r>
        <w:rPr>
          <w:w w:val="95"/>
        </w:rPr>
        <w:t>The model assumed two fleets:</w:t>
      </w:r>
      <w:r>
        <w:rPr>
          <w:spacing w:val="1"/>
          <w:w w:val="95"/>
        </w:rPr>
        <w:t> </w:t>
      </w:r>
      <w:r>
        <w:rPr>
          <w:w w:val="95"/>
        </w:rPr>
        <w:t>1) commercial and 2) recreational fleets</w:t>
      </w:r>
      <w:r>
        <w:rPr>
          <w:spacing w:val="1"/>
          <w:w w:val="95"/>
        </w:rPr>
        <w:t> </w:t>
      </w:r>
      <w:r>
        <w:rPr>
          <w:w w:val="95"/>
        </w:rPr>
        <w:t>with removals beginning in 1927. Selectivity was specified to be asymptotic using the double</w:t>
      </w:r>
      <w:r>
        <w:rPr>
          <w:spacing w:val="1"/>
          <w:w w:val="95"/>
        </w:rPr>
        <w:t> </w:t>
      </w:r>
      <w:r>
        <w:rPr/>
        <w:t>normal parameterization within Stock Synthesis for the commercial fleet. The ascending</w:t>
      </w:r>
      <w:r>
        <w:rPr>
          <w:spacing w:val="1"/>
        </w:rPr>
        <w:t> </w:t>
      </w:r>
      <w:r>
        <w:rPr/>
        <w:t>slope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size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maximum</w:t>
      </w:r>
      <w:r>
        <w:rPr>
          <w:spacing w:val="-4"/>
        </w:rPr>
        <w:t> </w:t>
      </w:r>
      <w:r>
        <w:rPr/>
        <w:t>selectivity</w:t>
      </w:r>
      <w:r>
        <w:rPr>
          <w:spacing w:val="-4"/>
        </w:rPr>
        <w:t> </w:t>
      </w:r>
      <w:r>
        <w:rPr/>
        <w:t>parameters</w:t>
      </w:r>
      <w:r>
        <w:rPr>
          <w:spacing w:val="-4"/>
        </w:rPr>
        <w:t> </w:t>
      </w:r>
      <w:r>
        <w:rPr/>
        <w:t>were</w:t>
      </w:r>
      <w:r>
        <w:rPr>
          <w:spacing w:val="-3"/>
        </w:rPr>
        <w:t> </w:t>
      </w:r>
      <w:r>
        <w:rPr/>
        <w:t>estimated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commercial</w:t>
      </w:r>
      <w:r>
        <w:rPr>
          <w:spacing w:val="-4"/>
        </w:rPr>
        <w:t> </w:t>
      </w:r>
      <w:r>
        <w:rPr/>
        <w:t>fleet.</w:t>
      </w:r>
      <w:r>
        <w:rPr>
          <w:spacing w:val="-48"/>
        </w:rPr>
        <w:t> </w:t>
      </w:r>
      <w:r>
        <w:rPr>
          <w:w w:val="95"/>
        </w:rPr>
        <w:t>The recreational fleet also used a double normal parameterization but was allowed to estimate</w:t>
      </w:r>
      <w:r>
        <w:rPr>
          <w:spacing w:val="1"/>
          <w:w w:val="95"/>
        </w:rPr>
        <w:t> </w:t>
      </w:r>
      <w:r>
        <w:rPr>
          <w:w w:val="95"/>
        </w:rPr>
        <w:t>reduced selectivity for the largest fish (i.e., allowed to be dome-shaped). Annual recruitment</w:t>
      </w:r>
      <w:r>
        <w:rPr>
          <w:spacing w:val="1"/>
          <w:w w:val="95"/>
        </w:rPr>
        <w:t> </w:t>
      </w:r>
      <w:r>
        <w:rPr/>
        <w:t>was</w:t>
      </w:r>
      <w:r>
        <w:rPr>
          <w:spacing w:val="12"/>
        </w:rPr>
        <w:t> </w:t>
      </w:r>
      <w:r>
        <w:rPr/>
        <w:t>assumed</w:t>
      </w:r>
      <w:r>
        <w:rPr>
          <w:spacing w:val="12"/>
        </w:rPr>
        <w:t> </w:t>
      </w:r>
      <w:r>
        <w:rPr/>
        <w:t>to</w:t>
      </w:r>
      <w:r>
        <w:rPr>
          <w:spacing w:val="13"/>
        </w:rPr>
        <w:t> </w:t>
      </w:r>
      <w:r>
        <w:rPr/>
        <w:t>be</w:t>
      </w:r>
      <w:r>
        <w:rPr>
          <w:spacing w:val="12"/>
        </w:rPr>
        <w:t> </w:t>
      </w:r>
      <w:r>
        <w:rPr/>
        <w:t>deterministic</w:t>
      </w:r>
      <w:r>
        <w:rPr>
          <w:spacing w:val="13"/>
        </w:rPr>
        <w:t> </w:t>
      </w:r>
      <w:r>
        <w:rPr/>
        <w:t>within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base</w:t>
      </w:r>
      <w:r>
        <w:rPr>
          <w:spacing w:val="12"/>
        </w:rPr>
        <w:t> </w:t>
      </w:r>
      <w:r>
        <w:rPr/>
        <w:t>model.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Modeling Platform and Structure" w:id="65"/>
      <w:bookmarkEnd w:id="65"/>
      <w:r>
        <w:rPr>
          <w:b w:val="0"/>
        </w:rPr>
      </w:r>
      <w:bookmarkStart w:name="_bookmark22" w:id="66"/>
      <w:bookmarkEnd w:id="66"/>
      <w:r>
        <w:rPr>
          <w:b w:val="0"/>
        </w:rPr>
      </w:r>
      <w:bookmarkStart w:name="_bookmark22" w:id="67"/>
      <w:bookmarkEnd w:id="67"/>
      <w:r>
        <w:rPr>
          <w:w w:val="110"/>
        </w:rPr>
        <w:t>M</w:t>
      </w:r>
      <w:r>
        <w:rPr>
          <w:w w:val="110"/>
        </w:rPr>
        <w:t>odeling</w:t>
      </w:r>
      <w:r>
        <w:rPr>
          <w:spacing w:val="7"/>
          <w:w w:val="110"/>
        </w:rPr>
        <w:t> </w:t>
      </w:r>
      <w:r>
        <w:rPr>
          <w:w w:val="110"/>
        </w:rPr>
        <w:t>Platform</w:t>
      </w:r>
      <w:r>
        <w:rPr>
          <w:spacing w:val="8"/>
          <w:w w:val="110"/>
        </w:rPr>
        <w:t> </w:t>
      </w:r>
      <w:r>
        <w:rPr>
          <w:w w:val="110"/>
        </w:rPr>
        <w:t>and</w:t>
      </w:r>
      <w:r>
        <w:rPr>
          <w:spacing w:val="8"/>
          <w:w w:val="110"/>
        </w:rPr>
        <w:t> </w:t>
      </w:r>
      <w:r>
        <w:rPr>
          <w:w w:val="110"/>
        </w:rPr>
        <w:t>Structure</w:t>
      </w:r>
    </w:p>
    <w:p>
      <w:pPr>
        <w:pStyle w:val="BodyText"/>
        <w:spacing w:before="5"/>
        <w:rPr>
          <w:b/>
        </w:rPr>
      </w:pPr>
    </w:p>
    <w:p>
      <w:pPr>
        <w:pStyle w:val="BodyText"/>
        <w:spacing w:line="223" w:lineRule="auto"/>
        <w:ind w:left="304" w:right="302" w:hanging="8"/>
        <w:jc w:val="both"/>
      </w:pPr>
      <w:r>
        <w:rPr>
          <w:w w:val="95"/>
        </w:rPr>
        <w:t>The assessment was conducted used Stock Synthesis version 3.30.16 developed by Dr. Richard</w:t>
      </w:r>
      <w:r>
        <w:rPr>
          <w:spacing w:val="-45"/>
          <w:w w:val="95"/>
        </w:rPr>
        <w:t> </w:t>
      </w:r>
      <w:r>
        <w:rPr/>
        <w:t>Methot</w:t>
      </w:r>
      <w:r>
        <w:rPr>
          <w:spacing w:val="16"/>
        </w:rPr>
        <w:t> </w:t>
      </w:r>
      <w:r>
        <w:rPr/>
        <w:t>at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NOAA,</w:t>
      </w:r>
      <w:r>
        <w:rPr>
          <w:spacing w:val="16"/>
        </w:rPr>
        <w:t> </w:t>
      </w:r>
      <w:r>
        <w:rPr/>
        <w:t>NWFSC</w:t>
      </w:r>
      <w:r>
        <w:rPr>
          <w:spacing w:val="16"/>
        </w:rPr>
        <w:t> </w:t>
      </w:r>
      <w:r>
        <w:rPr/>
        <w:t>(Methot</w:t>
      </w:r>
      <w:r>
        <w:rPr>
          <w:spacing w:val="16"/>
        </w:rPr>
        <w:t> </w:t>
      </w:r>
      <w:r>
        <w:rPr/>
        <w:t>and</w:t>
      </w:r>
      <w:r>
        <w:rPr>
          <w:spacing w:val="16"/>
        </w:rPr>
        <w:t> </w:t>
      </w:r>
      <w:r>
        <w:rPr/>
        <w:t>Wetzel</w:t>
      </w:r>
      <w:r>
        <w:rPr>
          <w:spacing w:val="16"/>
        </w:rPr>
        <w:t> </w:t>
      </w:r>
      <w:r>
        <w:rPr/>
        <w:t>2013).</w:t>
      </w:r>
      <w:r>
        <w:rPr>
          <w:spacing w:val="40"/>
        </w:rPr>
        <w:t> </w:t>
      </w:r>
      <w:r>
        <w:rPr/>
        <w:t>This</w:t>
      </w:r>
      <w:r>
        <w:rPr>
          <w:spacing w:val="16"/>
        </w:rPr>
        <w:t> </w:t>
      </w:r>
      <w:r>
        <w:rPr/>
        <w:t>most</w:t>
      </w:r>
      <w:r>
        <w:rPr>
          <w:spacing w:val="16"/>
        </w:rPr>
        <w:t> </w:t>
      </w:r>
      <w:r>
        <w:rPr/>
        <w:t>recent</w:t>
      </w:r>
      <w:r>
        <w:rPr>
          <w:spacing w:val="16"/>
        </w:rPr>
        <w:t> </w:t>
      </w:r>
      <w:r>
        <w:rPr/>
        <w:t>version</w:t>
      </w:r>
      <w:r>
        <w:rPr>
          <w:spacing w:val="16"/>
        </w:rPr>
        <w:t> </w:t>
      </w:r>
      <w:r>
        <w:rPr/>
        <w:t>was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23" w:lineRule="auto" w:before="129"/>
        <w:ind w:left="304" w:right="296"/>
        <w:jc w:val="both"/>
      </w:pPr>
      <w:r>
        <w:rPr/>
        <w:t>used because it included improvements and corrections to older model versions.</w:t>
      </w:r>
      <w:r>
        <w:rPr>
          <w:spacing w:val="1"/>
        </w:rPr>
        <w:t> </w:t>
      </w:r>
      <w:r>
        <w:rPr/>
        <w:t>The R</w:t>
      </w:r>
      <w:r>
        <w:rPr>
          <w:spacing w:val="1"/>
        </w:rPr>
        <w:t> </w:t>
      </w:r>
      <w:r>
        <w:rPr/>
        <w:t>package </w:t>
      </w:r>
      <w:hyperlink r:id="rId8">
        <w:r>
          <w:rPr/>
          <w:t>r4ss</w:t>
        </w:r>
      </w:hyperlink>
      <w:r>
        <w:rPr/>
        <w:t>, version 1.38.0, along with R version 4.0.1 were used to investigate and plot</w:t>
      </w:r>
      <w:r>
        <w:rPr>
          <w:spacing w:val="1"/>
        </w:rPr>
        <w:t> </w:t>
      </w:r>
      <w:r>
        <w:rPr/>
        <w:t>model</w:t>
      </w:r>
      <w:r>
        <w:rPr>
          <w:spacing w:val="15"/>
        </w:rPr>
        <w:t> </w:t>
      </w:r>
      <w:r>
        <w:rPr/>
        <w:t>fits.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5"/>
        </w:rPr>
      </w:pPr>
    </w:p>
    <w:p>
      <w:pPr>
        <w:pStyle w:val="Heading2"/>
        <w:numPr>
          <w:ilvl w:val="1"/>
          <w:numId w:val="4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Model Selection and Evaluation" w:id="68"/>
      <w:bookmarkEnd w:id="68"/>
      <w:r>
        <w:rPr>
          <w:b w:val="0"/>
        </w:rPr>
      </w:r>
      <w:bookmarkStart w:name="_bookmark23" w:id="69"/>
      <w:bookmarkEnd w:id="69"/>
      <w:r>
        <w:rPr>
          <w:b w:val="0"/>
        </w:rPr>
      </w:r>
      <w:bookmarkStart w:name="_bookmark23" w:id="70"/>
      <w:bookmarkEnd w:id="70"/>
      <w:r>
        <w:rPr>
          <w:w w:val="105"/>
        </w:rPr>
        <w:t>M</w:t>
      </w:r>
      <w:r>
        <w:rPr>
          <w:w w:val="105"/>
        </w:rPr>
        <w:t>odel</w:t>
      </w:r>
      <w:r>
        <w:rPr>
          <w:spacing w:val="19"/>
          <w:w w:val="105"/>
        </w:rPr>
        <w:t> </w:t>
      </w:r>
      <w:r>
        <w:rPr>
          <w:w w:val="105"/>
        </w:rPr>
        <w:t>Selection</w:t>
      </w:r>
      <w:r>
        <w:rPr>
          <w:spacing w:val="19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Evaluation</w:t>
      </w:r>
    </w:p>
    <w:p>
      <w:pPr>
        <w:pStyle w:val="BodyText"/>
        <w:spacing w:before="2"/>
        <w:rPr>
          <w:b/>
          <w:sz w:val="23"/>
        </w:rPr>
      </w:pPr>
    </w:p>
    <w:p>
      <w:pPr>
        <w:pStyle w:val="BodyText"/>
        <w:spacing w:line="223" w:lineRule="auto"/>
        <w:ind w:left="304" w:right="302" w:hanging="8"/>
        <w:jc w:val="both"/>
      </w:pPr>
      <w:r>
        <w:rPr/>
        <w:t>The base assessment model for copper rockfish was developed to balance parsimony and</w:t>
      </w:r>
      <w:r>
        <w:rPr>
          <w:spacing w:val="1"/>
        </w:rPr>
        <w:t> </w:t>
      </w:r>
      <w:r>
        <w:rPr/>
        <w:t>realism, and the goal was to estimate a spawning output trajectory for the population of</w:t>
      </w:r>
      <w:r>
        <w:rPr>
          <w:spacing w:val="1"/>
        </w:rPr>
        <w:t> </w:t>
      </w:r>
      <w:r>
        <w:rPr/>
        <w:t>copper rockfish off the Oregon coast.</w:t>
      </w:r>
      <w:r>
        <w:rPr>
          <w:spacing w:val="1"/>
        </w:rPr>
        <w:t> </w:t>
      </w:r>
      <w:r>
        <w:rPr/>
        <w:t>The model contains many assumptions to achieve</w:t>
      </w:r>
      <w:r>
        <w:rPr>
          <w:spacing w:val="1"/>
        </w:rPr>
        <w:t> </w:t>
      </w:r>
      <w:r>
        <w:rPr>
          <w:w w:val="95"/>
        </w:rPr>
        <w:t>parsimony</w:t>
      </w:r>
      <w:r>
        <w:rPr>
          <w:spacing w:val="-4"/>
          <w:w w:val="95"/>
        </w:rPr>
        <w:t> </w:t>
      </w:r>
      <w:r>
        <w:rPr>
          <w:w w:val="95"/>
        </w:rPr>
        <w:t>and</w:t>
      </w:r>
      <w:r>
        <w:rPr>
          <w:spacing w:val="-4"/>
          <w:w w:val="95"/>
        </w:rPr>
        <w:t> </w:t>
      </w:r>
      <w:r>
        <w:rPr>
          <w:w w:val="95"/>
        </w:rPr>
        <w:t>uses</w:t>
      </w:r>
      <w:r>
        <w:rPr>
          <w:spacing w:val="-4"/>
          <w:w w:val="95"/>
        </w:rPr>
        <w:t> </w:t>
      </w:r>
      <w:r>
        <w:rPr>
          <w:w w:val="95"/>
        </w:rPr>
        <w:t>many</w:t>
      </w:r>
      <w:r>
        <w:rPr>
          <w:spacing w:val="-4"/>
          <w:w w:val="95"/>
        </w:rPr>
        <w:t> </w:t>
      </w:r>
      <w:r>
        <w:rPr>
          <w:w w:val="95"/>
        </w:rPr>
        <w:t>different</w:t>
      </w:r>
      <w:r>
        <w:rPr>
          <w:spacing w:val="-4"/>
          <w:w w:val="95"/>
        </w:rPr>
        <w:t> </w:t>
      </w:r>
      <w:r>
        <w:rPr>
          <w:w w:val="95"/>
        </w:rPr>
        <w:t>sources</w:t>
      </w:r>
      <w:r>
        <w:rPr>
          <w:spacing w:val="-3"/>
          <w:w w:val="95"/>
        </w:rPr>
        <w:t> </w:t>
      </w:r>
      <w:r>
        <w:rPr>
          <w:w w:val="95"/>
        </w:rPr>
        <w:t>of</w:t>
      </w:r>
      <w:r>
        <w:rPr>
          <w:spacing w:val="-4"/>
          <w:w w:val="95"/>
        </w:rPr>
        <w:t> </w:t>
      </w:r>
      <w:r>
        <w:rPr>
          <w:w w:val="95"/>
        </w:rPr>
        <w:t>data</w:t>
      </w:r>
      <w:r>
        <w:rPr>
          <w:spacing w:val="-4"/>
          <w:w w:val="95"/>
        </w:rPr>
        <w:t> </w:t>
      </w:r>
      <w:r>
        <w:rPr>
          <w:w w:val="95"/>
        </w:rPr>
        <w:t>to</w:t>
      </w:r>
      <w:r>
        <w:rPr>
          <w:spacing w:val="-4"/>
          <w:w w:val="95"/>
        </w:rPr>
        <w:t> </w:t>
      </w:r>
      <w:r>
        <w:rPr>
          <w:w w:val="95"/>
        </w:rPr>
        <w:t>estimate</w:t>
      </w:r>
      <w:r>
        <w:rPr>
          <w:spacing w:val="-4"/>
          <w:w w:val="95"/>
        </w:rPr>
        <w:t> </w:t>
      </w:r>
      <w:r>
        <w:rPr>
          <w:w w:val="95"/>
        </w:rPr>
        <w:t>reality.</w:t>
      </w:r>
      <w:r>
        <w:rPr>
          <w:spacing w:val="22"/>
          <w:w w:val="95"/>
        </w:rPr>
        <w:t> </w:t>
      </w:r>
      <w:r>
        <w:rPr>
          <w:w w:val="95"/>
        </w:rPr>
        <w:t>A</w:t>
      </w:r>
      <w:r>
        <w:rPr>
          <w:spacing w:val="-4"/>
          <w:w w:val="95"/>
        </w:rPr>
        <w:t> </w:t>
      </w:r>
      <w:r>
        <w:rPr>
          <w:w w:val="95"/>
        </w:rPr>
        <w:t>series</w:t>
      </w:r>
      <w:r>
        <w:rPr>
          <w:spacing w:val="-4"/>
          <w:w w:val="95"/>
        </w:rPr>
        <w:t> </w:t>
      </w:r>
      <w:r>
        <w:rPr>
          <w:w w:val="95"/>
        </w:rPr>
        <w:t>of</w:t>
      </w:r>
      <w:r>
        <w:rPr>
          <w:spacing w:val="-3"/>
          <w:w w:val="95"/>
        </w:rPr>
        <w:t> </w:t>
      </w:r>
      <w:r>
        <w:rPr>
          <w:w w:val="95"/>
        </w:rPr>
        <w:t>investigative</w:t>
      </w:r>
      <w:r>
        <w:rPr>
          <w:spacing w:val="-46"/>
          <w:w w:val="95"/>
        </w:rPr>
        <w:t> </w:t>
      </w:r>
      <w:r>
        <w:rPr/>
        <w:t>model</w:t>
      </w:r>
      <w:r>
        <w:rPr>
          <w:spacing w:val="11"/>
        </w:rPr>
        <w:t> </w:t>
      </w:r>
      <w:r>
        <w:rPr/>
        <w:t>runs</w:t>
      </w:r>
      <w:r>
        <w:rPr>
          <w:spacing w:val="12"/>
        </w:rPr>
        <w:t> </w:t>
      </w:r>
      <w:r>
        <w:rPr/>
        <w:t>were</w:t>
      </w:r>
      <w:r>
        <w:rPr>
          <w:spacing w:val="12"/>
        </w:rPr>
        <w:t> </w:t>
      </w:r>
      <w:r>
        <w:rPr/>
        <w:t>done</w:t>
      </w:r>
      <w:r>
        <w:rPr>
          <w:spacing w:val="11"/>
        </w:rPr>
        <w:t> </w:t>
      </w:r>
      <w:r>
        <w:rPr/>
        <w:t>to</w:t>
      </w:r>
      <w:r>
        <w:rPr>
          <w:spacing w:val="12"/>
        </w:rPr>
        <w:t> </w:t>
      </w:r>
      <w:r>
        <w:rPr/>
        <w:t>achieve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final</w:t>
      </w:r>
      <w:r>
        <w:rPr>
          <w:spacing w:val="11"/>
        </w:rPr>
        <w:t> </w:t>
      </w:r>
      <w:r>
        <w:rPr/>
        <w:t>base</w:t>
      </w:r>
      <w:r>
        <w:rPr>
          <w:spacing w:val="12"/>
        </w:rPr>
        <w:t> </w:t>
      </w:r>
      <w:r>
        <w:rPr/>
        <w:t>model.</w:t>
      </w:r>
    </w:p>
    <w:p>
      <w:pPr>
        <w:pStyle w:val="BodyText"/>
        <w:rPr>
          <w:sz w:val="28"/>
        </w:rPr>
      </w:pPr>
    </w:p>
    <w:p>
      <w:pPr>
        <w:pStyle w:val="BodyText"/>
        <w:spacing w:before="12"/>
        <w:rPr>
          <w:sz w:val="25"/>
        </w:rPr>
      </w:pPr>
    </w:p>
    <w:p>
      <w:pPr>
        <w:pStyle w:val="Heading3"/>
        <w:numPr>
          <w:ilvl w:val="2"/>
          <w:numId w:val="4"/>
        </w:numPr>
        <w:tabs>
          <w:tab w:pos="1037" w:val="left" w:leader="none"/>
          <w:tab w:pos="1038" w:val="left" w:leader="none"/>
        </w:tabs>
        <w:spacing w:line="240" w:lineRule="auto" w:before="1" w:after="0"/>
        <w:ind w:left="1038" w:right="0" w:hanging="734"/>
        <w:jc w:val="left"/>
      </w:pPr>
      <w:bookmarkStart w:name="Priors" w:id="71"/>
      <w:bookmarkEnd w:id="71"/>
      <w:r>
        <w:rPr>
          <w:b w:val="0"/>
        </w:rPr>
      </w:r>
      <w:bookmarkStart w:name="_bookmark24" w:id="72"/>
      <w:bookmarkEnd w:id="72"/>
      <w:r>
        <w:rPr>
          <w:b w:val="0"/>
        </w:rPr>
      </w:r>
      <w:bookmarkStart w:name="_bookmark24" w:id="73"/>
      <w:bookmarkEnd w:id="73"/>
      <w:r>
        <w:rPr>
          <w:w w:val="110"/>
        </w:rPr>
        <w:t>Priors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223" w:lineRule="auto"/>
        <w:ind w:left="304" w:right="278"/>
        <w:jc w:val="both"/>
      </w:pPr>
      <w:r>
        <w:rPr>
          <w:spacing w:val="-1"/>
        </w:rPr>
        <w:t>Prior</w:t>
      </w:r>
      <w:r>
        <w:rPr>
          <w:spacing w:val="-7"/>
        </w:rPr>
        <w:t> </w:t>
      </w:r>
      <w:r>
        <w:rPr>
          <w:spacing w:val="-1"/>
        </w:rPr>
        <w:t>were</w:t>
      </w:r>
      <w:r>
        <w:rPr>
          <w:spacing w:val="-7"/>
        </w:rPr>
        <w:t> </w:t>
      </w:r>
      <w:r>
        <w:rPr/>
        <w:t>used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determine</w:t>
      </w:r>
      <w:r>
        <w:rPr>
          <w:spacing w:val="-7"/>
        </w:rPr>
        <w:t> </w:t>
      </w:r>
      <w:r>
        <w:rPr/>
        <w:t>fixed</w:t>
      </w:r>
      <w:r>
        <w:rPr>
          <w:spacing w:val="-6"/>
        </w:rPr>
        <w:t> </w:t>
      </w:r>
      <w:r>
        <w:rPr/>
        <w:t>parameter</w:t>
      </w:r>
      <w:r>
        <w:rPr>
          <w:spacing w:val="-7"/>
        </w:rPr>
        <w:t> </w:t>
      </w:r>
      <w:r>
        <w:rPr/>
        <w:t>values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natural</w:t>
      </w:r>
      <w:r>
        <w:rPr>
          <w:spacing w:val="-7"/>
        </w:rPr>
        <w:t> </w:t>
      </w:r>
      <w:r>
        <w:rPr/>
        <w:t>mortality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steepness</w:t>
      </w:r>
      <w:r>
        <w:rPr>
          <w:spacing w:val="-7"/>
        </w:rPr>
        <w:t> </w:t>
      </w:r>
      <w:r>
        <w:rPr/>
        <w:t>in</w:t>
      </w:r>
      <w:r>
        <w:rPr>
          <w:spacing w:val="-48"/>
        </w:rPr>
        <w:t> </w:t>
      </w:r>
      <w:r>
        <w:rPr/>
        <w:t>the</w:t>
      </w:r>
      <w:r>
        <w:rPr>
          <w:spacing w:val="-7"/>
        </w:rPr>
        <w:t> </w:t>
      </w:r>
      <w:r>
        <w:rPr/>
        <w:t>base</w:t>
      </w:r>
      <w:r>
        <w:rPr>
          <w:spacing w:val="-6"/>
        </w:rPr>
        <w:t> </w:t>
      </w:r>
      <w:r>
        <w:rPr/>
        <w:t>model.</w:t>
      </w:r>
      <w:r>
        <w:rPr>
          <w:spacing w:val="9"/>
        </w:rPr>
        <w:t> </w:t>
      </w:r>
      <w:r>
        <w:rPr/>
        <w:t>The</w:t>
      </w:r>
      <w:r>
        <w:rPr>
          <w:spacing w:val="-7"/>
        </w:rPr>
        <w:t> </w:t>
      </w:r>
      <w:r>
        <w:rPr/>
        <w:t>prior</w:t>
      </w:r>
      <w:r>
        <w:rPr>
          <w:spacing w:val="-6"/>
        </w:rPr>
        <w:t> </w:t>
      </w:r>
      <w:r>
        <w:rPr/>
        <w:t>distribution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natural</w:t>
      </w:r>
      <w:r>
        <w:rPr>
          <w:spacing w:val="-6"/>
        </w:rPr>
        <w:t> </w:t>
      </w:r>
      <w:r>
        <w:rPr/>
        <w:t>mortality</w:t>
      </w:r>
      <w:r>
        <w:rPr>
          <w:spacing w:val="-7"/>
        </w:rPr>
        <w:t> </w:t>
      </w:r>
      <w:r>
        <w:rPr/>
        <w:t>was</w:t>
      </w:r>
      <w:r>
        <w:rPr>
          <w:spacing w:val="-6"/>
        </w:rPr>
        <w:t> </w:t>
      </w:r>
      <w:r>
        <w:rPr/>
        <w:t>based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Hamel</w:t>
      </w:r>
      <w:r>
        <w:rPr>
          <w:spacing w:val="-6"/>
        </w:rPr>
        <w:t> </w:t>
      </w:r>
      <w:r>
        <w:rPr/>
        <w:t>(2015)</w:t>
      </w:r>
      <w:r>
        <w:rPr>
          <w:spacing w:val="-47"/>
        </w:rPr>
        <w:t> </w:t>
      </w:r>
      <w:r>
        <w:rPr>
          <w:w w:val="95"/>
        </w:rPr>
        <w:t>meta-analytic approach with an assumed maximum age of 50 years. The prior assumed a log</w:t>
      </w:r>
      <w:r>
        <w:rPr>
          <w:spacing w:val="1"/>
          <w:w w:val="95"/>
        </w:rPr>
        <w:t> </w:t>
      </w:r>
      <w:r>
        <w:rPr>
          <w:spacing w:val="-1"/>
        </w:rPr>
        <w:t>normal</w:t>
      </w:r>
      <w:r>
        <w:rPr>
          <w:spacing w:val="-7"/>
        </w:rPr>
        <w:t> </w:t>
      </w:r>
      <w:r>
        <w:rPr/>
        <w:t>distribution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natural</w:t>
      </w:r>
      <w:r>
        <w:rPr>
          <w:spacing w:val="-7"/>
        </w:rPr>
        <w:t> </w:t>
      </w:r>
      <w:r>
        <w:rPr/>
        <w:t>mortality.</w:t>
      </w:r>
      <w:r>
        <w:rPr>
          <w:spacing w:val="8"/>
        </w:rPr>
        <w:t> </w:t>
      </w:r>
      <w:r>
        <w:rPr/>
        <w:t>The</w:t>
      </w:r>
      <w:r>
        <w:rPr>
          <w:spacing w:val="-7"/>
        </w:rPr>
        <w:t> </w:t>
      </w:r>
      <w:r>
        <w:rPr/>
        <w:t>log</w:t>
      </w:r>
      <w:r>
        <w:rPr>
          <w:spacing w:val="-7"/>
        </w:rPr>
        <w:t> </w:t>
      </w:r>
      <w:r>
        <w:rPr/>
        <w:t>normal</w:t>
      </w:r>
      <w:r>
        <w:rPr>
          <w:spacing w:val="-7"/>
        </w:rPr>
        <w:t> </w:t>
      </w:r>
      <w:r>
        <w:rPr/>
        <w:t>prior</w:t>
      </w:r>
      <w:r>
        <w:rPr>
          <w:spacing w:val="-6"/>
        </w:rPr>
        <w:t> </w:t>
      </w:r>
      <w:r>
        <w:rPr/>
        <w:t>has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median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0.108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a</w:t>
      </w:r>
      <w:r>
        <w:rPr>
          <w:spacing w:val="-48"/>
        </w:rPr>
        <w:t> </w:t>
      </w:r>
      <w:r>
        <w:rPr/>
        <w:t>standard</w:t>
      </w:r>
      <w:r>
        <w:rPr>
          <w:spacing w:val="15"/>
        </w:rPr>
        <w:t> </w:t>
      </w:r>
      <w:r>
        <w:rPr/>
        <w:t>error</w:t>
      </w:r>
      <w:r>
        <w:rPr>
          <w:spacing w:val="15"/>
        </w:rPr>
        <w:t> </w:t>
      </w:r>
      <w:r>
        <w:rPr/>
        <w:t>of</w:t>
      </w:r>
      <w:r>
        <w:rPr>
          <w:spacing w:val="16"/>
        </w:rPr>
        <w:t> </w:t>
      </w:r>
      <w:r>
        <w:rPr/>
        <w:t>0.438.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304" w:right="294" w:hanging="8"/>
        <w:jc w:val="both"/>
      </w:pPr>
      <w:r>
        <w:rPr/>
        <w:t>The prior for steepness assumed a beta distribution with mean of 0.72 and standard error</w:t>
      </w:r>
      <w:r>
        <w:rPr>
          <w:spacing w:val="1"/>
        </w:rPr>
        <w:t> </w:t>
      </w:r>
      <w:r>
        <w:rPr/>
        <w:t>of 0.15.</w:t>
      </w:r>
      <w:r>
        <w:rPr>
          <w:spacing w:val="1"/>
        </w:rPr>
        <w:t> </w:t>
      </w:r>
      <w:r>
        <w:rPr/>
        <w:t>The prior parameters are based on the Thorson-Dorn rockfish prior (commonly</w:t>
      </w:r>
      <w:r>
        <w:rPr>
          <w:spacing w:val="1"/>
        </w:rPr>
        <w:t> </w:t>
      </w:r>
      <w:r>
        <w:rPr/>
        <w:t>used in past West Coast rockfish assessments) conducted by James Thorson (personal</w:t>
      </w:r>
      <w:r>
        <w:rPr>
          <w:spacing w:val="1"/>
        </w:rPr>
        <w:t> </w:t>
      </w:r>
      <w:r>
        <w:rPr/>
        <w:t>communication,</w:t>
      </w:r>
      <w:r>
        <w:rPr>
          <w:spacing w:val="-5"/>
        </w:rPr>
        <w:t> </w:t>
      </w:r>
      <w:r>
        <w:rPr/>
        <w:t>NWFSC,</w:t>
      </w:r>
      <w:r>
        <w:rPr>
          <w:spacing w:val="-4"/>
        </w:rPr>
        <w:t> </w:t>
      </w:r>
      <w:r>
        <w:rPr/>
        <w:t>NOAA)</w:t>
      </w:r>
      <w:r>
        <w:rPr>
          <w:spacing w:val="-4"/>
        </w:rPr>
        <w:t> </w:t>
      </w:r>
      <w:r>
        <w:rPr/>
        <w:t>which</w:t>
      </w:r>
      <w:r>
        <w:rPr>
          <w:spacing w:val="-5"/>
        </w:rPr>
        <w:t> </w:t>
      </w:r>
      <w:r>
        <w:rPr/>
        <w:t>was</w:t>
      </w:r>
      <w:r>
        <w:rPr>
          <w:spacing w:val="-4"/>
        </w:rPr>
        <w:t> </w:t>
      </w:r>
      <w:r>
        <w:rPr/>
        <w:t>reviewed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endorsed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Scientific</w:t>
      </w:r>
      <w:r>
        <w:rPr>
          <w:spacing w:val="-5"/>
        </w:rPr>
        <w:t> </w:t>
      </w:r>
      <w:r>
        <w:rPr/>
        <w:t>and</w:t>
      </w:r>
      <w:r>
        <w:rPr>
          <w:spacing w:val="-47"/>
        </w:rPr>
        <w:t> </w:t>
      </w:r>
      <w:r>
        <w:rPr/>
        <w:t>Statistical</w:t>
      </w:r>
      <w:r>
        <w:rPr>
          <w:spacing w:val="-7"/>
        </w:rPr>
        <w:t> </w:t>
      </w:r>
      <w:r>
        <w:rPr/>
        <w:t>Committee</w:t>
      </w:r>
      <w:r>
        <w:rPr>
          <w:spacing w:val="-7"/>
        </w:rPr>
        <w:t> </w:t>
      </w:r>
      <w:r>
        <w:rPr/>
        <w:t>(SSC)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2017.</w:t>
      </w:r>
      <w:r>
        <w:rPr>
          <w:spacing w:val="8"/>
        </w:rPr>
        <w:t> </w:t>
      </w:r>
      <w:r>
        <w:rPr/>
        <w:t>However,</w:t>
      </w:r>
      <w:r>
        <w:rPr>
          <w:spacing w:val="-6"/>
        </w:rPr>
        <w:t> </w:t>
      </w:r>
      <w:r>
        <w:rPr/>
        <w:t>this</w:t>
      </w:r>
      <w:r>
        <w:rPr>
          <w:spacing w:val="-7"/>
        </w:rPr>
        <w:t> </w:t>
      </w:r>
      <w:r>
        <w:rPr/>
        <w:t>approach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subsequently</w:t>
      </w:r>
      <w:r>
        <w:rPr>
          <w:spacing w:val="-7"/>
        </w:rPr>
        <w:t> </w:t>
      </w:r>
      <w:r>
        <w:rPr/>
        <w:t>rejected</w:t>
      </w:r>
      <w:r>
        <w:rPr>
          <w:spacing w:val="-6"/>
        </w:rPr>
        <w:t> </w:t>
      </w:r>
      <w:r>
        <w:rPr/>
        <w:t>for</w:t>
      </w:r>
      <w:r>
        <w:rPr>
          <w:spacing w:val="-48"/>
        </w:rPr>
        <w:t> </w:t>
      </w:r>
      <w:r>
        <w:rPr>
          <w:w w:val="95"/>
        </w:rPr>
        <w:t>future</w:t>
      </w:r>
      <w:r>
        <w:rPr>
          <w:spacing w:val="-1"/>
          <w:w w:val="95"/>
        </w:rPr>
        <w:t> </w:t>
      </w:r>
      <w:r>
        <w:rPr>
          <w:w w:val="95"/>
        </w:rPr>
        <w:t>analysis in 2019 when the new</w:t>
      </w:r>
      <w:r>
        <w:rPr>
          <w:spacing w:val="-1"/>
          <w:w w:val="95"/>
        </w:rPr>
        <w:t> </w:t>
      </w:r>
      <w:r>
        <w:rPr>
          <w:w w:val="95"/>
        </w:rPr>
        <w:t>meta-analysis resulted in a mean value</w:t>
      </w:r>
      <w:r>
        <w:rPr>
          <w:spacing w:val="-1"/>
          <w:w w:val="95"/>
        </w:rPr>
        <w:t> </w:t>
      </w:r>
      <w:r>
        <w:rPr>
          <w:w w:val="95"/>
        </w:rPr>
        <w:t>of approximately</w:t>
      </w:r>
    </w:p>
    <w:p>
      <w:pPr>
        <w:pStyle w:val="BodyText"/>
        <w:spacing w:line="223" w:lineRule="auto" w:before="1"/>
        <w:ind w:left="304" w:right="302"/>
        <w:jc w:val="both"/>
      </w:pPr>
      <w:r>
        <w:rPr>
          <w:w w:val="95"/>
        </w:rPr>
        <w:t>0.95. In the absence of a new method for generating a prior for steepness the default approach</w:t>
      </w:r>
      <w:r>
        <w:rPr>
          <w:spacing w:val="1"/>
          <w:w w:val="95"/>
        </w:rPr>
        <w:t> </w:t>
      </w:r>
      <w:r>
        <w:rPr/>
        <w:t>reverts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previously</w:t>
      </w:r>
      <w:r>
        <w:rPr>
          <w:spacing w:val="12"/>
        </w:rPr>
        <w:t> </w:t>
      </w:r>
      <w:r>
        <w:rPr/>
        <w:t>endorsed</w:t>
      </w:r>
      <w:r>
        <w:rPr>
          <w:spacing w:val="12"/>
        </w:rPr>
        <w:t> </w:t>
      </w:r>
      <w:r>
        <w:rPr/>
        <w:t>method,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2017</w:t>
      </w:r>
      <w:r>
        <w:rPr>
          <w:spacing w:val="12"/>
        </w:rPr>
        <w:t> </w:t>
      </w:r>
      <w:r>
        <w:rPr/>
        <w:t>value.</w:t>
      </w:r>
    </w:p>
    <w:p>
      <w:pPr>
        <w:pStyle w:val="BodyText"/>
        <w:rPr>
          <w:sz w:val="28"/>
        </w:rPr>
      </w:pPr>
    </w:p>
    <w:p>
      <w:pPr>
        <w:pStyle w:val="BodyText"/>
        <w:spacing w:before="12"/>
        <w:rPr>
          <w:sz w:val="25"/>
        </w:rPr>
      </w:pPr>
    </w:p>
    <w:p>
      <w:pPr>
        <w:pStyle w:val="Heading3"/>
        <w:numPr>
          <w:ilvl w:val="2"/>
          <w:numId w:val="4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Data Weighting" w:id="74"/>
      <w:bookmarkEnd w:id="74"/>
      <w:r>
        <w:rPr>
          <w:b w:val="0"/>
        </w:rPr>
      </w:r>
      <w:bookmarkStart w:name="_bookmark25" w:id="75"/>
      <w:bookmarkEnd w:id="75"/>
      <w:r>
        <w:rPr>
          <w:b w:val="0"/>
        </w:rPr>
      </w:r>
      <w:bookmarkStart w:name="_bookmark25" w:id="76"/>
      <w:bookmarkEnd w:id="76"/>
      <w:r>
        <w:rPr>
          <w:spacing w:val="-2"/>
          <w:w w:val="110"/>
        </w:rPr>
        <w:t>Data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Weighting</w:t>
      </w:r>
    </w:p>
    <w:p>
      <w:pPr>
        <w:pStyle w:val="BodyText"/>
        <w:spacing w:before="8"/>
        <w:rPr>
          <w:b/>
          <w:sz w:val="23"/>
        </w:rPr>
      </w:pPr>
    </w:p>
    <w:p>
      <w:pPr>
        <w:pStyle w:val="BodyText"/>
        <w:spacing w:line="223" w:lineRule="auto"/>
        <w:ind w:left="304" w:right="294"/>
        <w:jc w:val="both"/>
      </w:pPr>
      <w:r>
        <w:rPr>
          <w:w w:val="95"/>
        </w:rPr>
        <w:t>Length</w:t>
      </w:r>
      <w:r>
        <w:rPr>
          <w:spacing w:val="-8"/>
          <w:w w:val="95"/>
        </w:rPr>
        <w:t> </w:t>
      </w:r>
      <w:r>
        <w:rPr>
          <w:w w:val="95"/>
        </w:rPr>
        <w:t>composition</w:t>
      </w:r>
      <w:r>
        <w:rPr>
          <w:spacing w:val="-7"/>
          <w:w w:val="95"/>
        </w:rPr>
        <w:t> </w:t>
      </w:r>
      <w:r>
        <w:rPr>
          <w:w w:val="95"/>
        </w:rPr>
        <w:t>data</w:t>
      </w:r>
      <w:r>
        <w:rPr>
          <w:spacing w:val="-7"/>
          <w:w w:val="95"/>
        </w:rPr>
        <w:t> </w:t>
      </w:r>
      <w:r>
        <w:rPr>
          <w:w w:val="95"/>
        </w:rPr>
        <w:t>for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commercial</w:t>
      </w:r>
      <w:r>
        <w:rPr>
          <w:spacing w:val="-7"/>
          <w:w w:val="95"/>
        </w:rPr>
        <w:t> </w:t>
      </w:r>
      <w:r>
        <w:rPr>
          <w:w w:val="95"/>
        </w:rPr>
        <w:t>fishery</w:t>
      </w:r>
      <w:r>
        <w:rPr>
          <w:spacing w:val="-7"/>
          <w:w w:val="95"/>
        </w:rPr>
        <w:t> </w:t>
      </w:r>
      <w:r>
        <w:rPr>
          <w:w w:val="95"/>
        </w:rPr>
        <w:t>had</w:t>
      </w:r>
      <w:r>
        <w:rPr>
          <w:spacing w:val="-7"/>
          <w:w w:val="95"/>
        </w:rPr>
        <w:t> </w:t>
      </w:r>
      <w:r>
        <w:rPr>
          <w:w w:val="95"/>
        </w:rPr>
        <w:t>input</w:t>
      </w:r>
      <w:r>
        <w:rPr>
          <w:spacing w:val="-7"/>
          <w:w w:val="95"/>
        </w:rPr>
        <w:t> </w:t>
      </w:r>
      <w:r>
        <w:rPr>
          <w:w w:val="95"/>
        </w:rPr>
        <w:t>sample</w:t>
      </w:r>
      <w:r>
        <w:rPr>
          <w:spacing w:val="-7"/>
          <w:w w:val="95"/>
        </w:rPr>
        <w:t> </w:t>
      </w:r>
      <w:r>
        <w:rPr>
          <w:w w:val="95"/>
        </w:rPr>
        <w:t>sizes</w:t>
      </w:r>
      <w:r>
        <w:rPr>
          <w:spacing w:val="-7"/>
          <w:w w:val="95"/>
        </w:rPr>
        <w:t> </w:t>
      </w:r>
      <w:r>
        <w:rPr>
          <w:w w:val="95"/>
        </w:rPr>
        <w:t>by</w:t>
      </w:r>
      <w:r>
        <w:rPr>
          <w:spacing w:val="-7"/>
          <w:w w:val="95"/>
        </w:rPr>
        <w:t> </w:t>
      </w:r>
      <w:r>
        <w:rPr>
          <w:w w:val="95"/>
        </w:rPr>
        <w:t>year</w:t>
      </w:r>
      <w:r>
        <w:rPr>
          <w:spacing w:val="-7"/>
          <w:w w:val="95"/>
        </w:rPr>
        <w:t> </w:t>
      </w:r>
      <w:r>
        <w:rPr>
          <w:w w:val="95"/>
        </w:rPr>
        <w:t>determined</w:t>
      </w:r>
      <w:r>
        <w:rPr>
          <w:spacing w:val="-45"/>
          <w:w w:val="95"/>
        </w:rPr>
        <w:t> </w:t>
      </w:r>
      <w:r>
        <w:rPr/>
        <w:t>from the equation listed in Section </w:t>
      </w:r>
      <w:hyperlink w:history="true" w:anchor="_bookmark7">
        <w:r>
          <w:rPr/>
          <w:t>2.1.1.</w:t>
        </w:r>
      </w:hyperlink>
      <w:r>
        <w:rPr/>
        <w:t> The input sample size for the recreational fishery</w:t>
      </w:r>
      <w:r>
        <w:rPr>
          <w:spacing w:val="-47"/>
        </w:rPr>
        <w:t> </w:t>
      </w:r>
      <w:r>
        <w:rPr/>
        <w:t>length</w:t>
      </w:r>
      <w:r>
        <w:rPr>
          <w:spacing w:val="5"/>
        </w:rPr>
        <w:t> </w:t>
      </w:r>
      <w:r>
        <w:rPr/>
        <w:t>composition</w:t>
      </w:r>
      <w:r>
        <w:rPr>
          <w:spacing w:val="6"/>
        </w:rPr>
        <w:t> </w:t>
      </w:r>
      <w:r>
        <w:rPr/>
        <w:t>data</w:t>
      </w:r>
      <w:r>
        <w:rPr>
          <w:spacing w:val="6"/>
        </w:rPr>
        <w:t> </w:t>
      </w:r>
      <w:r>
        <w:rPr/>
        <w:t>was</w:t>
      </w:r>
      <w:r>
        <w:rPr>
          <w:spacing w:val="6"/>
        </w:rPr>
        <w:t> </w:t>
      </w:r>
      <w:r>
        <w:rPr/>
        <w:t>set</w:t>
      </w:r>
      <w:r>
        <w:rPr>
          <w:spacing w:val="6"/>
        </w:rPr>
        <w:t> </w:t>
      </w:r>
      <w:r>
        <w:rPr/>
        <w:t>equal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number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length</w:t>
      </w:r>
      <w:r>
        <w:rPr>
          <w:spacing w:val="6"/>
        </w:rPr>
        <w:t> </w:t>
      </w:r>
      <w:r>
        <w:rPr/>
        <w:t>samples</w:t>
      </w:r>
      <w:r>
        <w:rPr>
          <w:spacing w:val="6"/>
        </w:rPr>
        <w:t> </w:t>
      </w:r>
      <w:r>
        <w:rPr/>
        <w:t>by</w:t>
      </w:r>
      <w:r>
        <w:rPr>
          <w:spacing w:val="6"/>
        </w:rPr>
        <w:t> </w:t>
      </w:r>
      <w:r>
        <w:rPr/>
        <w:t>year.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23" w:lineRule="auto"/>
        <w:ind w:left="297" w:right="302"/>
        <w:jc w:val="both"/>
      </w:pPr>
      <w:r>
        <w:rPr/>
        <w:t>The base model was weighted using the “McAllister-Ianelli method”, which was weights</w:t>
      </w:r>
      <w:r>
        <w:rPr>
          <w:spacing w:val="1"/>
        </w:rPr>
        <w:t> </w:t>
      </w:r>
      <w:r>
        <w:rPr/>
        <w:t>data using the harmonic means (McAllister and Ianelli 1997). The weights applied in the</w:t>
      </w:r>
      <w:r>
        <w:rPr>
          <w:spacing w:val="1"/>
        </w:rPr>
        <w:t> </w:t>
      </w:r>
      <w:r>
        <w:rPr/>
        <w:t>base</w:t>
      </w:r>
      <w:r>
        <w:rPr>
          <w:spacing w:val="-6"/>
        </w:rPr>
        <w:t> </w:t>
      </w:r>
      <w:r>
        <w:rPr/>
        <w:t>model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shown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Table</w:t>
      </w:r>
      <w:r>
        <w:rPr>
          <w:spacing w:val="-6"/>
        </w:rPr>
        <w:t> </w:t>
      </w:r>
      <w:hyperlink w:history="true" w:anchor="_bookmark55">
        <w:r>
          <w:rPr/>
          <w:t>7.</w:t>
        </w:r>
      </w:hyperlink>
      <w:r>
        <w:rPr>
          <w:spacing w:val="9"/>
        </w:rPr>
        <w:t> </w:t>
      </w:r>
      <w:r>
        <w:rPr/>
        <w:t>Sensitivities</w:t>
      </w:r>
      <w:r>
        <w:rPr>
          <w:spacing w:val="-6"/>
        </w:rPr>
        <w:t> </w:t>
      </w:r>
      <w:r>
        <w:rPr/>
        <w:t>were</w:t>
      </w:r>
      <w:r>
        <w:rPr>
          <w:spacing w:val="-6"/>
        </w:rPr>
        <w:t> </w:t>
      </w:r>
      <w:r>
        <w:rPr/>
        <w:t>performed</w:t>
      </w:r>
      <w:r>
        <w:rPr>
          <w:spacing w:val="-6"/>
        </w:rPr>
        <w:t> </w:t>
      </w:r>
      <w:r>
        <w:rPr/>
        <w:t>examining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difference</w:t>
      </w:r>
      <w:r>
        <w:rPr>
          <w:spacing w:val="-6"/>
        </w:rPr>
        <w:t> </w:t>
      </w:r>
      <w:r>
        <w:rPr/>
        <w:t>in</w:t>
      </w:r>
      <w:r>
        <w:rPr>
          <w:spacing w:val="-48"/>
        </w:rPr>
        <w:t> </w:t>
      </w:r>
      <w:r>
        <w:rPr/>
        <w:t>weighting</w:t>
      </w:r>
      <w:r>
        <w:rPr>
          <w:spacing w:val="7"/>
        </w:rPr>
        <w:t> </w:t>
      </w:r>
      <w:r>
        <w:rPr/>
        <w:t>using</w:t>
      </w:r>
      <w:r>
        <w:rPr>
          <w:spacing w:val="7"/>
        </w:rPr>
        <w:t> </w:t>
      </w:r>
      <w:r>
        <w:rPr/>
        <w:t>Francis</w:t>
      </w:r>
      <w:r>
        <w:rPr>
          <w:spacing w:val="8"/>
        </w:rPr>
        <w:t> </w:t>
      </w:r>
      <w:r>
        <w:rPr/>
        <w:t>(2011)</w:t>
      </w:r>
      <w:r>
        <w:rPr>
          <w:spacing w:val="7"/>
        </w:rPr>
        <w:t> </w:t>
      </w:r>
      <w:r>
        <w:rPr/>
        <w:t>and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Dirichlet</w:t>
      </w:r>
      <w:r>
        <w:rPr>
          <w:spacing w:val="7"/>
        </w:rPr>
        <w:t> </w:t>
      </w:r>
      <w:r>
        <w:rPr/>
        <w:t>Multinomial</w:t>
      </w:r>
      <w:r>
        <w:rPr>
          <w:spacing w:val="8"/>
        </w:rPr>
        <w:t> </w:t>
      </w:r>
      <w:r>
        <w:rPr/>
        <w:t>Weighting</w:t>
      </w:r>
      <w:r>
        <w:rPr>
          <w:spacing w:val="7"/>
        </w:rPr>
        <w:t> </w:t>
      </w:r>
      <w:r>
        <w:rPr/>
        <w:t>(2017).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5"/>
        <w:rPr>
          <w:sz w:val="16"/>
        </w:rPr>
      </w:pPr>
    </w:p>
    <w:p>
      <w:pPr>
        <w:pStyle w:val="Heading3"/>
        <w:numPr>
          <w:ilvl w:val="2"/>
          <w:numId w:val="4"/>
        </w:numPr>
        <w:tabs>
          <w:tab w:pos="1037" w:val="left" w:leader="none"/>
          <w:tab w:pos="1038" w:val="left" w:leader="none"/>
        </w:tabs>
        <w:spacing w:line="240" w:lineRule="auto" w:before="117" w:after="0"/>
        <w:ind w:left="1038" w:right="0" w:hanging="734"/>
        <w:jc w:val="left"/>
      </w:pPr>
      <w:bookmarkStart w:name="Estimated and Fixed Parameters" w:id="77"/>
      <w:bookmarkEnd w:id="77"/>
      <w:r>
        <w:rPr>
          <w:b w:val="0"/>
        </w:rPr>
      </w:r>
      <w:bookmarkStart w:name="_bookmark26" w:id="78"/>
      <w:bookmarkEnd w:id="78"/>
      <w:r>
        <w:rPr>
          <w:b w:val="0"/>
        </w:rPr>
      </w:r>
      <w:bookmarkStart w:name="_bookmark26" w:id="79"/>
      <w:bookmarkEnd w:id="79"/>
      <w:r>
        <w:rPr>
          <w:w w:val="110"/>
        </w:rPr>
        <w:t>Estimated</w:t>
      </w:r>
      <w:r>
        <w:rPr>
          <w:spacing w:val="33"/>
          <w:w w:val="110"/>
        </w:rPr>
        <w:t> </w:t>
      </w:r>
      <w:r>
        <w:rPr>
          <w:w w:val="110"/>
        </w:rPr>
        <w:t>and</w:t>
      </w:r>
      <w:r>
        <w:rPr>
          <w:spacing w:val="34"/>
          <w:w w:val="110"/>
        </w:rPr>
        <w:t> </w:t>
      </w:r>
      <w:r>
        <w:rPr>
          <w:w w:val="110"/>
        </w:rPr>
        <w:t>Fixed</w:t>
      </w:r>
      <w:r>
        <w:rPr>
          <w:spacing w:val="34"/>
          <w:w w:val="110"/>
        </w:rPr>
        <w:t> </w:t>
      </w:r>
      <w:r>
        <w:rPr>
          <w:w w:val="110"/>
        </w:rPr>
        <w:t>Parameters</w:t>
      </w:r>
    </w:p>
    <w:p>
      <w:pPr>
        <w:pStyle w:val="BodyText"/>
        <w:spacing w:before="12"/>
        <w:rPr>
          <w:b/>
          <w:sz w:val="21"/>
        </w:rPr>
      </w:pPr>
    </w:p>
    <w:p>
      <w:pPr>
        <w:pStyle w:val="BodyText"/>
        <w:spacing w:line="260" w:lineRule="exact"/>
        <w:ind w:left="297"/>
        <w:jc w:val="both"/>
        <w:rPr>
          <w:rFonts w:ascii="Cambria" w:eastAsia="Cambria"/>
        </w:rPr>
      </w:pPr>
      <w:r>
        <w:rPr>
          <w:w w:val="95"/>
        </w:rPr>
        <w:t>There</w:t>
      </w:r>
      <w:r>
        <w:rPr>
          <w:spacing w:val="18"/>
          <w:w w:val="95"/>
        </w:rPr>
        <w:t> </w:t>
      </w:r>
      <w:r>
        <w:rPr>
          <w:w w:val="95"/>
        </w:rPr>
        <w:t>were</w:t>
      </w:r>
      <w:r>
        <w:rPr>
          <w:spacing w:val="19"/>
          <w:w w:val="95"/>
        </w:rPr>
        <w:t> </w:t>
      </w:r>
      <w:r>
        <w:rPr>
          <w:w w:val="95"/>
        </w:rPr>
        <w:t>6</w:t>
      </w:r>
      <w:r>
        <w:rPr>
          <w:spacing w:val="19"/>
          <w:w w:val="95"/>
        </w:rPr>
        <w:t> </w:t>
      </w:r>
      <w:r>
        <w:rPr>
          <w:w w:val="95"/>
        </w:rPr>
        <w:t>estimated</w:t>
      </w:r>
      <w:r>
        <w:rPr>
          <w:spacing w:val="18"/>
          <w:w w:val="95"/>
        </w:rPr>
        <w:t> </w:t>
      </w:r>
      <w:r>
        <w:rPr>
          <w:w w:val="95"/>
        </w:rPr>
        <w:t>parameters</w:t>
      </w:r>
      <w:r>
        <w:rPr>
          <w:spacing w:val="19"/>
          <w:w w:val="95"/>
        </w:rPr>
        <w:t> </w:t>
      </w:r>
      <w:r>
        <w:rPr>
          <w:w w:val="95"/>
        </w:rPr>
        <w:t>in</w:t>
      </w:r>
      <w:r>
        <w:rPr>
          <w:spacing w:val="19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base</w:t>
      </w:r>
      <w:r>
        <w:rPr>
          <w:spacing w:val="18"/>
          <w:w w:val="95"/>
        </w:rPr>
        <w:t> </w:t>
      </w:r>
      <w:r>
        <w:rPr>
          <w:w w:val="95"/>
        </w:rPr>
        <w:t>model.</w:t>
      </w:r>
      <w:r>
        <w:rPr>
          <w:spacing w:val="41"/>
          <w:w w:val="95"/>
        </w:rPr>
        <w:t> </w:t>
      </w:r>
      <w:r>
        <w:rPr>
          <w:w w:val="95"/>
        </w:rPr>
        <w:t>These</w:t>
      </w:r>
      <w:r>
        <w:rPr>
          <w:spacing w:val="19"/>
          <w:w w:val="95"/>
        </w:rPr>
        <w:t> </w:t>
      </w:r>
      <w:r>
        <w:rPr>
          <w:w w:val="95"/>
        </w:rPr>
        <w:t>included</w:t>
      </w:r>
      <w:r>
        <w:rPr>
          <w:spacing w:val="19"/>
          <w:w w:val="95"/>
        </w:rPr>
        <w:t> </w:t>
      </w:r>
      <w:r>
        <w:rPr>
          <w:w w:val="95"/>
        </w:rPr>
        <w:t>one</w:t>
      </w:r>
      <w:r>
        <w:rPr>
          <w:spacing w:val="18"/>
          <w:w w:val="95"/>
        </w:rPr>
        <w:t> </w:t>
      </w:r>
      <w:r>
        <w:rPr>
          <w:w w:val="95"/>
        </w:rPr>
        <w:t>parameter</w:t>
      </w:r>
      <w:r>
        <w:rPr>
          <w:spacing w:val="19"/>
          <w:w w:val="95"/>
        </w:rPr>
        <w:t> </w:t>
      </w:r>
      <w:r>
        <w:rPr>
          <w:w w:val="95"/>
        </w:rPr>
        <w:t>for</w:t>
      </w:r>
      <w:r>
        <w:rPr>
          <w:spacing w:val="19"/>
          <w:w w:val="95"/>
        </w:rPr>
        <w:t> </w:t>
      </w:r>
      <w:r>
        <w:rPr>
          <w:rFonts w:ascii="Cambria" w:eastAsia="Cambria"/>
          <w:w w:val="95"/>
        </w:rPr>
        <w:t>𝑅</w:t>
      </w:r>
      <w:r>
        <w:rPr>
          <w:rFonts w:ascii="Cambria" w:eastAsia="Cambria"/>
          <w:w w:val="95"/>
          <w:vertAlign w:val="subscript"/>
        </w:rPr>
        <w:t>0</w:t>
      </w:r>
    </w:p>
    <w:p>
      <w:pPr>
        <w:pStyle w:val="BodyText"/>
        <w:spacing w:line="260" w:lineRule="exact"/>
        <w:ind w:left="304"/>
        <w:jc w:val="both"/>
      </w:pPr>
      <w:r>
        <w:rPr/>
        <w:t>and</w:t>
      </w:r>
      <w:r>
        <w:rPr>
          <w:spacing w:val="6"/>
        </w:rPr>
        <w:t> </w:t>
      </w:r>
      <w:r>
        <w:rPr/>
        <w:t>5</w:t>
      </w:r>
      <w:r>
        <w:rPr>
          <w:spacing w:val="6"/>
        </w:rPr>
        <w:t> </w:t>
      </w:r>
      <w:r>
        <w:rPr/>
        <w:t>parameters</w:t>
      </w:r>
      <w:r>
        <w:rPr>
          <w:spacing w:val="6"/>
        </w:rPr>
        <w:t> </w:t>
      </w:r>
      <w:r>
        <w:rPr/>
        <w:t>for</w:t>
      </w:r>
      <w:r>
        <w:rPr>
          <w:spacing w:val="6"/>
        </w:rPr>
        <w:t> </w:t>
      </w:r>
      <w:r>
        <w:rPr/>
        <w:t>selectivity</w:t>
      </w:r>
      <w:r>
        <w:rPr>
          <w:spacing w:val="6"/>
        </w:rPr>
        <w:t> </w:t>
      </w:r>
      <w:r>
        <w:rPr/>
        <w:t>(Table</w:t>
      </w:r>
      <w:r>
        <w:rPr>
          <w:spacing w:val="6"/>
        </w:rPr>
        <w:t> </w:t>
      </w:r>
      <w:hyperlink w:history="true" w:anchor="_bookmark56">
        <w:r>
          <w:rPr/>
          <w:t>8).</w:t>
        </w:r>
      </w:hyperlink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220" w:lineRule="auto"/>
        <w:ind w:left="297" w:right="263" w:firstLine="7"/>
        <w:jc w:val="both"/>
      </w:pPr>
      <w:r>
        <w:rPr/>
        <w:t>Fixed parameters in the model were as follows.</w:t>
      </w:r>
      <w:r>
        <w:rPr>
          <w:spacing w:val="1"/>
        </w:rPr>
        <w:t> </w:t>
      </w:r>
      <w:r>
        <w:rPr/>
        <w:t>Annual recruitment was assumed to be</w:t>
      </w:r>
      <w:r>
        <w:rPr>
          <w:spacing w:val="1"/>
        </w:rPr>
        <w:t> </w:t>
      </w:r>
      <w:r>
        <w:rPr>
          <w:w w:val="95"/>
        </w:rPr>
        <w:t>deterministic for all years. Steepness was fixed at 0.72, the mean of the rockfish prior. Natural</w:t>
      </w:r>
      <w:r>
        <w:rPr>
          <w:spacing w:val="1"/>
          <w:w w:val="95"/>
        </w:rPr>
        <w:t> </w:t>
      </w:r>
      <w:r>
        <w:rPr/>
        <w:t>mortality was fixed at 0.108 yr</w:t>
      </w:r>
      <w:r>
        <w:rPr>
          <w:position w:val="7"/>
          <w:sz w:val="15"/>
        </w:rPr>
        <w:t>-1 </w:t>
      </w:r>
      <w:r>
        <w:rPr/>
        <w:t>for females and males, which is the median of the prior.</w:t>
      </w:r>
      <w:r>
        <w:rPr>
          <w:spacing w:val="1"/>
        </w:rPr>
        <w:t> </w:t>
      </w:r>
      <w:r>
        <w:rPr>
          <w:w w:val="95"/>
        </w:rPr>
        <w:t>The standard deviation of recruitment deviates was fixed at 0.6. Growth, maturity-at-length,</w:t>
      </w:r>
      <w:r>
        <w:rPr>
          <w:spacing w:val="1"/>
          <w:w w:val="95"/>
        </w:rPr>
        <w:t> </w:t>
      </w:r>
      <w:r>
        <w:rPr>
          <w:w w:val="95"/>
        </w:rPr>
        <w:t>and length-at-weight was fixed as described above in the </w:t>
      </w:r>
      <w:hyperlink w:history="true" w:anchor="_bookmark12">
        <w:r>
          <w:rPr>
            <w:w w:val="95"/>
          </w:rPr>
          <w:t>Biological Data</w:t>
        </w:r>
      </w:hyperlink>
      <w:r>
        <w:rPr>
          <w:w w:val="95"/>
        </w:rPr>
        <w:t>. Likelihood profiles</w:t>
      </w:r>
      <w:r>
        <w:rPr>
          <w:spacing w:val="1"/>
          <w:w w:val="95"/>
        </w:rPr>
        <w:t> </w:t>
      </w:r>
      <w:r>
        <w:rPr/>
        <w:t>were</w:t>
      </w:r>
      <w:r>
        <w:rPr>
          <w:spacing w:val="-1"/>
        </w:rPr>
        <w:t> </w:t>
      </w:r>
      <w:r>
        <w:rPr/>
        <w:t>performed</w:t>
      </w:r>
      <w:r>
        <w:rPr>
          <w:spacing w:val="-1"/>
        </w:rPr>
        <w:t> </w:t>
      </w:r>
      <w:r>
        <w:rPr/>
        <w:t>across select</w:t>
      </w:r>
      <w:r>
        <w:rPr>
          <w:spacing w:val="-1"/>
        </w:rPr>
        <w:t> </w:t>
      </w:r>
      <w:r>
        <w:rPr/>
        <w:t>parameters to</w:t>
      </w:r>
      <w:r>
        <w:rPr>
          <w:spacing w:val="-1"/>
        </w:rPr>
        <w:t> </w:t>
      </w:r>
      <w:r>
        <w:rPr/>
        <w:t>examine the</w:t>
      </w:r>
      <w:r>
        <w:rPr>
          <w:spacing w:val="-1"/>
        </w:rPr>
        <w:t> </w:t>
      </w:r>
      <w:r>
        <w:rPr/>
        <w:t>information content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data.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223" w:lineRule="auto"/>
        <w:ind w:left="304" w:right="296"/>
        <w:jc w:val="both"/>
      </w:pPr>
      <w:r>
        <w:rPr>
          <w:w w:val="95"/>
        </w:rPr>
        <w:t>Dome-shaped selectivity was explored for all fleets within the model. Older copper rockfish</w:t>
      </w:r>
      <w:r>
        <w:rPr>
          <w:spacing w:val="1"/>
          <w:w w:val="95"/>
        </w:rPr>
        <w:t> </w:t>
      </w:r>
      <w:r>
        <w:rPr/>
        <w:t>are often found in deeper waters and may move into areas that limit their availability to</w:t>
      </w:r>
      <w:r>
        <w:rPr>
          <w:spacing w:val="1"/>
        </w:rPr>
        <w:t> </w:t>
      </w:r>
      <w:r>
        <w:rPr/>
        <w:t>fishing gear. The final base model estimated dome-shaped selectivity for only the largest</w:t>
      </w:r>
      <w:r>
        <w:rPr>
          <w:spacing w:val="1"/>
        </w:rPr>
        <w:t> </w:t>
      </w:r>
      <w:r>
        <w:rPr/>
        <w:t>fish</w:t>
      </w:r>
      <w:r>
        <w:rPr>
          <w:spacing w:val="21"/>
        </w:rPr>
        <w:t> </w:t>
      </w:r>
      <w:r>
        <w:rPr/>
        <w:t>for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recreational</w:t>
      </w:r>
      <w:r>
        <w:rPr>
          <w:spacing w:val="22"/>
        </w:rPr>
        <w:t> </w:t>
      </w:r>
      <w:r>
        <w:rPr/>
        <w:t>fishery.</w:t>
      </w:r>
      <w:r>
        <w:rPr>
          <w:spacing w:val="24"/>
        </w:rPr>
        <w:t> </w:t>
      </w:r>
      <w:r>
        <w:rPr/>
        <w:t>The</w:t>
      </w:r>
      <w:r>
        <w:rPr>
          <w:spacing w:val="22"/>
        </w:rPr>
        <w:t> </w:t>
      </w:r>
      <w:r>
        <w:rPr/>
        <w:t>selectivity</w:t>
      </w:r>
      <w:r>
        <w:rPr>
          <w:spacing w:val="22"/>
        </w:rPr>
        <w:t> </w:t>
      </w:r>
      <w:r>
        <w:rPr/>
        <w:t>for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commercial</w:t>
      </w:r>
      <w:r>
        <w:rPr>
          <w:spacing w:val="22"/>
        </w:rPr>
        <w:t> </w:t>
      </w:r>
      <w:r>
        <w:rPr/>
        <w:t>fishery</w:t>
      </w:r>
      <w:r>
        <w:rPr>
          <w:spacing w:val="21"/>
        </w:rPr>
        <w:t> </w:t>
      </w:r>
      <w:r>
        <w:rPr/>
        <w:t>was</w:t>
      </w:r>
      <w:r>
        <w:rPr>
          <w:spacing w:val="22"/>
        </w:rPr>
        <w:t> </w:t>
      </w:r>
      <w:r>
        <w:rPr/>
        <w:t>fixed</w:t>
      </w:r>
      <w:r>
        <w:rPr>
          <w:spacing w:val="22"/>
        </w:rPr>
        <w:t> </w:t>
      </w:r>
      <w:r>
        <w:rPr/>
        <w:t>to</w:t>
      </w:r>
      <w:r>
        <w:rPr>
          <w:spacing w:val="-48"/>
        </w:rPr>
        <w:t> </w:t>
      </w:r>
      <w:r>
        <w:rPr/>
        <w:t>be</w:t>
      </w:r>
      <w:r>
        <w:rPr>
          <w:spacing w:val="-6"/>
        </w:rPr>
        <w:t> </w:t>
      </w:r>
      <w:r>
        <w:rPr/>
        <w:t>asymptotic.</w:t>
      </w:r>
      <w:r>
        <w:rPr>
          <w:spacing w:val="10"/>
        </w:rPr>
        <w:t> </w:t>
      </w:r>
      <w:r>
        <w:rPr/>
        <w:t>During</w:t>
      </w:r>
      <w:r>
        <w:rPr>
          <w:spacing w:val="-6"/>
        </w:rPr>
        <w:t> </w:t>
      </w:r>
      <w:r>
        <w:rPr/>
        <w:t>model</w:t>
      </w:r>
      <w:r>
        <w:rPr>
          <w:spacing w:val="-5"/>
        </w:rPr>
        <w:t> </w:t>
      </w:r>
      <w:r>
        <w:rPr/>
        <w:t>development</w:t>
      </w:r>
      <w:r>
        <w:rPr>
          <w:spacing w:val="-6"/>
        </w:rPr>
        <w:t> </w:t>
      </w:r>
      <w:r>
        <w:rPr/>
        <w:t>no</w:t>
      </w:r>
      <w:r>
        <w:rPr>
          <w:spacing w:val="-5"/>
        </w:rPr>
        <w:t> </w:t>
      </w:r>
      <w:r>
        <w:rPr/>
        <w:t>evidence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dome-shaped</w:t>
      </w:r>
      <w:r>
        <w:rPr>
          <w:spacing w:val="-5"/>
        </w:rPr>
        <w:t> </w:t>
      </w:r>
      <w:r>
        <w:rPr/>
        <w:t>selectivity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48"/>
        </w:rPr>
        <w:t> </w:t>
      </w:r>
      <w:r>
        <w:rPr>
          <w:w w:val="95"/>
        </w:rPr>
        <w:t>commercial fleet was found. The ascending and descending width (recreational fleet only) of</w:t>
      </w:r>
      <w:r>
        <w:rPr>
          <w:spacing w:val="1"/>
          <w:w w:val="95"/>
        </w:rPr>
        <w:t> </w:t>
      </w:r>
      <w:r>
        <w:rPr>
          <w:w w:val="95"/>
        </w:rPr>
        <w:t>the double normal selectivity curve were estimated during model development and fixed in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13"/>
        </w:rPr>
        <w:t> </w:t>
      </w:r>
      <w:r>
        <w:rPr/>
        <w:t>base</w:t>
      </w:r>
      <w:r>
        <w:rPr>
          <w:spacing w:val="14"/>
        </w:rPr>
        <w:t> </w:t>
      </w:r>
      <w:r>
        <w:rPr/>
        <w:t>model</w:t>
      </w:r>
      <w:r>
        <w:rPr>
          <w:spacing w:val="13"/>
        </w:rPr>
        <w:t> </w:t>
      </w:r>
      <w:r>
        <w:rPr/>
        <w:t>based</w:t>
      </w:r>
      <w:r>
        <w:rPr>
          <w:spacing w:val="14"/>
        </w:rPr>
        <w:t> </w:t>
      </w:r>
      <w:r>
        <w:rPr/>
        <w:t>upon</w:t>
      </w:r>
      <w:r>
        <w:rPr>
          <w:spacing w:val="13"/>
        </w:rPr>
        <w:t> </w:t>
      </w:r>
      <w:r>
        <w:rPr/>
        <w:t>those</w:t>
      </w:r>
      <w:r>
        <w:rPr>
          <w:spacing w:val="14"/>
        </w:rPr>
        <w:t> </w:t>
      </w:r>
      <w:r>
        <w:rPr/>
        <w:t>explorations.</w:t>
      </w:r>
    </w:p>
    <w:p>
      <w:pPr>
        <w:pStyle w:val="BodyText"/>
        <w:rPr>
          <w:sz w:val="28"/>
        </w:rPr>
      </w:pPr>
    </w:p>
    <w:p>
      <w:pPr>
        <w:pStyle w:val="BodyText"/>
        <w:spacing w:before="5"/>
        <w:rPr>
          <w:sz w:val="24"/>
        </w:rPr>
      </w:pPr>
    </w:p>
    <w:p>
      <w:pPr>
        <w:pStyle w:val="Heading2"/>
        <w:numPr>
          <w:ilvl w:val="1"/>
          <w:numId w:val="4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Base Model Results" w:id="80"/>
      <w:bookmarkEnd w:id="80"/>
      <w:r>
        <w:rPr>
          <w:b w:val="0"/>
        </w:rPr>
      </w:r>
      <w:bookmarkStart w:name="_bookmark27" w:id="81"/>
      <w:bookmarkEnd w:id="81"/>
      <w:r>
        <w:rPr>
          <w:b w:val="0"/>
        </w:rPr>
      </w:r>
      <w:bookmarkStart w:name="_bookmark27" w:id="82"/>
      <w:bookmarkEnd w:id="82"/>
      <w:r>
        <w:rPr>
          <w:w w:val="105"/>
        </w:rPr>
        <w:t>Base</w:t>
      </w:r>
      <w:r>
        <w:rPr>
          <w:spacing w:val="36"/>
          <w:w w:val="105"/>
        </w:rPr>
        <w:t> </w:t>
      </w:r>
      <w:r>
        <w:rPr>
          <w:w w:val="105"/>
        </w:rPr>
        <w:t>Model</w:t>
      </w:r>
      <w:r>
        <w:rPr>
          <w:spacing w:val="37"/>
          <w:w w:val="105"/>
        </w:rPr>
        <w:t> </w:t>
      </w:r>
      <w:r>
        <w:rPr>
          <w:w w:val="105"/>
        </w:rPr>
        <w:t>Results</w:t>
      </w:r>
    </w:p>
    <w:p>
      <w:pPr>
        <w:pStyle w:val="BodyText"/>
        <w:spacing w:line="223" w:lineRule="auto" w:before="304"/>
        <w:ind w:left="297" w:right="302"/>
        <w:jc w:val="both"/>
      </w:pPr>
      <w:r>
        <w:rPr>
          <w:w w:val="95"/>
        </w:rPr>
        <w:t>The base model parameter estimates along with approximate asymptotic standard errors are</w:t>
      </w:r>
      <w:r>
        <w:rPr>
          <w:spacing w:val="1"/>
          <w:w w:val="95"/>
        </w:rPr>
        <w:t> </w:t>
      </w:r>
      <w:r>
        <w:rPr>
          <w:spacing w:val="-1"/>
        </w:rPr>
        <w:t>shown</w:t>
      </w:r>
      <w:r>
        <w:rPr>
          <w:spacing w:val="-7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>
          <w:spacing w:val="-1"/>
        </w:rPr>
        <w:t>Table</w:t>
      </w:r>
      <w:r>
        <w:rPr>
          <w:spacing w:val="-7"/>
        </w:rPr>
        <w:t> </w:t>
      </w:r>
      <w:hyperlink w:history="true" w:anchor="_bookmark56">
        <w:r>
          <w:rPr>
            <w:spacing w:val="-1"/>
          </w:rPr>
          <w:t>8</w:t>
        </w:r>
        <w:r>
          <w:rPr>
            <w:spacing w:val="-6"/>
          </w:rPr>
          <w:t> </w:t>
        </w:r>
      </w:hyperlink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likelihood</w:t>
      </w:r>
      <w:r>
        <w:rPr>
          <w:spacing w:val="-6"/>
        </w:rPr>
        <w:t> </w:t>
      </w:r>
      <w:r>
        <w:rPr>
          <w:spacing w:val="-1"/>
        </w:rPr>
        <w:t>components</w:t>
      </w:r>
      <w:r>
        <w:rPr>
          <w:spacing w:val="-7"/>
        </w:rPr>
        <w:t> </w:t>
      </w:r>
      <w:r>
        <w:rPr>
          <w:spacing w:val="-1"/>
        </w:rPr>
        <w:t>are</w:t>
      </w:r>
      <w:r>
        <w:rPr>
          <w:spacing w:val="-7"/>
        </w:rPr>
        <w:t> </w:t>
      </w:r>
      <w:r>
        <w:rPr>
          <w:spacing w:val="-1"/>
        </w:rPr>
        <w:t>shown</w:t>
      </w:r>
      <w:r>
        <w:rPr>
          <w:spacing w:val="-6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>
          <w:spacing w:val="-1"/>
        </w:rPr>
        <w:t>Table</w:t>
      </w:r>
      <w:r>
        <w:rPr>
          <w:spacing w:val="-7"/>
        </w:rPr>
        <w:t> </w:t>
      </w:r>
      <w:hyperlink w:history="true" w:anchor="_bookmark57">
        <w:r>
          <w:rPr>
            <w:spacing w:val="-1"/>
          </w:rPr>
          <w:t>9.</w:t>
        </w:r>
      </w:hyperlink>
      <w:r>
        <w:rPr>
          <w:spacing w:val="8"/>
        </w:rPr>
        <w:t> </w:t>
      </w:r>
      <w:r>
        <w:rPr>
          <w:spacing w:val="-1"/>
        </w:rPr>
        <w:t>Estimates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6"/>
        </w:rPr>
        <w:t> </w:t>
      </w:r>
      <w:r>
        <w:rPr>
          <w:spacing w:val="-1"/>
        </w:rPr>
        <w:t>derived</w:t>
      </w:r>
      <w:r>
        <w:rPr>
          <w:spacing w:val="-48"/>
        </w:rPr>
        <w:t> </w:t>
      </w:r>
      <w:r>
        <w:rPr/>
        <w:t>reference</w:t>
      </w:r>
      <w:r>
        <w:rPr>
          <w:spacing w:val="-6"/>
        </w:rPr>
        <w:t> </w:t>
      </w:r>
      <w:r>
        <w:rPr/>
        <w:t>points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approximate</w:t>
      </w:r>
      <w:r>
        <w:rPr>
          <w:spacing w:val="-6"/>
        </w:rPr>
        <w:t> </w:t>
      </w:r>
      <w:r>
        <w:rPr/>
        <w:t>95</w:t>
      </w:r>
      <w:r>
        <w:rPr>
          <w:spacing w:val="-5"/>
        </w:rPr>
        <w:t> </w:t>
      </w:r>
      <w:r>
        <w:rPr/>
        <w:t>percent</w:t>
      </w:r>
      <w:r>
        <w:rPr>
          <w:spacing w:val="-5"/>
        </w:rPr>
        <w:t> </w:t>
      </w:r>
      <w:r>
        <w:rPr/>
        <w:t>asymptotic</w:t>
      </w:r>
      <w:r>
        <w:rPr>
          <w:spacing w:val="-5"/>
        </w:rPr>
        <w:t> </w:t>
      </w:r>
      <w:r>
        <w:rPr/>
        <w:t>confidence</w:t>
      </w:r>
      <w:r>
        <w:rPr>
          <w:spacing w:val="-6"/>
        </w:rPr>
        <w:t> </w:t>
      </w:r>
      <w:r>
        <w:rPr/>
        <w:t>intervals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shown</w:t>
      </w:r>
      <w:r>
        <w:rPr>
          <w:spacing w:val="-5"/>
        </w:rPr>
        <w:t> </w:t>
      </w:r>
      <w:r>
        <w:rPr/>
        <w:t>in</w:t>
      </w:r>
      <w:r>
        <w:rPr>
          <w:spacing w:val="-48"/>
        </w:rPr>
        <w:t> </w:t>
      </w:r>
      <w:r>
        <w:rPr/>
        <w:t>Table</w:t>
      </w:r>
      <w:r>
        <w:rPr>
          <w:spacing w:val="10"/>
        </w:rPr>
        <w:t> </w:t>
      </w:r>
      <w:hyperlink w:history="true" w:anchor="_bookmark58">
        <w:r>
          <w:rPr/>
          <w:t>10.</w:t>
        </w:r>
      </w:hyperlink>
      <w:r>
        <w:rPr>
          <w:spacing w:val="30"/>
        </w:rPr>
        <w:t> </w:t>
      </w:r>
      <w:r>
        <w:rPr/>
        <w:t>Estimates</w:t>
      </w:r>
      <w:r>
        <w:rPr>
          <w:spacing w:val="10"/>
        </w:rPr>
        <w:t> </w:t>
      </w:r>
      <w:r>
        <w:rPr/>
        <w:t>of</w:t>
      </w:r>
      <w:r>
        <w:rPr>
          <w:spacing w:val="11"/>
        </w:rPr>
        <w:t> </w:t>
      </w:r>
      <w:r>
        <w:rPr/>
        <w:t>stock</w:t>
      </w:r>
      <w:r>
        <w:rPr>
          <w:spacing w:val="10"/>
        </w:rPr>
        <w:t> </w:t>
      </w:r>
      <w:r>
        <w:rPr/>
        <w:t>size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status</w:t>
      </w:r>
      <w:r>
        <w:rPr>
          <w:spacing w:val="11"/>
        </w:rPr>
        <w:t> </w:t>
      </w:r>
      <w:r>
        <w:rPr/>
        <w:t>over</w:t>
      </w:r>
      <w:r>
        <w:rPr>
          <w:spacing w:val="10"/>
        </w:rPr>
        <w:t> </w:t>
      </w:r>
      <w:r>
        <w:rPr/>
        <w:t>time</w:t>
      </w:r>
      <w:r>
        <w:rPr>
          <w:spacing w:val="10"/>
        </w:rPr>
        <w:t> </w:t>
      </w:r>
      <w:r>
        <w:rPr/>
        <w:t>are</w:t>
      </w:r>
      <w:r>
        <w:rPr>
          <w:spacing w:val="10"/>
        </w:rPr>
        <w:t> </w:t>
      </w:r>
      <w:r>
        <w:rPr/>
        <w:t>shown</w:t>
      </w:r>
      <w:r>
        <w:rPr>
          <w:spacing w:val="10"/>
        </w:rPr>
        <w:t> </w:t>
      </w:r>
      <w:r>
        <w:rPr/>
        <w:t>in</w:t>
      </w:r>
      <w:r>
        <w:rPr>
          <w:spacing w:val="11"/>
        </w:rPr>
        <w:t> </w:t>
      </w:r>
      <w:r>
        <w:rPr/>
        <w:t>Table</w:t>
      </w:r>
      <w:r>
        <w:rPr>
          <w:spacing w:val="10"/>
        </w:rPr>
        <w:t> </w:t>
      </w:r>
      <w:hyperlink w:history="true" w:anchor="_bookmark59">
        <w:r>
          <w:rPr/>
          <w:t>11.</w:t>
        </w:r>
      </w:hyperlink>
    </w:p>
    <w:p>
      <w:pPr>
        <w:pStyle w:val="BodyText"/>
        <w:rPr>
          <w:sz w:val="28"/>
        </w:rPr>
      </w:pPr>
    </w:p>
    <w:p>
      <w:pPr>
        <w:pStyle w:val="BodyText"/>
        <w:spacing w:before="4"/>
        <w:rPr>
          <w:sz w:val="25"/>
        </w:rPr>
      </w:pPr>
    </w:p>
    <w:p>
      <w:pPr>
        <w:pStyle w:val="Heading3"/>
        <w:numPr>
          <w:ilvl w:val="2"/>
          <w:numId w:val="4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Parameter Estimates" w:id="83"/>
      <w:bookmarkEnd w:id="83"/>
      <w:r>
        <w:rPr>
          <w:b w:val="0"/>
        </w:rPr>
      </w:r>
      <w:bookmarkStart w:name="_bookmark28" w:id="84"/>
      <w:bookmarkEnd w:id="84"/>
      <w:r>
        <w:rPr>
          <w:b w:val="0"/>
        </w:rPr>
      </w:r>
      <w:bookmarkStart w:name="_bookmark28" w:id="85"/>
      <w:bookmarkEnd w:id="85"/>
      <w:r>
        <w:rPr>
          <w:w w:val="110"/>
        </w:rPr>
        <w:t>P</w:t>
      </w:r>
      <w:r>
        <w:rPr>
          <w:w w:val="110"/>
        </w:rPr>
        <w:t>arameter </w:t>
      </w:r>
      <w:r>
        <w:rPr>
          <w:spacing w:val="11"/>
          <w:w w:val="110"/>
        </w:rPr>
        <w:t> </w:t>
      </w:r>
      <w:r>
        <w:rPr>
          <w:w w:val="110"/>
        </w:rPr>
        <w:t>Estimates</w:t>
      </w:r>
    </w:p>
    <w:p>
      <w:pPr>
        <w:pStyle w:val="BodyText"/>
        <w:rPr>
          <w:b/>
          <w:sz w:val="23"/>
        </w:rPr>
      </w:pPr>
    </w:p>
    <w:p>
      <w:pPr>
        <w:pStyle w:val="BodyText"/>
        <w:spacing w:line="223" w:lineRule="auto"/>
        <w:ind w:left="297" w:right="296" w:firstLine="7"/>
        <w:jc w:val="both"/>
      </w:pPr>
      <w:r>
        <w:rPr/>
        <w:t>Estimated parameter values are provided in Table </w:t>
      </w:r>
      <w:hyperlink w:history="true" w:anchor="_bookmark56">
        <w:r>
          <w:rPr/>
          <w:t>8.</w:t>
        </w:r>
      </w:hyperlink>
      <w:r>
        <w:rPr/>
        <w:t> The </w:t>
      </w:r>
      <w:r>
        <w:rPr>
          <w:rFonts w:ascii="Cambria" w:eastAsia="Cambria"/>
        </w:rPr>
        <w:t>𝑅</w:t>
      </w:r>
      <w:r>
        <w:rPr>
          <w:rFonts w:ascii="Cambria" w:eastAsia="Cambria"/>
          <w:vertAlign w:val="subscript"/>
        </w:rPr>
        <w:t>0</w:t>
      </w:r>
      <w:r>
        <w:rPr>
          <w:rFonts w:ascii="Cambria" w:eastAsia="Cambria"/>
          <w:vertAlign w:val="baseline"/>
        </w:rPr>
        <w:t> </w:t>
      </w:r>
      <w:r>
        <w:rPr>
          <w:vertAlign w:val="baseline"/>
        </w:rPr>
        <w:t>was estimated at 3.65. The</w:t>
      </w:r>
      <w:r>
        <w:rPr>
          <w:spacing w:val="1"/>
          <w:vertAlign w:val="baseline"/>
        </w:rPr>
        <w:t> </w:t>
      </w:r>
      <w:r>
        <w:rPr>
          <w:vertAlign w:val="baseline"/>
        </w:rPr>
        <w:t>selectivity curves for the commercial and recreational fleet are shown in Figure </w:t>
      </w:r>
      <w:hyperlink w:history="true" w:anchor="_bookmark81">
        <w:r>
          <w:rPr>
            <w:vertAlign w:val="baseline"/>
          </w:rPr>
          <w:t>15.</w:t>
        </w:r>
      </w:hyperlink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selectivity was fixed to be asymptotic for the commercial fleet with a peak in maximum</w:t>
      </w:r>
      <w:r>
        <w:rPr>
          <w:spacing w:val="1"/>
          <w:vertAlign w:val="baseline"/>
        </w:rPr>
        <w:t> </w:t>
      </w:r>
      <w:r>
        <w:rPr>
          <w:vertAlign w:val="baseline"/>
        </w:rPr>
        <w:t>selectivity for fish at 40.8 cm. The estimate of the peak selectivity was highly sensitive to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the years of commercial data used and whether recruitment deviations were estimated in the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model.</w:t>
      </w:r>
      <w:r>
        <w:rPr>
          <w:spacing w:val="29"/>
          <w:w w:val="95"/>
          <w:vertAlign w:val="baseline"/>
        </w:rPr>
        <w:t> </w:t>
      </w:r>
      <w:r>
        <w:rPr>
          <w:w w:val="95"/>
          <w:vertAlign w:val="baseline"/>
        </w:rPr>
        <w:t>Early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years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of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the</w:t>
      </w:r>
      <w:r>
        <w:rPr>
          <w:spacing w:val="8"/>
          <w:w w:val="95"/>
          <w:vertAlign w:val="baseline"/>
        </w:rPr>
        <w:t> </w:t>
      </w:r>
      <w:r>
        <w:rPr>
          <w:w w:val="95"/>
          <w:vertAlign w:val="baseline"/>
        </w:rPr>
        <w:t>commercial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data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have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large</w:t>
      </w:r>
      <w:r>
        <w:rPr>
          <w:spacing w:val="8"/>
          <w:w w:val="95"/>
          <w:vertAlign w:val="baseline"/>
        </w:rPr>
        <w:t> </w:t>
      </w:r>
      <w:r>
        <w:rPr>
          <w:w w:val="95"/>
          <w:vertAlign w:val="baseline"/>
        </w:rPr>
        <w:t>observations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of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small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fish,</w:t>
      </w:r>
      <w:r>
        <w:rPr>
          <w:spacing w:val="8"/>
          <w:w w:val="95"/>
          <w:vertAlign w:val="baseline"/>
        </w:rPr>
        <w:t> </w:t>
      </w:r>
      <w:r>
        <w:rPr>
          <w:w w:val="95"/>
          <w:vertAlign w:val="baseline"/>
        </w:rPr>
        <w:t>likely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due</w:t>
      </w:r>
      <w:r>
        <w:rPr>
          <w:spacing w:val="8"/>
          <w:w w:val="95"/>
          <w:vertAlign w:val="baseline"/>
        </w:rPr>
        <w:t> </w:t>
      </w:r>
      <w:r>
        <w:rPr>
          <w:w w:val="95"/>
          <w:vertAlign w:val="baseline"/>
        </w:rPr>
        <w:t>to</w:t>
      </w:r>
      <w:r>
        <w:rPr>
          <w:spacing w:val="-45"/>
          <w:w w:val="95"/>
          <w:vertAlign w:val="baseline"/>
        </w:rPr>
        <w:t> </w:t>
      </w:r>
      <w:r>
        <w:rPr>
          <w:w w:val="95"/>
          <w:vertAlign w:val="baseline"/>
        </w:rPr>
        <w:t>a large late-1990s year class, resulting in a wide range of observed lengths across all years for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this fleet. If recruitment deviations were estimated the model was able to fit these small fish</w:t>
      </w:r>
      <w:r>
        <w:rPr>
          <w:spacing w:val="1"/>
          <w:w w:val="95"/>
          <w:vertAlign w:val="baseline"/>
        </w:rPr>
        <w:t> </w:t>
      </w:r>
      <w:r>
        <w:rPr>
          <w:spacing w:val="-1"/>
          <w:vertAlign w:val="baseline"/>
        </w:rPr>
        <w:t>with</w:t>
      </w:r>
      <w:r>
        <w:rPr>
          <w:spacing w:val="-7"/>
          <w:vertAlign w:val="baseline"/>
        </w:rPr>
        <w:t> </w:t>
      </w:r>
      <w:r>
        <w:rPr>
          <w:spacing w:val="-1"/>
          <w:vertAlign w:val="baseline"/>
        </w:rPr>
        <w:t>large</w:t>
      </w:r>
      <w:r>
        <w:rPr>
          <w:spacing w:val="-7"/>
          <w:vertAlign w:val="baseline"/>
        </w:rPr>
        <w:t> </w:t>
      </w:r>
      <w:r>
        <w:rPr>
          <w:spacing w:val="-1"/>
          <w:vertAlign w:val="baseline"/>
        </w:rPr>
        <w:t>recruitment</w:t>
      </w:r>
      <w:r>
        <w:rPr>
          <w:spacing w:val="-6"/>
          <w:vertAlign w:val="baseline"/>
        </w:rPr>
        <w:t> </w:t>
      </w:r>
      <w:r>
        <w:rPr>
          <w:spacing w:val="-1"/>
          <w:vertAlign w:val="baseline"/>
        </w:rPr>
        <w:t>deviations</w:t>
      </w:r>
      <w:r>
        <w:rPr>
          <w:spacing w:val="-7"/>
          <w:vertAlign w:val="baseline"/>
        </w:rPr>
        <w:t> </w:t>
      </w:r>
      <w:r>
        <w:rPr>
          <w:vertAlign w:val="baseline"/>
        </w:rPr>
        <w:t>and</w:t>
      </w:r>
      <w:r>
        <w:rPr>
          <w:spacing w:val="-7"/>
          <w:vertAlign w:val="baseline"/>
        </w:rPr>
        <w:t> </w:t>
      </w:r>
      <w:r>
        <w:rPr>
          <w:vertAlign w:val="baseline"/>
        </w:rPr>
        <w:t>selectivity</w:t>
      </w:r>
      <w:r>
        <w:rPr>
          <w:spacing w:val="-6"/>
          <w:vertAlign w:val="baseline"/>
        </w:rPr>
        <w:t> </w:t>
      </w:r>
      <w:r>
        <w:rPr>
          <w:vertAlign w:val="baseline"/>
        </w:rPr>
        <w:t>to</w:t>
      </w:r>
      <w:r>
        <w:rPr>
          <w:spacing w:val="-7"/>
          <w:vertAlign w:val="baseline"/>
        </w:rPr>
        <w:t> </w:t>
      </w:r>
      <w:r>
        <w:rPr>
          <w:vertAlign w:val="baseline"/>
        </w:rPr>
        <w:t>be</w:t>
      </w:r>
      <w:r>
        <w:rPr>
          <w:spacing w:val="-7"/>
          <w:vertAlign w:val="baseline"/>
        </w:rPr>
        <w:t> </w:t>
      </w:r>
      <w:r>
        <w:rPr>
          <w:vertAlign w:val="baseline"/>
        </w:rPr>
        <w:t>highly</w:t>
      </w:r>
      <w:r>
        <w:rPr>
          <w:spacing w:val="-6"/>
          <w:vertAlign w:val="baseline"/>
        </w:rPr>
        <w:t> </w:t>
      </w:r>
      <w:r>
        <w:rPr>
          <w:vertAlign w:val="baseline"/>
        </w:rPr>
        <w:t>right-shifted</w:t>
      </w:r>
      <w:r>
        <w:rPr>
          <w:spacing w:val="-7"/>
          <w:vertAlign w:val="baseline"/>
        </w:rPr>
        <w:t> </w:t>
      </w:r>
      <w:r>
        <w:rPr>
          <w:vertAlign w:val="baseline"/>
        </w:rPr>
        <w:t>(selectivity</w:t>
      </w:r>
      <w:r>
        <w:rPr>
          <w:spacing w:val="-7"/>
          <w:vertAlign w:val="baseline"/>
        </w:rPr>
        <w:t> </w:t>
      </w:r>
      <w:r>
        <w:rPr>
          <w:vertAlign w:val="baseline"/>
        </w:rPr>
        <w:t>peak</w:t>
      </w:r>
      <w:r>
        <w:rPr>
          <w:spacing w:val="-47"/>
          <w:vertAlign w:val="baseline"/>
        </w:rPr>
        <w:t> </w:t>
      </w:r>
      <w:r>
        <w:rPr>
          <w:w w:val="95"/>
          <w:vertAlign w:val="baseline"/>
        </w:rPr>
        <w:t>at 49.7 cm). However, there appeared to be limited information in the length data regarding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recruitment,</w:t>
      </w:r>
      <w:r>
        <w:rPr>
          <w:spacing w:val="50"/>
          <w:vertAlign w:val="baseline"/>
        </w:rPr>
        <w:t> </w:t>
      </w:r>
      <w:r>
        <w:rPr>
          <w:vertAlign w:val="baseline"/>
        </w:rPr>
        <w:t>aside from a few select years in the late 1990s (Figure </w:t>
      </w:r>
      <w:hyperlink w:history="true" w:anchor="_bookmark82">
        <w:r>
          <w:rPr>
            <w:vertAlign w:val="baseline"/>
          </w:rPr>
          <w:t>16).</w:t>
        </w:r>
      </w:hyperlink>
      <w:r>
        <w:rPr>
          <w:vertAlign w:val="baseline"/>
        </w:rPr>
        <w:t>   If recruitment</w:t>
      </w:r>
      <w:r>
        <w:rPr>
          <w:spacing w:val="1"/>
          <w:vertAlign w:val="baseline"/>
        </w:rPr>
        <w:t> </w:t>
      </w:r>
      <w:r>
        <w:rPr>
          <w:vertAlign w:val="baseline"/>
        </w:rPr>
        <w:t>was estimated to be deterministic (recruitment deviations equal to 0) the estimated peak</w:t>
      </w:r>
      <w:r>
        <w:rPr>
          <w:spacing w:val="1"/>
          <w:vertAlign w:val="baseline"/>
        </w:rPr>
        <w:t> </w:t>
      </w:r>
      <w:r>
        <w:rPr>
          <w:vertAlign w:val="baseline"/>
        </w:rPr>
        <w:t>selectivity</w:t>
      </w:r>
      <w:r>
        <w:rPr>
          <w:spacing w:val="5"/>
          <w:vertAlign w:val="baseline"/>
        </w:rPr>
        <w:t> </w:t>
      </w:r>
      <w:r>
        <w:rPr>
          <w:vertAlign w:val="baseline"/>
        </w:rPr>
        <w:t>for</w:t>
      </w:r>
      <w:r>
        <w:rPr>
          <w:spacing w:val="6"/>
          <w:vertAlign w:val="baseline"/>
        </w:rPr>
        <w:t> </w:t>
      </w:r>
      <w:r>
        <w:rPr>
          <w:vertAlign w:val="baseline"/>
        </w:rPr>
        <w:t>the</w:t>
      </w:r>
      <w:r>
        <w:rPr>
          <w:spacing w:val="6"/>
          <w:vertAlign w:val="baseline"/>
        </w:rPr>
        <w:t> </w:t>
      </w:r>
      <w:r>
        <w:rPr>
          <w:vertAlign w:val="baseline"/>
        </w:rPr>
        <w:t>commercial</w:t>
      </w:r>
      <w:r>
        <w:rPr>
          <w:spacing w:val="6"/>
          <w:vertAlign w:val="baseline"/>
        </w:rPr>
        <w:t> </w:t>
      </w:r>
      <w:r>
        <w:rPr>
          <w:vertAlign w:val="baseline"/>
        </w:rPr>
        <w:t>fleet</w:t>
      </w:r>
      <w:r>
        <w:rPr>
          <w:spacing w:val="6"/>
          <w:vertAlign w:val="baseline"/>
        </w:rPr>
        <w:t> </w:t>
      </w:r>
      <w:r>
        <w:rPr>
          <w:vertAlign w:val="baseline"/>
        </w:rPr>
        <w:t>was</w:t>
      </w:r>
      <w:r>
        <w:rPr>
          <w:spacing w:val="6"/>
          <w:vertAlign w:val="baseline"/>
        </w:rPr>
        <w:t> </w:t>
      </w:r>
      <w:r>
        <w:rPr>
          <w:vertAlign w:val="baseline"/>
        </w:rPr>
        <w:t>poorly</w:t>
      </w:r>
      <w:r>
        <w:rPr>
          <w:spacing w:val="5"/>
          <w:vertAlign w:val="baseline"/>
        </w:rPr>
        <w:t> </w:t>
      </w:r>
      <w:r>
        <w:rPr>
          <w:vertAlign w:val="baseline"/>
        </w:rPr>
        <w:t>informed.</w:t>
      </w:r>
      <w:r>
        <w:rPr>
          <w:spacing w:val="33"/>
          <w:vertAlign w:val="baseline"/>
        </w:rPr>
        <w:t> </w:t>
      </w:r>
      <w:r>
        <w:rPr>
          <w:vertAlign w:val="baseline"/>
        </w:rPr>
        <w:t>Depending</w:t>
      </w:r>
      <w:r>
        <w:rPr>
          <w:spacing w:val="6"/>
          <w:vertAlign w:val="baseline"/>
        </w:rPr>
        <w:t> </w:t>
      </w:r>
      <w:r>
        <w:rPr>
          <w:vertAlign w:val="baseline"/>
        </w:rPr>
        <w:t>upon</w:t>
      </w:r>
      <w:r>
        <w:rPr>
          <w:spacing w:val="5"/>
          <w:vertAlign w:val="baseline"/>
        </w:rPr>
        <w:t> </w:t>
      </w:r>
      <w:r>
        <w:rPr>
          <w:vertAlign w:val="baseline"/>
        </w:rPr>
        <w:t>the</w:t>
      </w:r>
      <w:r>
        <w:rPr>
          <w:spacing w:val="6"/>
          <w:vertAlign w:val="baseline"/>
        </w:rPr>
        <w:t> </w:t>
      </w:r>
      <w:r>
        <w:rPr>
          <w:vertAlign w:val="baseline"/>
        </w:rPr>
        <w:t>parameter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23" w:lineRule="auto" w:before="129"/>
        <w:ind w:left="280" w:right="294" w:firstLine="23"/>
        <w:jc w:val="both"/>
      </w:pPr>
      <w:r>
        <w:rPr>
          <w:w w:val="95"/>
        </w:rPr>
        <w:t>starting value, the model would either estimate a relatively small size for peak selectivity (32</w:t>
      </w:r>
      <w:r>
        <w:rPr>
          <w:spacing w:val="1"/>
          <w:w w:val="95"/>
        </w:rPr>
        <w:t> </w:t>
      </w:r>
      <w:r>
        <w:rPr>
          <w:w w:val="95"/>
        </w:rPr>
        <w:t>cm to fit the high proportion of small fish observed in select years) or a larger peak (45 cm an</w:t>
      </w:r>
      <w:r>
        <w:rPr>
          <w:spacing w:val="1"/>
          <w:w w:val="95"/>
        </w:rPr>
        <w:t> </w:t>
      </w:r>
      <w:r>
        <w:rPr>
          <w:w w:val="95"/>
        </w:rPr>
        <w:t>upward). To stabilize the estimation of the commercial selectivity years with high observations</w:t>
      </w:r>
      <w:r>
        <w:rPr>
          <w:spacing w:val="-45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small</w:t>
      </w:r>
      <w:r>
        <w:rPr>
          <w:spacing w:val="-5"/>
          <w:w w:val="95"/>
        </w:rPr>
        <w:t> </w:t>
      </w:r>
      <w:r>
        <w:rPr>
          <w:w w:val="95"/>
        </w:rPr>
        <w:t>fish</w:t>
      </w:r>
      <w:r>
        <w:rPr>
          <w:spacing w:val="-5"/>
          <w:w w:val="95"/>
        </w:rPr>
        <w:t> </w:t>
      </w:r>
      <w:r>
        <w:rPr>
          <w:w w:val="95"/>
        </w:rPr>
        <w:t>and</w:t>
      </w:r>
      <w:r>
        <w:rPr>
          <w:spacing w:val="-4"/>
          <w:w w:val="95"/>
        </w:rPr>
        <w:t> </w:t>
      </w:r>
      <w:r>
        <w:rPr>
          <w:w w:val="95"/>
        </w:rPr>
        <w:t>were</w:t>
      </w:r>
      <w:r>
        <w:rPr>
          <w:spacing w:val="-5"/>
          <w:w w:val="95"/>
        </w:rPr>
        <w:t> </w:t>
      </w:r>
      <w:r>
        <w:rPr>
          <w:w w:val="95"/>
        </w:rPr>
        <w:t>not</w:t>
      </w:r>
      <w:r>
        <w:rPr>
          <w:spacing w:val="-5"/>
          <w:w w:val="95"/>
        </w:rPr>
        <w:t> </w:t>
      </w:r>
      <w:r>
        <w:rPr>
          <w:w w:val="95"/>
        </w:rPr>
        <w:t>considered</w:t>
      </w:r>
      <w:r>
        <w:rPr>
          <w:spacing w:val="-5"/>
          <w:w w:val="95"/>
        </w:rPr>
        <w:t> </w:t>
      </w:r>
      <w:r>
        <w:rPr>
          <w:w w:val="95"/>
        </w:rPr>
        <w:t>indicative</w:t>
      </w:r>
      <w:r>
        <w:rPr>
          <w:spacing w:val="-4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overall</w:t>
      </w:r>
      <w:r>
        <w:rPr>
          <w:spacing w:val="-5"/>
          <w:w w:val="95"/>
        </w:rPr>
        <w:t> </w:t>
      </w:r>
      <w:r>
        <w:rPr>
          <w:w w:val="95"/>
        </w:rPr>
        <w:t>selectivity</w:t>
      </w:r>
      <w:r>
        <w:rPr>
          <w:spacing w:val="-4"/>
          <w:w w:val="95"/>
        </w:rPr>
        <w:t> </w:t>
      </w:r>
      <w:r>
        <w:rPr>
          <w:w w:val="95"/>
        </w:rPr>
        <w:t>pattern</w:t>
      </w:r>
      <w:r>
        <w:rPr>
          <w:spacing w:val="-5"/>
          <w:w w:val="95"/>
        </w:rPr>
        <w:t> </w:t>
      </w:r>
      <w:r>
        <w:rPr>
          <w:w w:val="95"/>
        </w:rPr>
        <w:t>were</w:t>
      </w:r>
      <w:r>
        <w:rPr>
          <w:spacing w:val="-5"/>
          <w:w w:val="95"/>
        </w:rPr>
        <w:t> </w:t>
      </w:r>
      <w:r>
        <w:rPr>
          <w:w w:val="95"/>
        </w:rPr>
        <w:t>removed</w:t>
      </w:r>
      <w:r>
        <w:rPr>
          <w:spacing w:val="-45"/>
          <w:w w:val="95"/>
        </w:rPr>
        <w:t> </w:t>
      </w:r>
      <w:r>
        <w:rPr/>
        <w:t>(1999 - 2002, 2017). The estimated peak of selectivity of 40.8 cm was consistent with </w:t>
      </w:r>
      <w:r>
        <w:rPr>
          <w:i/>
        </w:rPr>
        <w:t>apriori</w:t>
      </w:r>
      <w:r>
        <w:rPr>
          <w:i/>
          <w:spacing w:val="1"/>
        </w:rPr>
        <w:t> </w:t>
      </w:r>
      <w:r>
        <w:rPr/>
        <w:t>expectations of the general size of copper rockfish observed in the commercial fleet (Troy</w:t>
      </w:r>
      <w:r>
        <w:rPr>
          <w:spacing w:val="1"/>
        </w:rPr>
        <w:t> </w:t>
      </w:r>
      <w:r>
        <w:rPr/>
        <w:t>Buell and Brett Rodomsky, ODFW, personal communication). However, the base model</w:t>
      </w:r>
      <w:r>
        <w:rPr>
          <w:spacing w:val="1"/>
        </w:rPr>
        <w:t> </w:t>
      </w:r>
      <w:r>
        <w:rPr/>
        <w:t>estimate</w:t>
      </w:r>
      <w:r>
        <w:rPr>
          <w:spacing w:val="-6"/>
        </w:rPr>
        <w:t> </w:t>
      </w:r>
      <w:r>
        <w:rPr/>
        <w:t>around</w:t>
      </w:r>
      <w:r>
        <w:rPr>
          <w:spacing w:val="-6"/>
        </w:rPr>
        <w:t> </w:t>
      </w:r>
      <w:r>
        <w:rPr/>
        <w:t>commercial</w:t>
      </w:r>
      <w:r>
        <w:rPr>
          <w:spacing w:val="-6"/>
        </w:rPr>
        <w:t> </w:t>
      </w:r>
      <w:r>
        <w:rPr/>
        <w:t>peak</w:t>
      </w:r>
      <w:r>
        <w:rPr>
          <w:spacing w:val="-5"/>
        </w:rPr>
        <w:t> </w:t>
      </w:r>
      <w:r>
        <w:rPr/>
        <w:t>selectivity</w:t>
      </w:r>
      <w:r>
        <w:rPr>
          <w:spacing w:val="-6"/>
        </w:rPr>
        <w:t> </w:t>
      </w:r>
      <w:r>
        <w:rPr/>
        <w:t>was</w:t>
      </w:r>
      <w:r>
        <w:rPr>
          <w:spacing w:val="-6"/>
        </w:rPr>
        <w:t> </w:t>
      </w:r>
      <w:r>
        <w:rPr/>
        <w:t>uncertain</w:t>
      </w:r>
      <w:r>
        <w:rPr>
          <w:spacing w:val="-5"/>
        </w:rPr>
        <w:t> </w:t>
      </w:r>
      <w:r>
        <w:rPr/>
        <w:t>with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95</w:t>
      </w:r>
      <w:r>
        <w:rPr>
          <w:spacing w:val="-5"/>
        </w:rPr>
        <w:t> </w:t>
      </w:r>
      <w:r>
        <w:rPr/>
        <w:t>percent</w:t>
      </w:r>
      <w:r>
        <w:rPr>
          <w:spacing w:val="-6"/>
        </w:rPr>
        <w:t> </w:t>
      </w:r>
      <w:r>
        <w:rPr/>
        <w:t>asymptotic</w:t>
      </w:r>
      <w:r>
        <w:rPr>
          <w:spacing w:val="-48"/>
        </w:rPr>
        <w:t> </w:t>
      </w:r>
      <w:r>
        <w:rPr>
          <w:w w:val="95"/>
        </w:rPr>
        <w:t>intervals ranging from 37.6 - 44.1 cm. Sensitivities to the shape of the commercial selectivity</w:t>
      </w:r>
      <w:r>
        <w:rPr>
          <w:spacing w:val="1"/>
          <w:w w:val="95"/>
        </w:rPr>
        <w:t> </w:t>
      </w:r>
      <w:r>
        <w:rPr/>
        <w:t>with recruitment deviations estimated were explored as sensitivities (see </w:t>
      </w:r>
      <w:hyperlink w:history="true" w:anchor="_bookmark33">
        <w:r>
          <w:rPr/>
          <w:t>Sensitivities</w:t>
        </w:r>
      </w:hyperlink>
      <w:r>
        <w:rPr/>
        <w:t> for</w:t>
      </w:r>
      <w:r>
        <w:rPr>
          <w:spacing w:val="1"/>
        </w:rPr>
        <w:t> </w:t>
      </w:r>
      <w:r>
        <w:rPr/>
        <w:t>details)</w:t>
      </w:r>
      <w:r>
        <w:rPr>
          <w:spacing w:val="2"/>
        </w:rPr>
        <w:t> </w:t>
      </w:r>
      <w:r>
        <w:rPr/>
        <w:t>with</w:t>
      </w:r>
      <w:r>
        <w:rPr>
          <w:spacing w:val="2"/>
        </w:rPr>
        <w:t> </w:t>
      </w:r>
      <w:r>
        <w:rPr/>
        <w:t>a</w:t>
      </w:r>
      <w:r>
        <w:rPr>
          <w:spacing w:val="3"/>
        </w:rPr>
        <w:t> </w:t>
      </w:r>
      <w:r>
        <w:rPr/>
        <w:t>profile</w:t>
      </w:r>
      <w:r>
        <w:rPr>
          <w:spacing w:val="2"/>
        </w:rPr>
        <w:t> </w:t>
      </w:r>
      <w:r>
        <w:rPr/>
        <w:t>across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peak</w:t>
      </w:r>
      <w:r>
        <w:rPr>
          <w:spacing w:val="3"/>
        </w:rPr>
        <w:t> </w:t>
      </w:r>
      <w:r>
        <w:rPr/>
        <w:t>parameter</w:t>
      </w:r>
      <w:r>
        <w:rPr>
          <w:spacing w:val="2"/>
        </w:rPr>
        <w:t> </w:t>
      </w:r>
      <w:r>
        <w:rPr/>
        <w:t>provided</w:t>
      </w:r>
      <w:r>
        <w:rPr>
          <w:spacing w:val="3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hyperlink w:history="true" w:anchor="_bookmark36">
        <w:r>
          <w:rPr/>
          <w:t>Likelihood</w:t>
        </w:r>
        <w:r>
          <w:rPr>
            <w:spacing w:val="3"/>
          </w:rPr>
          <w:t> </w:t>
        </w:r>
        <w:r>
          <w:rPr/>
          <w:t>Profiles</w:t>
        </w:r>
      </w:hyperlink>
      <w:r>
        <w:rPr/>
        <w:t>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 w:before="1"/>
        <w:ind w:left="297" w:right="263"/>
        <w:jc w:val="both"/>
      </w:pPr>
      <w:r>
        <w:rPr/>
        <w:t>The selectivity for the recreational fleet was estimated to be dome-shaped at the largest</w:t>
      </w:r>
      <w:r>
        <w:rPr>
          <w:spacing w:val="1"/>
        </w:rPr>
        <w:t> </w:t>
      </w:r>
      <w:r>
        <w:rPr/>
        <w:t>sizes.</w:t>
      </w:r>
      <w:r>
        <w:rPr>
          <w:spacing w:val="8"/>
        </w:rPr>
        <w:t> </w:t>
      </w:r>
      <w:r>
        <w:rPr/>
        <w:t>The</w:t>
      </w:r>
      <w:r>
        <w:rPr>
          <w:spacing w:val="-7"/>
        </w:rPr>
        <w:t> </w:t>
      </w:r>
      <w:r>
        <w:rPr/>
        <w:t>peak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selectivity</w:t>
      </w:r>
      <w:r>
        <w:rPr>
          <w:spacing w:val="-7"/>
        </w:rPr>
        <w:t> </w:t>
      </w:r>
      <w:r>
        <w:rPr/>
        <w:t>curve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recreational</w:t>
      </w:r>
      <w:r>
        <w:rPr>
          <w:spacing w:val="-7"/>
        </w:rPr>
        <w:t> </w:t>
      </w:r>
      <w:r>
        <w:rPr/>
        <w:t>fleet</w:t>
      </w:r>
      <w:r>
        <w:rPr>
          <w:spacing w:val="-7"/>
        </w:rPr>
        <w:t> </w:t>
      </w:r>
      <w:r>
        <w:rPr/>
        <w:t>was</w:t>
      </w:r>
      <w:r>
        <w:rPr>
          <w:spacing w:val="-6"/>
        </w:rPr>
        <w:t> </w:t>
      </w:r>
      <w:r>
        <w:rPr/>
        <w:t>estimated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47.5</w:t>
      </w:r>
      <w:r>
        <w:rPr>
          <w:spacing w:val="-7"/>
        </w:rPr>
        <w:t> </w:t>
      </w:r>
      <w:r>
        <w:rPr/>
        <w:t>cm.</w:t>
      </w:r>
      <w:r>
        <w:rPr>
          <w:spacing w:val="-47"/>
        </w:rPr>
        <w:t> </w:t>
      </w:r>
      <w:r>
        <w:rPr/>
        <w:t>Sensitivities to the shape of the recreational selectivity were explored (see </w:t>
      </w:r>
      <w:hyperlink w:history="true" w:anchor="_bookmark33">
        <w:r>
          <w:rPr/>
          <w:t>Sensitivities </w:t>
        </w:r>
      </w:hyperlink>
      <w:r>
        <w:rPr/>
        <w:t>for</w:t>
      </w:r>
      <w:r>
        <w:rPr>
          <w:spacing w:val="1"/>
        </w:rPr>
        <w:t> </w:t>
      </w:r>
      <w:r>
        <w:rPr/>
        <w:t>details).</w:t>
      </w:r>
      <w:r>
        <w:rPr>
          <w:spacing w:val="9"/>
        </w:rPr>
        <w:t> </w:t>
      </w:r>
      <w:r>
        <w:rPr/>
        <w:t>The</w:t>
      </w:r>
      <w:r>
        <w:rPr>
          <w:spacing w:val="-5"/>
        </w:rPr>
        <w:t> </w:t>
      </w:r>
      <w:r>
        <w:rPr/>
        <w:t>limited</w:t>
      </w:r>
      <w:r>
        <w:rPr>
          <w:spacing w:val="-5"/>
        </w:rPr>
        <w:t> </w:t>
      </w:r>
      <w:r>
        <w:rPr/>
        <w:t>dome-shape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selectivity</w:t>
      </w:r>
      <w:r>
        <w:rPr>
          <w:spacing w:val="-5"/>
        </w:rPr>
        <w:t> </w:t>
      </w:r>
      <w:r>
        <w:rPr/>
        <w:t>could</w:t>
      </w:r>
      <w:r>
        <w:rPr>
          <w:spacing w:val="-5"/>
        </w:rPr>
        <w:t> </w:t>
      </w:r>
      <w:r>
        <w:rPr/>
        <w:t>arise</w:t>
      </w:r>
      <w:r>
        <w:rPr>
          <w:spacing w:val="-5"/>
        </w:rPr>
        <w:t> </w:t>
      </w:r>
      <w:r>
        <w:rPr/>
        <w:t>due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targeting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other</w:t>
      </w:r>
      <w:r>
        <w:rPr>
          <w:spacing w:val="-5"/>
        </w:rPr>
        <w:t> </w:t>
      </w:r>
      <w:r>
        <w:rPr/>
        <w:t>species.</w:t>
      </w:r>
      <w:r>
        <w:rPr>
          <w:spacing w:val="-47"/>
        </w:rPr>
        <w:t> </w:t>
      </w:r>
      <w:r>
        <w:rPr/>
        <w:t>Often recreational fishing at deeper depths, where the largest copper rockfish are likely to</w:t>
      </w:r>
      <w:r>
        <w:rPr>
          <w:spacing w:val="1"/>
        </w:rPr>
        <w:t> </w:t>
      </w:r>
      <w:r>
        <w:rPr/>
        <w:t>occur, are targeting of lingcod. Targeting lingcod using larger hooks and/or baiting hooks</w:t>
      </w:r>
      <w:r>
        <w:rPr>
          <w:spacing w:val="1"/>
        </w:rPr>
        <w:t> </w:t>
      </w:r>
      <w:r>
        <w:rPr/>
        <w:t>with</w:t>
      </w:r>
      <w:r>
        <w:rPr>
          <w:spacing w:val="8"/>
        </w:rPr>
        <w:t> </w:t>
      </w:r>
      <w:r>
        <w:rPr/>
        <w:t>herring</w:t>
      </w:r>
      <w:r>
        <w:rPr>
          <w:spacing w:val="8"/>
        </w:rPr>
        <w:t> </w:t>
      </w:r>
      <w:r>
        <w:rPr/>
        <w:t>would</w:t>
      </w:r>
      <w:r>
        <w:rPr>
          <w:spacing w:val="9"/>
        </w:rPr>
        <w:t> </w:t>
      </w:r>
      <w:r>
        <w:rPr/>
        <w:t>likely</w:t>
      </w:r>
      <w:r>
        <w:rPr>
          <w:spacing w:val="8"/>
        </w:rPr>
        <w:t> </w:t>
      </w:r>
      <w:r>
        <w:rPr/>
        <w:t>preclude</w:t>
      </w:r>
      <w:r>
        <w:rPr>
          <w:spacing w:val="9"/>
        </w:rPr>
        <w:t> </w:t>
      </w:r>
      <w:r>
        <w:rPr/>
        <w:t>catching</w:t>
      </w:r>
      <w:r>
        <w:rPr>
          <w:spacing w:val="8"/>
        </w:rPr>
        <w:t> </w:t>
      </w:r>
      <w:r>
        <w:rPr/>
        <w:t>larger</w:t>
      </w:r>
      <w:r>
        <w:rPr>
          <w:spacing w:val="9"/>
        </w:rPr>
        <w:t> </w:t>
      </w:r>
      <w:r>
        <w:rPr/>
        <w:t>copper</w:t>
      </w:r>
      <w:r>
        <w:rPr>
          <w:spacing w:val="8"/>
        </w:rPr>
        <w:t> </w:t>
      </w:r>
      <w:r>
        <w:rPr/>
        <w:t>rockfish.</w:t>
      </w:r>
    </w:p>
    <w:p>
      <w:pPr>
        <w:pStyle w:val="BodyText"/>
        <w:rPr>
          <w:sz w:val="28"/>
        </w:rPr>
      </w:pPr>
    </w:p>
    <w:p>
      <w:pPr>
        <w:pStyle w:val="BodyText"/>
        <w:spacing w:before="13"/>
        <w:rPr>
          <w:sz w:val="25"/>
        </w:rPr>
      </w:pPr>
    </w:p>
    <w:p>
      <w:pPr>
        <w:pStyle w:val="Heading3"/>
        <w:numPr>
          <w:ilvl w:val="2"/>
          <w:numId w:val="4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Fits to the Data" w:id="86"/>
      <w:bookmarkEnd w:id="86"/>
      <w:r>
        <w:rPr>
          <w:b w:val="0"/>
        </w:rPr>
      </w:r>
      <w:bookmarkStart w:name="_bookmark29" w:id="87"/>
      <w:bookmarkEnd w:id="87"/>
      <w:r>
        <w:rPr>
          <w:b w:val="0"/>
        </w:rPr>
      </w:r>
      <w:bookmarkStart w:name="_bookmark29" w:id="88"/>
      <w:bookmarkEnd w:id="88"/>
      <w:r>
        <w:rPr>
          <w:w w:val="115"/>
        </w:rPr>
        <w:t>Fits</w:t>
      </w:r>
      <w:r>
        <w:rPr>
          <w:spacing w:val="10"/>
          <w:w w:val="115"/>
        </w:rPr>
        <w:t> </w:t>
      </w:r>
      <w:r>
        <w:rPr>
          <w:w w:val="115"/>
        </w:rPr>
        <w:t>to</w:t>
      </w:r>
      <w:r>
        <w:rPr>
          <w:spacing w:val="11"/>
          <w:w w:val="115"/>
        </w:rPr>
        <w:t> </w:t>
      </w:r>
      <w:r>
        <w:rPr>
          <w:w w:val="115"/>
        </w:rPr>
        <w:t>the</w:t>
      </w:r>
      <w:r>
        <w:rPr>
          <w:spacing w:val="11"/>
          <w:w w:val="115"/>
        </w:rPr>
        <w:t> </w:t>
      </w:r>
      <w:r>
        <w:rPr>
          <w:w w:val="115"/>
        </w:rPr>
        <w:t>Data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223" w:lineRule="auto"/>
        <w:ind w:left="297" w:right="263" w:firstLine="7"/>
        <w:jc w:val="both"/>
      </w:pPr>
      <w:r>
        <w:rPr>
          <w:w w:val="95"/>
        </w:rPr>
        <w:t>Fits to the length data are shown based on the Pearson residuals-at-length, the annual mean</w:t>
      </w:r>
      <w:r>
        <w:rPr>
          <w:spacing w:val="1"/>
          <w:w w:val="95"/>
        </w:rPr>
        <w:t> </w:t>
      </w:r>
      <w:r>
        <w:rPr>
          <w:w w:val="95"/>
        </w:rPr>
        <w:t>lengths, and aggregated length composition data for the commercial and recreational fleets.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-6"/>
        </w:rPr>
        <w:t> </w:t>
      </w:r>
      <w:r>
        <w:rPr/>
        <w:t>Pearson</w:t>
      </w:r>
      <w:r>
        <w:rPr>
          <w:spacing w:val="-6"/>
        </w:rPr>
        <w:t> </w:t>
      </w:r>
      <w:r>
        <w:rPr/>
        <w:t>residuals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commercial</w:t>
      </w:r>
      <w:r>
        <w:rPr>
          <w:spacing w:val="-6"/>
        </w:rPr>
        <w:t> </w:t>
      </w:r>
      <w:r>
        <w:rPr/>
        <w:t>fishery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low</w:t>
      </w:r>
      <w:r>
        <w:rPr>
          <w:spacing w:val="-6"/>
        </w:rPr>
        <w:t> </w:t>
      </w:r>
      <w:r>
        <w:rPr/>
        <w:t>overall,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possible</w:t>
      </w:r>
      <w:r>
        <w:rPr>
          <w:spacing w:val="-6"/>
        </w:rPr>
        <w:t> </w:t>
      </w:r>
      <w:r>
        <w:rPr/>
        <w:t>pattern</w:t>
      </w:r>
      <w:r>
        <w:rPr>
          <w:spacing w:val="-5"/>
        </w:rPr>
        <w:t> </w:t>
      </w:r>
      <w:r>
        <w:rPr/>
        <w:t>of</w:t>
      </w:r>
      <w:r>
        <w:rPr>
          <w:spacing w:val="-48"/>
        </w:rPr>
        <w:t> </w:t>
      </w:r>
      <w:r>
        <w:rPr/>
        <w:t>observations exceeding expected values above 40 cm between 2007 - 2014 (Figure </w:t>
      </w:r>
      <w:hyperlink w:history="true" w:anchor="_bookmark83">
        <w:r>
          <w:rPr/>
          <w:t>17).</w:t>
        </w:r>
      </w:hyperlink>
      <w:r>
        <w:rPr/>
        <w:t> The</w:t>
      </w:r>
      <w:r>
        <w:rPr>
          <w:spacing w:val="1"/>
        </w:rPr>
        <w:t> </w:t>
      </w:r>
      <w:r>
        <w:rPr>
          <w:w w:val="95"/>
        </w:rPr>
        <w:t>mean lengths observed by the commercial fishery range between 41 - 45 cm across years and</w:t>
      </w:r>
      <w:r>
        <w:rPr>
          <w:spacing w:val="1"/>
          <w:w w:val="95"/>
        </w:rPr>
        <w:t> </w:t>
      </w:r>
      <w:r>
        <w:rPr/>
        <w:t>with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model</w:t>
      </w:r>
      <w:r>
        <w:rPr>
          <w:spacing w:val="12"/>
        </w:rPr>
        <w:t> </w:t>
      </w:r>
      <w:r>
        <w:rPr/>
        <w:t>expected</w:t>
      </w:r>
      <w:r>
        <w:rPr>
          <w:spacing w:val="12"/>
        </w:rPr>
        <w:t> </w:t>
      </w:r>
      <w:r>
        <w:rPr/>
        <w:t>mean</w:t>
      </w:r>
      <w:r>
        <w:rPr>
          <w:spacing w:val="12"/>
        </w:rPr>
        <w:t> </w:t>
      </w:r>
      <w:r>
        <w:rPr/>
        <w:t>length</w:t>
      </w:r>
      <w:r>
        <w:rPr>
          <w:spacing w:val="12"/>
        </w:rPr>
        <w:t> </w:t>
      </w:r>
      <w:r>
        <w:rPr/>
        <w:t>flat</w:t>
      </w:r>
      <w:r>
        <w:rPr>
          <w:spacing w:val="12"/>
        </w:rPr>
        <w:t> </w:t>
      </w:r>
      <w:r>
        <w:rPr/>
        <w:t>across</w:t>
      </w:r>
      <w:r>
        <w:rPr>
          <w:spacing w:val="12"/>
        </w:rPr>
        <w:t> </w:t>
      </w:r>
      <w:r>
        <w:rPr/>
        <w:t>years</w:t>
      </w:r>
      <w:r>
        <w:rPr>
          <w:spacing w:val="13"/>
        </w:rPr>
        <w:t> </w:t>
      </w:r>
      <w:r>
        <w:rPr/>
        <w:t>(Figure</w:t>
      </w:r>
      <w:r>
        <w:rPr>
          <w:spacing w:val="12"/>
        </w:rPr>
        <w:t> </w:t>
      </w:r>
      <w:hyperlink w:history="true" w:anchor="_bookmark84">
        <w:r>
          <w:rPr/>
          <w:t>18).</w:t>
        </w:r>
      </w:hyperlink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299" w:right="268" w:hanging="3"/>
        <w:jc w:val="both"/>
      </w:pPr>
      <w:r>
        <w:rPr/>
        <w:t>The Pearson residuals were relatively small (max residual size of 4.79) for the recreational</w:t>
      </w:r>
      <w:r>
        <w:rPr>
          <w:spacing w:val="1"/>
        </w:rPr>
        <w:t> </w:t>
      </w:r>
      <w:r>
        <w:rPr/>
        <w:t>length</w:t>
      </w:r>
      <w:r>
        <w:rPr>
          <w:spacing w:val="-4"/>
        </w:rPr>
        <w:t> </w:t>
      </w:r>
      <w:r>
        <w:rPr/>
        <w:t>data</w:t>
      </w:r>
      <w:r>
        <w:rPr>
          <w:spacing w:val="-3"/>
        </w:rPr>
        <w:t> </w:t>
      </w:r>
      <w:r>
        <w:rPr/>
        <w:t>but</w:t>
      </w:r>
      <w:r>
        <w:rPr>
          <w:spacing w:val="-3"/>
        </w:rPr>
        <w:t> </w:t>
      </w:r>
      <w:r>
        <w:rPr/>
        <w:t>patterns</w:t>
      </w:r>
      <w:r>
        <w:rPr>
          <w:spacing w:val="-4"/>
        </w:rPr>
        <w:t> </w:t>
      </w:r>
      <w:r>
        <w:rPr/>
        <w:t>were</w:t>
      </w:r>
      <w:r>
        <w:rPr>
          <w:spacing w:val="-3"/>
        </w:rPr>
        <w:t> </w:t>
      </w:r>
      <w:r>
        <w:rPr/>
        <w:t>variable</w:t>
      </w:r>
      <w:r>
        <w:rPr>
          <w:spacing w:val="-4"/>
        </w:rPr>
        <w:t> </w:t>
      </w:r>
      <w:r>
        <w:rPr/>
        <w:t>by</w:t>
      </w:r>
      <w:r>
        <w:rPr>
          <w:spacing w:val="-3"/>
        </w:rPr>
        <w:t> </w:t>
      </w:r>
      <w:r>
        <w:rPr/>
        <w:t>year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sex</w:t>
      </w:r>
      <w:r>
        <w:rPr>
          <w:spacing w:val="-3"/>
        </w:rPr>
        <w:t> </w:t>
      </w:r>
      <w:r>
        <w:rPr/>
        <w:t>(Figure</w:t>
      </w:r>
      <w:r>
        <w:rPr>
          <w:spacing w:val="-3"/>
        </w:rPr>
        <w:t> </w:t>
      </w:r>
      <w:hyperlink w:history="true" w:anchor="_bookmark85">
        <w:r>
          <w:rPr/>
          <w:t>19).</w:t>
        </w:r>
      </w:hyperlink>
      <w:r>
        <w:rPr>
          <w:spacing w:val="12"/>
        </w:rPr>
        <w:t> </w:t>
      </w:r>
      <w:r>
        <w:rPr/>
        <w:t>There</w:t>
      </w:r>
      <w:r>
        <w:rPr>
          <w:spacing w:val="-3"/>
        </w:rPr>
        <w:t> </w:t>
      </w:r>
      <w:r>
        <w:rPr/>
        <w:t>was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solid</w:t>
      </w:r>
      <w:r>
        <w:rPr>
          <w:spacing w:val="-3"/>
        </w:rPr>
        <w:t> </w:t>
      </w:r>
      <w:r>
        <w:rPr/>
        <w:t>block</w:t>
      </w:r>
      <w:r>
        <w:rPr>
          <w:spacing w:val="-48"/>
        </w:rPr>
        <w:t> </w:t>
      </w:r>
      <w:r>
        <w:rPr>
          <w:w w:val="95"/>
        </w:rPr>
        <w:t>of observations exceeded model expectations (solid bubbles) between 20 - 40 cm from 2000 -</w:t>
      </w:r>
      <w:r>
        <w:rPr>
          <w:spacing w:val="1"/>
          <w:w w:val="95"/>
        </w:rPr>
        <w:t> </w:t>
      </w:r>
      <w:r>
        <w:rPr>
          <w:w w:val="95"/>
        </w:rPr>
        <w:t>2004 which based on the length-at-age could indicate one or more above average recruitment</w:t>
      </w:r>
      <w:r>
        <w:rPr>
          <w:spacing w:val="1"/>
          <w:w w:val="95"/>
        </w:rPr>
        <w:t> </w:t>
      </w:r>
      <w:r>
        <w:rPr>
          <w:spacing w:val="-1"/>
        </w:rPr>
        <w:t>events</w:t>
      </w:r>
      <w:r>
        <w:rPr>
          <w:spacing w:val="-7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1990s.</w:t>
      </w:r>
      <w:r>
        <w:rPr>
          <w:spacing w:val="7"/>
        </w:rPr>
        <w:t> </w:t>
      </w:r>
      <w:r>
        <w:rPr/>
        <w:t>This</w:t>
      </w:r>
      <w:r>
        <w:rPr>
          <w:spacing w:val="-7"/>
        </w:rPr>
        <w:t> </w:t>
      </w:r>
      <w:r>
        <w:rPr/>
        <w:t>pattern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residuals</w:t>
      </w:r>
      <w:r>
        <w:rPr>
          <w:spacing w:val="-7"/>
        </w:rPr>
        <w:t> </w:t>
      </w:r>
      <w:r>
        <w:rPr/>
        <w:t>continues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later</w:t>
      </w:r>
      <w:r>
        <w:rPr>
          <w:spacing w:val="-7"/>
        </w:rPr>
        <w:t> </w:t>
      </w:r>
      <w:r>
        <w:rPr/>
        <w:t>years</w:t>
      </w:r>
      <w:r>
        <w:rPr>
          <w:spacing w:val="-7"/>
        </w:rPr>
        <w:t> </w:t>
      </w:r>
      <w:r>
        <w:rPr/>
        <w:t>where</w:t>
      </w:r>
      <w:r>
        <w:rPr>
          <w:spacing w:val="-7"/>
        </w:rPr>
        <w:t> </w:t>
      </w:r>
      <w:r>
        <w:rPr/>
        <w:t>there</w:t>
      </w:r>
      <w:r>
        <w:rPr>
          <w:spacing w:val="-7"/>
        </w:rPr>
        <w:t> </w:t>
      </w:r>
      <w:r>
        <w:rPr/>
        <w:t>where</w:t>
      </w:r>
      <w:r>
        <w:rPr>
          <w:spacing w:val="-7"/>
        </w:rPr>
        <w:t> </w:t>
      </w:r>
      <w:r>
        <w:rPr/>
        <w:t>the</w:t>
      </w:r>
      <w:r>
        <w:rPr>
          <w:spacing w:val="-48"/>
        </w:rPr>
        <w:t> </w:t>
      </w:r>
      <w:r>
        <w:rPr>
          <w:w w:val="95"/>
        </w:rPr>
        <w:t>observations were greater than the model expectations for sizes above 40 cm. Throughout the</w:t>
      </w:r>
      <w:r>
        <w:rPr>
          <w:spacing w:val="1"/>
          <w:w w:val="95"/>
        </w:rPr>
        <w:t> </w:t>
      </w:r>
      <w:r>
        <w:rPr/>
        <w:t>mid-2000s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mean</w:t>
      </w:r>
      <w:r>
        <w:rPr>
          <w:spacing w:val="-6"/>
        </w:rPr>
        <w:t> </w:t>
      </w:r>
      <w:r>
        <w:rPr/>
        <w:t>length</w:t>
      </w:r>
      <w:r>
        <w:rPr>
          <w:spacing w:val="-6"/>
        </w:rPr>
        <w:t> </w:t>
      </w:r>
      <w:r>
        <w:rPr/>
        <w:t>shifts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larger</w:t>
      </w:r>
      <w:r>
        <w:rPr>
          <w:spacing w:val="-6"/>
        </w:rPr>
        <w:t> </w:t>
      </w:r>
      <w:r>
        <w:rPr/>
        <w:t>size</w:t>
      </w:r>
      <w:r>
        <w:rPr>
          <w:spacing w:val="-6"/>
        </w:rPr>
        <w:t> </w:t>
      </w:r>
      <w:r>
        <w:rPr/>
        <w:t>(around</w:t>
      </w:r>
      <w:r>
        <w:rPr>
          <w:spacing w:val="-6"/>
        </w:rPr>
        <w:t> </w:t>
      </w:r>
      <w:r>
        <w:rPr/>
        <w:t>40</w:t>
      </w:r>
      <w:r>
        <w:rPr>
          <w:spacing w:val="-6"/>
        </w:rPr>
        <w:t> </w:t>
      </w:r>
      <w:r>
        <w:rPr/>
        <w:t>cm)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decreased</w:t>
      </w:r>
      <w:r>
        <w:rPr>
          <w:spacing w:val="-6"/>
        </w:rPr>
        <w:t> </w:t>
      </w:r>
      <w:r>
        <w:rPr/>
        <w:t>variation</w:t>
      </w:r>
      <w:r>
        <w:rPr>
          <w:spacing w:val="-47"/>
        </w:rPr>
        <w:t> </w:t>
      </w:r>
      <w:r>
        <w:rPr/>
        <w:t>in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observed</w:t>
      </w:r>
      <w:r>
        <w:rPr>
          <w:spacing w:val="15"/>
        </w:rPr>
        <w:t> </w:t>
      </w:r>
      <w:r>
        <w:rPr/>
        <w:t>lengths</w:t>
      </w:r>
      <w:r>
        <w:rPr>
          <w:spacing w:val="15"/>
        </w:rPr>
        <w:t> </w:t>
      </w:r>
      <w:r>
        <w:rPr/>
        <w:t>(Figure</w:t>
      </w:r>
      <w:r>
        <w:rPr>
          <w:spacing w:val="15"/>
        </w:rPr>
        <w:t> </w:t>
      </w:r>
      <w:hyperlink w:history="true" w:anchor="_bookmark86">
        <w:r>
          <w:rPr/>
          <w:t>20).</w:t>
        </w:r>
      </w:hyperlink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304" w:right="296"/>
        <w:jc w:val="both"/>
      </w:pPr>
      <w:r>
        <w:rPr/>
        <w:t>Detailed</w:t>
      </w:r>
      <w:r>
        <w:rPr>
          <w:spacing w:val="-5"/>
        </w:rPr>
        <w:t> </w:t>
      </w:r>
      <w:r>
        <w:rPr/>
        <w:t>fits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length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by</w:t>
      </w:r>
      <w:r>
        <w:rPr>
          <w:spacing w:val="-5"/>
        </w:rPr>
        <w:t> </w:t>
      </w:r>
      <w:r>
        <w:rPr/>
        <w:t>year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provided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hyperlink w:history="true" w:anchor="_bookmark138">
        <w:r>
          <w:rPr/>
          <w:t>Appendix</w:t>
        </w:r>
        <w:r>
          <w:rPr>
            <w:spacing w:val="-4"/>
          </w:rPr>
          <w:t> </w:t>
        </w:r>
        <w:r>
          <w:rPr/>
          <w:t>A</w:t>
        </w:r>
      </w:hyperlink>
      <w:r>
        <w:rPr/>
        <w:t>.</w:t>
      </w:r>
      <w:r>
        <w:rPr>
          <w:spacing w:val="-5"/>
        </w:rPr>
        <w:t> </w:t>
      </w:r>
      <w:r>
        <w:rPr/>
        <w:t>Aggregate</w:t>
      </w:r>
      <w:r>
        <w:rPr>
          <w:spacing w:val="-4"/>
        </w:rPr>
        <w:t> </w:t>
      </w:r>
      <w:r>
        <w:rPr/>
        <w:t>fits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fleet</w:t>
      </w:r>
      <w:r>
        <w:rPr>
          <w:spacing w:val="-48"/>
        </w:rPr>
        <w:t> </w:t>
      </w:r>
      <w:r>
        <w:rPr/>
        <w:t>are</w:t>
      </w:r>
      <w:r>
        <w:rPr>
          <w:spacing w:val="-6"/>
        </w:rPr>
        <w:t> </w:t>
      </w:r>
      <w:r>
        <w:rPr/>
        <w:t>shown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Figure</w:t>
      </w:r>
      <w:r>
        <w:rPr>
          <w:spacing w:val="-6"/>
        </w:rPr>
        <w:t> </w:t>
      </w:r>
      <w:hyperlink w:history="true" w:anchor="_bookmark87">
        <w:r>
          <w:rPr/>
          <w:t>21.</w:t>
        </w:r>
      </w:hyperlink>
      <w:r>
        <w:rPr>
          <w:spacing w:val="8"/>
        </w:rPr>
        <w:t> </w:t>
      </w:r>
      <w:r>
        <w:rPr/>
        <w:t>The</w:t>
      </w:r>
      <w:r>
        <w:rPr>
          <w:spacing w:val="-6"/>
        </w:rPr>
        <w:t> </w:t>
      </w:r>
      <w:r>
        <w:rPr/>
        <w:t>model</w:t>
      </w:r>
      <w:r>
        <w:rPr>
          <w:spacing w:val="-6"/>
        </w:rPr>
        <w:t> </w:t>
      </w:r>
      <w:r>
        <w:rPr/>
        <w:t>fits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aggregated</w:t>
      </w:r>
      <w:r>
        <w:rPr>
          <w:spacing w:val="-6"/>
        </w:rPr>
        <w:t> </w:t>
      </w:r>
      <w:r>
        <w:rPr/>
        <w:t>lengths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both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commercial</w:t>
      </w:r>
      <w:r>
        <w:rPr>
          <w:spacing w:val="-6"/>
        </w:rPr>
        <w:t> </w:t>
      </w:r>
      <w:r>
        <w:rPr/>
        <w:t>and</w:t>
      </w:r>
      <w:r>
        <w:rPr>
          <w:spacing w:val="-48"/>
        </w:rPr>
        <w:t> </w:t>
      </w:r>
      <w:r>
        <w:rPr/>
        <w:t>recreational fleet length data generally well. The commercial fleet shows a slightly wider</w:t>
      </w:r>
      <w:r>
        <w:rPr>
          <w:spacing w:val="1"/>
        </w:rPr>
        <w:t> </w:t>
      </w:r>
      <w:r>
        <w:rPr/>
        <w:t>range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sizes</w:t>
      </w:r>
      <w:r>
        <w:rPr>
          <w:spacing w:val="-2"/>
        </w:rPr>
        <w:t> </w:t>
      </w:r>
      <w:r>
        <w:rPr/>
        <w:t>compared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recreational</w:t>
      </w:r>
      <w:r>
        <w:rPr>
          <w:spacing w:val="-1"/>
        </w:rPr>
        <w:t> </w:t>
      </w:r>
      <w:r>
        <w:rPr/>
        <w:t>fleet,</w:t>
      </w:r>
      <w:r>
        <w:rPr>
          <w:spacing w:val="-2"/>
        </w:rPr>
        <w:t> </w:t>
      </w:r>
      <w:r>
        <w:rPr/>
        <w:t>which</w:t>
      </w:r>
      <w:r>
        <w:rPr>
          <w:spacing w:val="-1"/>
        </w:rPr>
        <w:t> </w:t>
      </w:r>
      <w:r>
        <w:rPr/>
        <w:t>has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aggregated</w:t>
      </w:r>
      <w:r>
        <w:rPr>
          <w:spacing w:val="-2"/>
        </w:rPr>
        <w:t> </w:t>
      </w:r>
      <w:r>
        <w:rPr/>
        <w:t>peak</w:t>
      </w:r>
      <w:r>
        <w:rPr>
          <w:spacing w:val="-1"/>
        </w:rPr>
        <w:t> </w:t>
      </w:r>
      <w:r>
        <w:rPr/>
        <w:t>around</w:t>
      </w:r>
      <w:r>
        <w:rPr>
          <w:spacing w:val="-2"/>
        </w:rPr>
        <w:t> </w:t>
      </w:r>
      <w:r>
        <w:rPr/>
        <w:t>45</w:t>
      </w:r>
      <w:r>
        <w:rPr>
          <w:spacing w:val="-47"/>
        </w:rPr>
        <w:t> </w:t>
      </w:r>
      <w:r>
        <w:rPr/>
        <w:t>cm approximately.</w:t>
      </w:r>
      <w:r>
        <w:rPr>
          <w:spacing w:val="1"/>
        </w:rPr>
        <w:t> </w:t>
      </w:r>
      <w:r>
        <w:rPr/>
        <w:t>Even when combined into unsexed composition data the aggregated</w:t>
      </w:r>
      <w:r>
        <w:rPr>
          <w:spacing w:val="1"/>
        </w:rPr>
        <w:t> </w:t>
      </w:r>
      <w:r>
        <w:rPr/>
        <w:t>commercial</w:t>
      </w:r>
      <w:r>
        <w:rPr>
          <w:spacing w:val="19"/>
        </w:rPr>
        <w:t> </w:t>
      </w:r>
      <w:r>
        <w:rPr/>
        <w:t>length</w:t>
      </w:r>
      <w:r>
        <w:rPr>
          <w:spacing w:val="19"/>
        </w:rPr>
        <w:t> </w:t>
      </w:r>
      <w:r>
        <w:rPr/>
        <w:t>data</w:t>
      </w:r>
      <w:r>
        <w:rPr>
          <w:spacing w:val="19"/>
        </w:rPr>
        <w:t> </w:t>
      </w:r>
      <w:r>
        <w:rPr/>
        <w:t>was</w:t>
      </w:r>
      <w:r>
        <w:rPr>
          <w:spacing w:val="19"/>
        </w:rPr>
        <w:t> </w:t>
      </w:r>
      <w:r>
        <w:rPr/>
        <w:t>noisy</w:t>
      </w:r>
      <w:r>
        <w:rPr>
          <w:spacing w:val="19"/>
        </w:rPr>
        <w:t> </w:t>
      </w:r>
      <w:r>
        <w:rPr/>
        <w:t>with</w:t>
      </w:r>
      <w:r>
        <w:rPr>
          <w:spacing w:val="19"/>
        </w:rPr>
        <w:t> </w:t>
      </w:r>
      <w:r>
        <w:rPr/>
        <w:t>possible</w:t>
      </w:r>
      <w:r>
        <w:rPr>
          <w:spacing w:val="19"/>
        </w:rPr>
        <w:t> </w:t>
      </w:r>
      <w:r>
        <w:rPr/>
        <w:t>multiple</w:t>
      </w:r>
      <w:r>
        <w:rPr>
          <w:spacing w:val="19"/>
        </w:rPr>
        <w:t> </w:t>
      </w:r>
      <w:r>
        <w:rPr/>
        <w:t>peaks</w:t>
      </w:r>
      <w:r>
        <w:rPr>
          <w:spacing w:val="19"/>
        </w:rPr>
        <w:t> </w:t>
      </w:r>
      <w:r>
        <w:rPr/>
        <w:t>in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data.</w:t>
      </w:r>
      <w:r>
        <w:rPr>
          <w:spacing w:val="13"/>
        </w:rPr>
        <w:t> </w:t>
      </w:r>
      <w:r>
        <w:rPr/>
        <w:t>The</w:t>
      </w:r>
      <w:r>
        <w:rPr>
          <w:spacing w:val="19"/>
        </w:rPr>
        <w:t> </w:t>
      </w:r>
      <w:r>
        <w:rPr/>
        <w:t>model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23" w:lineRule="auto" w:before="129"/>
        <w:ind w:left="297" w:right="302" w:firstLine="6"/>
        <w:jc w:val="both"/>
      </w:pPr>
      <w:bookmarkStart w:name="_bookmark33" w:id="89"/>
      <w:bookmarkEnd w:id="89"/>
      <w:r>
        <w:rPr/>
      </w:r>
      <w:r>
        <w:rPr>
          <w:w w:val="95"/>
        </w:rPr>
        <w:t>overestimated the selectivity for fish between 35 - 42 cm and underestimated the peak around</w:t>
      </w:r>
      <w:r>
        <w:rPr>
          <w:spacing w:val="1"/>
          <w:w w:val="95"/>
        </w:rPr>
        <w:t> </w:t>
      </w:r>
      <w:r>
        <w:rPr/>
        <w:t>47</w:t>
      </w:r>
      <w:r>
        <w:rPr>
          <w:spacing w:val="15"/>
        </w:rPr>
        <w:t> </w:t>
      </w:r>
      <w:r>
        <w:rPr/>
        <w:t>cm.</w:t>
      </w:r>
    </w:p>
    <w:p>
      <w:pPr>
        <w:pStyle w:val="BodyText"/>
        <w:rPr>
          <w:sz w:val="28"/>
        </w:rPr>
      </w:pPr>
    </w:p>
    <w:p>
      <w:pPr>
        <w:pStyle w:val="BodyText"/>
        <w:spacing w:before="12"/>
        <w:rPr>
          <w:sz w:val="25"/>
        </w:rPr>
      </w:pPr>
    </w:p>
    <w:p>
      <w:pPr>
        <w:pStyle w:val="Heading3"/>
        <w:numPr>
          <w:ilvl w:val="2"/>
          <w:numId w:val="4"/>
        </w:numPr>
        <w:tabs>
          <w:tab w:pos="1037" w:val="left" w:leader="none"/>
          <w:tab w:pos="1038" w:val="left" w:leader="none"/>
        </w:tabs>
        <w:spacing w:line="240" w:lineRule="auto" w:before="1" w:after="0"/>
        <w:ind w:left="1038" w:right="0" w:hanging="734"/>
        <w:jc w:val="left"/>
      </w:pPr>
      <w:bookmarkStart w:name="Population Trajectory" w:id="90"/>
      <w:bookmarkEnd w:id="90"/>
      <w:r>
        <w:rPr>
          <w:b w:val="0"/>
        </w:rPr>
      </w:r>
      <w:bookmarkStart w:name="_bookmark30" w:id="91"/>
      <w:bookmarkEnd w:id="91"/>
      <w:r>
        <w:rPr>
          <w:b w:val="0"/>
        </w:rPr>
      </w:r>
      <w:bookmarkStart w:name="_bookmark30" w:id="92"/>
      <w:bookmarkEnd w:id="92"/>
      <w:r>
        <w:rPr>
          <w:w w:val="110"/>
        </w:rPr>
        <w:t>P</w:t>
      </w:r>
      <w:r>
        <w:rPr>
          <w:w w:val="110"/>
        </w:rPr>
        <w:t>opulation</w:t>
      </w:r>
      <w:r>
        <w:rPr>
          <w:spacing w:val="9"/>
          <w:w w:val="110"/>
        </w:rPr>
        <w:t> </w:t>
      </w:r>
      <w:r>
        <w:rPr>
          <w:w w:val="110"/>
        </w:rPr>
        <w:t>Trajectory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223" w:lineRule="auto"/>
        <w:ind w:left="297" w:right="294"/>
        <w:jc w:val="both"/>
      </w:pPr>
      <w:r>
        <w:rPr/>
        <w:t>The predicted spawning output (in millions of eggs) is given in Table </w:t>
      </w:r>
      <w:hyperlink w:history="true" w:anchor="_bookmark59">
        <w:r>
          <w:rPr/>
          <w:t>11</w:t>
        </w:r>
      </w:hyperlink>
      <w:r>
        <w:rPr/>
        <w:t> and plotted in</w:t>
      </w:r>
      <w:r>
        <w:rPr>
          <w:spacing w:val="1"/>
        </w:rPr>
        <w:t> </w:t>
      </w:r>
      <w:r>
        <w:rPr>
          <w:w w:val="95"/>
        </w:rPr>
        <w:t>Figure </w:t>
      </w:r>
      <w:hyperlink w:history="true" w:anchor="_bookmark88">
        <w:r>
          <w:rPr>
            <w:w w:val="95"/>
          </w:rPr>
          <w:t>22.</w:t>
        </w:r>
      </w:hyperlink>
      <w:r>
        <w:rPr>
          <w:w w:val="95"/>
        </w:rPr>
        <w:t> The estimates of spawning output across time are uncertain with the base model</w:t>
      </w:r>
      <w:r>
        <w:rPr>
          <w:spacing w:val="1"/>
          <w:w w:val="95"/>
        </w:rPr>
        <w:t> </w:t>
      </w:r>
      <w:r>
        <w:rPr>
          <w:w w:val="95"/>
        </w:rPr>
        <w:t>estimating a spawning output of 28.51 in 2021 with a 95 percent asymptotic interval ranging</w:t>
      </w:r>
      <w:r>
        <w:rPr>
          <w:spacing w:val="1"/>
          <w:w w:val="95"/>
        </w:rPr>
        <w:t> </w:t>
      </w:r>
      <w:r>
        <w:rPr>
          <w:w w:val="95"/>
        </w:rPr>
        <w:t>from 3.98 - 53.03 millions of eggs. The predicted spawning output from the base model slowly</w:t>
      </w:r>
      <w:r>
        <w:rPr>
          <w:spacing w:val="1"/>
          <w:w w:val="95"/>
        </w:rPr>
        <w:t> </w:t>
      </w:r>
      <w:r>
        <w:rPr>
          <w:w w:val="95"/>
        </w:rPr>
        <w:t>begins declining in the early 1980s when catches from the commercial and recreational fleet</w:t>
      </w:r>
      <w:r>
        <w:rPr>
          <w:spacing w:val="1"/>
          <w:w w:val="95"/>
        </w:rPr>
        <w:t> </w:t>
      </w:r>
      <w:r>
        <w:rPr/>
        <w:t>began to increase (Figure </w:t>
      </w:r>
      <w:hyperlink w:history="true" w:anchor="_bookmark67">
        <w:r>
          <w:rPr/>
          <w:t>1).</w:t>
        </w:r>
      </w:hyperlink>
      <w:r>
        <w:rPr/>
        <w:t> The population then continues to slowly decline, with slight</w:t>
      </w:r>
      <w:r>
        <w:rPr>
          <w:spacing w:val="1"/>
        </w:rPr>
        <w:t> </w:t>
      </w:r>
      <w:r>
        <w:rPr>
          <w:spacing w:val="-1"/>
        </w:rPr>
        <w:t>increases</w:t>
      </w:r>
      <w:r>
        <w:rPr>
          <w:spacing w:val="-8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>
          <w:spacing w:val="-1"/>
        </w:rPr>
        <w:t>spawning</w:t>
      </w:r>
      <w:r>
        <w:rPr>
          <w:spacing w:val="-7"/>
        </w:rPr>
        <w:t> </w:t>
      </w:r>
      <w:r>
        <w:rPr>
          <w:spacing w:val="-1"/>
        </w:rPr>
        <w:t>output</w:t>
      </w:r>
      <w:r>
        <w:rPr>
          <w:spacing w:val="-7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>
          <w:spacing w:val="-1"/>
        </w:rPr>
        <w:t>2016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2017</w:t>
      </w:r>
      <w:r>
        <w:rPr>
          <w:spacing w:val="-7"/>
        </w:rPr>
        <w:t> </w:t>
      </w:r>
      <w:r>
        <w:rPr/>
        <w:t>due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low</w:t>
      </w:r>
      <w:r>
        <w:rPr>
          <w:spacing w:val="-7"/>
        </w:rPr>
        <w:t> </w:t>
      </w:r>
      <w:r>
        <w:rPr/>
        <w:t>removals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2015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2016</w:t>
      </w:r>
      <w:r>
        <w:rPr>
          <w:spacing w:val="-7"/>
        </w:rPr>
        <w:t> </w:t>
      </w:r>
      <w:r>
        <w:rPr/>
        <w:t>(years</w:t>
      </w:r>
      <w:r>
        <w:rPr>
          <w:spacing w:val="-48"/>
        </w:rPr>
        <w:t> </w:t>
      </w:r>
      <w:r>
        <w:rPr/>
        <w:t>where retention was prohibited in the recreational fishery). The estimate of total biomass</w:t>
      </w:r>
      <w:r>
        <w:rPr>
          <w:spacing w:val="1"/>
        </w:rPr>
        <w:t> </w:t>
      </w:r>
      <w:r>
        <w:rPr/>
        <w:t>over</w:t>
      </w:r>
      <w:r>
        <w:rPr>
          <w:spacing w:val="14"/>
        </w:rPr>
        <w:t> </w:t>
      </w:r>
      <w:r>
        <w:rPr/>
        <w:t>time</w:t>
      </w:r>
      <w:r>
        <w:rPr>
          <w:spacing w:val="14"/>
        </w:rPr>
        <w:t> </w:t>
      </w:r>
      <w:r>
        <w:rPr/>
        <w:t>is</w:t>
      </w:r>
      <w:r>
        <w:rPr>
          <w:spacing w:val="15"/>
        </w:rPr>
        <w:t> </w:t>
      </w:r>
      <w:r>
        <w:rPr/>
        <w:t>shown</w:t>
      </w:r>
      <w:r>
        <w:rPr>
          <w:spacing w:val="14"/>
        </w:rPr>
        <w:t> </w:t>
      </w:r>
      <w:r>
        <w:rPr/>
        <w:t>in</w:t>
      </w:r>
      <w:r>
        <w:rPr>
          <w:spacing w:val="15"/>
        </w:rPr>
        <w:t> </w:t>
      </w:r>
      <w:r>
        <w:rPr/>
        <w:t>Figure</w:t>
      </w:r>
      <w:r>
        <w:rPr>
          <w:spacing w:val="14"/>
        </w:rPr>
        <w:t> </w:t>
      </w:r>
      <w:hyperlink w:history="true" w:anchor="_bookmark89">
        <w:r>
          <w:rPr/>
          <w:t>23.</w:t>
        </w:r>
      </w:hyperlink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 w:before="1"/>
        <w:ind w:left="304" w:right="296" w:hanging="8"/>
        <w:jc w:val="both"/>
      </w:pPr>
      <w:r>
        <w:rPr/>
        <w:t>The 2020 spawning output relative to unfished equilibrium spawning output is above the</w:t>
      </w:r>
      <w:r>
        <w:rPr>
          <w:spacing w:val="1"/>
        </w:rPr>
        <w:t> </w:t>
      </w:r>
      <w:r>
        <w:rPr>
          <w:w w:val="95"/>
        </w:rPr>
        <w:t>target of 40 percent of unfished spawning output (0.74, Figure </w:t>
      </w:r>
      <w:hyperlink w:history="true" w:anchor="_bookmark90">
        <w:r>
          <w:rPr>
            <w:w w:val="95"/>
          </w:rPr>
          <w:t>24).</w:t>
        </w:r>
      </w:hyperlink>
      <w:r>
        <w:rPr>
          <w:w w:val="95"/>
        </w:rPr>
        <w:t> Approximate confidence</w:t>
      </w:r>
      <w:r>
        <w:rPr>
          <w:spacing w:val="1"/>
          <w:w w:val="95"/>
        </w:rPr>
        <w:t> </w:t>
      </w:r>
      <w:r>
        <w:rPr/>
        <w:t>intervals based on the asymptotic variance estimates show that the uncertainty in the</w:t>
      </w:r>
      <w:r>
        <w:rPr>
          <w:spacing w:val="1"/>
        </w:rPr>
        <w:t> </w:t>
      </w:r>
      <w:r>
        <w:rPr>
          <w:w w:val="95"/>
        </w:rPr>
        <w:t>estimated spawning output is relatively large ranging between approximately 57 - 90 percent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15"/>
        </w:rPr>
        <w:t> </w:t>
      </w:r>
      <w:r>
        <w:rPr/>
        <w:t>unfished.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23" w:lineRule="auto"/>
        <w:ind w:left="304" w:right="302" w:hanging="8"/>
        <w:jc w:val="both"/>
      </w:pPr>
      <w:r>
        <w:rPr/>
        <w:t>The slight dome shape in the final selectivity for the recreational fleet results in a small</w:t>
      </w:r>
      <w:r>
        <w:rPr>
          <w:spacing w:val="1"/>
        </w:rPr>
        <w:t> </w:t>
      </w:r>
      <w:r>
        <w:rPr/>
        <w:t>fraction of large fish that are unavailable in recent years (Figure </w:t>
      </w:r>
      <w:hyperlink w:history="true" w:anchor="_bookmark91">
        <w:r>
          <w:rPr/>
          <w:t>25).</w:t>
        </w:r>
      </w:hyperlink>
      <w:r>
        <w:rPr/>
        <w:t> The fraction of large</w:t>
      </w:r>
      <w:r>
        <w:rPr>
          <w:spacing w:val="1"/>
        </w:rPr>
        <w:t> </w:t>
      </w:r>
      <w:r>
        <w:rPr/>
        <w:t>fish unavailable is relatively small portion of the overall biomass and in theory would be</w:t>
      </w:r>
      <w:r>
        <w:rPr>
          <w:spacing w:val="1"/>
        </w:rPr>
        <w:t> </w:t>
      </w:r>
      <w:r>
        <w:rPr/>
        <w:t>available</w:t>
      </w:r>
      <w:r>
        <w:rPr>
          <w:spacing w:val="12"/>
        </w:rPr>
        <w:t> </w:t>
      </w:r>
      <w:r>
        <w:rPr/>
        <w:t>for</w:t>
      </w:r>
      <w:r>
        <w:rPr>
          <w:spacing w:val="12"/>
        </w:rPr>
        <w:t> </w:t>
      </w:r>
      <w:r>
        <w:rPr/>
        <w:t>selection</w:t>
      </w:r>
      <w:r>
        <w:rPr>
          <w:spacing w:val="13"/>
        </w:rPr>
        <w:t> </w:t>
      </w:r>
      <w:r>
        <w:rPr/>
        <w:t>from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commercial</w:t>
      </w:r>
      <w:r>
        <w:rPr>
          <w:spacing w:val="12"/>
        </w:rPr>
        <w:t> </w:t>
      </w:r>
      <w:r>
        <w:rPr/>
        <w:t>fishery.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299" w:right="302" w:hanging="3"/>
        <w:jc w:val="both"/>
      </w:pPr>
      <w:r>
        <w:rPr/>
        <w:t>The</w:t>
      </w:r>
      <w:r>
        <w:rPr>
          <w:spacing w:val="-3"/>
        </w:rPr>
        <w:t> </w:t>
      </w:r>
      <w:r>
        <w:rPr/>
        <w:t>stock-recruit</w:t>
      </w:r>
      <w:r>
        <w:rPr>
          <w:spacing w:val="-2"/>
        </w:rPr>
        <w:t> </w:t>
      </w:r>
      <w:r>
        <w:rPr/>
        <w:t>curve</w:t>
      </w:r>
      <w:r>
        <w:rPr>
          <w:spacing w:val="-3"/>
        </w:rPr>
        <w:t> </w:t>
      </w:r>
      <w:r>
        <w:rPr/>
        <w:t>resulting</w:t>
      </w:r>
      <w:r>
        <w:rPr>
          <w:spacing w:val="-2"/>
        </w:rPr>
        <w:t> </w:t>
      </w:r>
      <w:r>
        <w:rPr/>
        <w:t>from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value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steepness</w:t>
      </w:r>
      <w:r>
        <w:rPr>
          <w:spacing w:val="-2"/>
        </w:rPr>
        <w:t> </w:t>
      </w:r>
      <w:r>
        <w:rPr/>
        <w:t>fixed</w:t>
      </w:r>
      <w:r>
        <w:rPr>
          <w:spacing w:val="-3"/>
        </w:rPr>
        <w:t> </w:t>
      </w:r>
      <w:r>
        <w:rPr/>
        <w:t>at</w:t>
      </w:r>
      <w:r>
        <w:rPr>
          <w:spacing w:val="-2"/>
        </w:rPr>
        <w:t> </w:t>
      </w:r>
      <w:r>
        <w:rPr/>
        <w:t>0.72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shown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Figure</w:t>
      </w:r>
      <w:r>
        <w:rPr>
          <w:spacing w:val="-47"/>
        </w:rPr>
        <w:t> </w:t>
      </w:r>
      <w:hyperlink w:history="true" w:anchor="_bookmark92">
        <w:r>
          <w:rPr/>
          <w:t>26.</w:t>
        </w:r>
      </w:hyperlink>
    </w:p>
    <w:p>
      <w:pPr>
        <w:pStyle w:val="BodyText"/>
        <w:rPr>
          <w:sz w:val="28"/>
        </w:rPr>
      </w:pPr>
    </w:p>
    <w:p>
      <w:pPr>
        <w:pStyle w:val="BodyText"/>
        <w:spacing w:before="13"/>
        <w:rPr>
          <w:sz w:val="24"/>
        </w:rPr>
      </w:pPr>
    </w:p>
    <w:p>
      <w:pPr>
        <w:pStyle w:val="Heading2"/>
        <w:numPr>
          <w:ilvl w:val="1"/>
          <w:numId w:val="4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Model Diagnostics" w:id="93"/>
      <w:bookmarkEnd w:id="93"/>
      <w:r>
        <w:rPr>
          <w:b w:val="0"/>
        </w:rPr>
      </w:r>
      <w:bookmarkStart w:name="_bookmark31" w:id="94"/>
      <w:bookmarkEnd w:id="94"/>
      <w:r>
        <w:rPr>
          <w:b w:val="0"/>
        </w:rPr>
      </w:r>
      <w:bookmarkStart w:name="_bookmark31" w:id="95"/>
      <w:bookmarkEnd w:id="95"/>
      <w:r>
        <w:rPr/>
        <w:t>M</w:t>
      </w:r>
      <w:r>
        <w:rPr/>
        <w:t>odel</w:t>
      </w:r>
      <w:r>
        <w:rPr>
          <w:spacing w:val="102"/>
        </w:rPr>
        <w:t> </w:t>
      </w:r>
      <w:r>
        <w:rPr/>
        <w:t>Diagnostics</w:t>
      </w:r>
    </w:p>
    <w:p>
      <w:pPr>
        <w:pStyle w:val="BodyText"/>
        <w:spacing w:before="4"/>
        <w:rPr>
          <w:b/>
          <w:sz w:val="36"/>
        </w:rPr>
      </w:pPr>
    </w:p>
    <w:p>
      <w:pPr>
        <w:pStyle w:val="Heading3"/>
        <w:numPr>
          <w:ilvl w:val="2"/>
          <w:numId w:val="4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Convergence" w:id="96"/>
      <w:bookmarkEnd w:id="96"/>
      <w:r>
        <w:rPr>
          <w:b w:val="0"/>
        </w:rPr>
      </w:r>
      <w:bookmarkStart w:name="_bookmark32" w:id="97"/>
      <w:bookmarkEnd w:id="97"/>
      <w:r>
        <w:rPr>
          <w:b w:val="0"/>
        </w:rPr>
      </w:r>
      <w:bookmarkStart w:name="_bookmark32" w:id="98"/>
      <w:bookmarkEnd w:id="98"/>
      <w:r>
        <w:rPr>
          <w:w w:val="105"/>
        </w:rPr>
        <w:t>Co</w:t>
      </w:r>
      <w:r>
        <w:rPr>
          <w:w w:val="105"/>
        </w:rPr>
        <w:t>nvergence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223" w:lineRule="auto"/>
        <w:ind w:left="299" w:right="263" w:firstLine="5"/>
        <w:jc w:val="both"/>
      </w:pPr>
      <w:r>
        <w:rPr/>
        <w:t>Proper convergence was determined by starting the minimization process from dispersed</w:t>
      </w:r>
      <w:r>
        <w:rPr>
          <w:spacing w:val="1"/>
        </w:rPr>
        <w:t> </w:t>
      </w:r>
      <w:r>
        <w:rPr>
          <w:w w:val="95"/>
        </w:rPr>
        <w:t>values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maximum</w:t>
      </w:r>
      <w:r>
        <w:rPr>
          <w:spacing w:val="-6"/>
          <w:w w:val="95"/>
        </w:rPr>
        <w:t> </w:t>
      </w:r>
      <w:r>
        <w:rPr>
          <w:w w:val="95"/>
        </w:rPr>
        <w:t>likelihood</w:t>
      </w:r>
      <w:r>
        <w:rPr>
          <w:spacing w:val="-6"/>
          <w:w w:val="95"/>
        </w:rPr>
        <w:t> </w:t>
      </w:r>
      <w:r>
        <w:rPr>
          <w:w w:val="95"/>
        </w:rPr>
        <w:t>estimates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6"/>
          <w:w w:val="95"/>
        </w:rPr>
        <w:t> </w:t>
      </w:r>
      <w:r>
        <w:rPr>
          <w:w w:val="95"/>
        </w:rPr>
        <w:t>determine</w:t>
      </w:r>
      <w:r>
        <w:rPr>
          <w:spacing w:val="-7"/>
          <w:w w:val="95"/>
        </w:rPr>
        <w:t> </w:t>
      </w:r>
      <w:r>
        <w:rPr>
          <w:w w:val="95"/>
        </w:rPr>
        <w:t>if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model</w:t>
      </w:r>
      <w:r>
        <w:rPr>
          <w:spacing w:val="-6"/>
          <w:w w:val="95"/>
        </w:rPr>
        <w:t> </w:t>
      </w:r>
      <w:r>
        <w:rPr>
          <w:w w:val="95"/>
        </w:rPr>
        <w:t>found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better</w:t>
      </w:r>
      <w:r>
        <w:rPr>
          <w:spacing w:val="-6"/>
          <w:w w:val="95"/>
        </w:rPr>
        <w:t> </w:t>
      </w:r>
      <w:r>
        <w:rPr>
          <w:w w:val="95"/>
        </w:rPr>
        <w:t>minimum.</w:t>
      </w:r>
      <w:r>
        <w:rPr>
          <w:spacing w:val="-46"/>
          <w:w w:val="95"/>
        </w:rPr>
        <w:t> </w:t>
      </w:r>
      <w:r>
        <w:rPr/>
        <w:t>Starting</w:t>
      </w:r>
      <w:r>
        <w:rPr>
          <w:spacing w:val="15"/>
        </w:rPr>
        <w:t> </w:t>
      </w:r>
      <w:r>
        <w:rPr/>
        <w:t>parameters</w:t>
      </w:r>
      <w:r>
        <w:rPr>
          <w:spacing w:val="16"/>
        </w:rPr>
        <w:t> </w:t>
      </w:r>
      <w:r>
        <w:rPr/>
        <w:t>were</w:t>
      </w:r>
      <w:r>
        <w:rPr>
          <w:spacing w:val="16"/>
        </w:rPr>
        <w:t> </w:t>
      </w:r>
      <w:r>
        <w:rPr/>
        <w:t>jittered</w:t>
      </w:r>
      <w:r>
        <w:rPr>
          <w:spacing w:val="16"/>
        </w:rPr>
        <w:t> </w:t>
      </w:r>
      <w:r>
        <w:rPr/>
        <w:t>by</w:t>
      </w:r>
      <w:r>
        <w:rPr>
          <w:spacing w:val="16"/>
        </w:rPr>
        <w:t> </w:t>
      </w:r>
      <w:r>
        <w:rPr/>
        <w:t>5</w:t>
      </w:r>
      <w:r>
        <w:rPr>
          <w:spacing w:val="16"/>
        </w:rPr>
        <w:t> </w:t>
      </w:r>
      <w:r>
        <w:rPr/>
        <w:t>percent.</w:t>
      </w:r>
      <w:r>
        <w:rPr>
          <w:spacing w:val="43"/>
        </w:rPr>
        <w:t> </w:t>
      </w:r>
      <w:r>
        <w:rPr/>
        <w:t>This</w:t>
      </w:r>
      <w:r>
        <w:rPr>
          <w:spacing w:val="16"/>
        </w:rPr>
        <w:t> </w:t>
      </w:r>
      <w:r>
        <w:rPr/>
        <w:t>was</w:t>
      </w:r>
      <w:r>
        <w:rPr>
          <w:spacing w:val="16"/>
        </w:rPr>
        <w:t> </w:t>
      </w:r>
      <w:r>
        <w:rPr/>
        <w:t>repeated</w:t>
      </w:r>
      <w:r>
        <w:rPr>
          <w:spacing w:val="16"/>
        </w:rPr>
        <w:t> </w:t>
      </w:r>
      <w:r>
        <w:rPr/>
        <w:t>100</w:t>
      </w:r>
      <w:r>
        <w:rPr>
          <w:spacing w:val="16"/>
        </w:rPr>
        <w:t> </w:t>
      </w:r>
      <w:r>
        <w:rPr/>
        <w:t>times</w:t>
      </w:r>
      <w:r>
        <w:rPr>
          <w:spacing w:val="16"/>
        </w:rPr>
        <w:t> </w:t>
      </w:r>
      <w:r>
        <w:rPr/>
        <w:t>with</w:t>
      </w:r>
      <w:r>
        <w:rPr>
          <w:spacing w:val="16"/>
        </w:rPr>
        <w:t> </w:t>
      </w:r>
      <w:r>
        <w:rPr/>
        <w:t>11</w:t>
      </w:r>
      <w:r>
        <w:rPr>
          <w:spacing w:val="16"/>
        </w:rPr>
        <w:t> </w:t>
      </w:r>
      <w:r>
        <w:rPr/>
        <w:t>out</w:t>
      </w:r>
      <w:r>
        <w:rPr>
          <w:spacing w:val="1"/>
        </w:rPr>
        <w:t> </w:t>
      </w:r>
      <w:r>
        <w:rPr/>
        <w:t>of 100 runs returned to the base model likelihood. A better, lower negative log-likelihood,</w:t>
      </w:r>
      <w:r>
        <w:rPr>
          <w:spacing w:val="1"/>
        </w:rPr>
        <w:t> </w:t>
      </w:r>
      <w:r>
        <w:rPr/>
        <w:t>model</w:t>
      </w:r>
      <w:r>
        <w:rPr>
          <w:spacing w:val="14"/>
        </w:rPr>
        <w:t> </w:t>
      </w:r>
      <w:r>
        <w:rPr/>
        <w:t>fit</w:t>
      </w:r>
      <w:r>
        <w:rPr>
          <w:spacing w:val="15"/>
        </w:rPr>
        <w:t> </w:t>
      </w:r>
      <w:r>
        <w:rPr/>
        <w:t>was</w:t>
      </w:r>
      <w:r>
        <w:rPr>
          <w:spacing w:val="15"/>
        </w:rPr>
        <w:t> </w:t>
      </w:r>
      <w:r>
        <w:rPr/>
        <w:t>not</w:t>
      </w:r>
      <w:r>
        <w:rPr>
          <w:spacing w:val="15"/>
        </w:rPr>
        <w:t> </w:t>
      </w:r>
      <w:r>
        <w:rPr/>
        <w:t>found.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5"/>
        <w:rPr>
          <w:sz w:val="16"/>
        </w:rPr>
      </w:pPr>
    </w:p>
    <w:p>
      <w:pPr>
        <w:pStyle w:val="Heading3"/>
        <w:numPr>
          <w:ilvl w:val="2"/>
          <w:numId w:val="4"/>
        </w:numPr>
        <w:tabs>
          <w:tab w:pos="1037" w:val="left" w:leader="none"/>
          <w:tab w:pos="1038" w:val="left" w:leader="none"/>
        </w:tabs>
        <w:spacing w:line="240" w:lineRule="auto" w:before="117" w:after="0"/>
        <w:ind w:left="1038" w:right="0" w:hanging="734"/>
        <w:jc w:val="left"/>
      </w:pPr>
      <w:bookmarkStart w:name="Sensitivity Analyses" w:id="99"/>
      <w:bookmarkEnd w:id="99"/>
      <w:r>
        <w:rPr>
          <w:b w:val="0"/>
        </w:rPr>
      </w:r>
      <w:bookmarkStart w:name="_bookmark34" w:id="100"/>
      <w:bookmarkEnd w:id="100"/>
      <w:r>
        <w:rPr>
          <w:b w:val="0"/>
        </w:rPr>
      </w:r>
      <w:bookmarkStart w:name="_bookmark34" w:id="101"/>
      <w:bookmarkEnd w:id="101"/>
      <w:r>
        <w:rPr>
          <w:w w:val="105"/>
        </w:rPr>
        <w:t>Sensitivi</w:t>
      </w:r>
      <w:r>
        <w:rPr>
          <w:w w:val="105"/>
        </w:rPr>
        <w:t>ty</w:t>
      </w:r>
      <w:r>
        <w:rPr>
          <w:spacing w:val="42"/>
          <w:w w:val="105"/>
        </w:rPr>
        <w:t> </w:t>
      </w:r>
      <w:r>
        <w:rPr>
          <w:w w:val="105"/>
        </w:rPr>
        <w:t>Analyses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223" w:lineRule="auto"/>
        <w:ind w:left="297" w:right="296" w:hanging="1"/>
        <w:jc w:val="both"/>
      </w:pPr>
      <w:r>
        <w:rPr>
          <w:w w:val="95"/>
        </w:rPr>
        <w:t>A number of sensitivity analyses were conducted. The majority of the sensitivities conducted</w:t>
      </w:r>
      <w:r>
        <w:rPr>
          <w:spacing w:val="1"/>
          <w:w w:val="95"/>
        </w:rPr>
        <w:t> </w:t>
      </w:r>
      <w:r>
        <w:rPr/>
        <w:t>was a single exploration from the base model assumptions and/or data, and were not</w:t>
      </w:r>
      <w:r>
        <w:rPr>
          <w:spacing w:val="1"/>
        </w:rPr>
        <w:t> </w:t>
      </w:r>
      <w:r>
        <w:rPr/>
        <w:t>performed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/>
        <w:t>a</w:t>
      </w:r>
      <w:r>
        <w:rPr>
          <w:spacing w:val="14"/>
        </w:rPr>
        <w:t> </w:t>
      </w:r>
      <w:r>
        <w:rPr/>
        <w:t>cumulative</w:t>
      </w:r>
      <w:r>
        <w:rPr>
          <w:spacing w:val="14"/>
        </w:rPr>
        <w:t> </w:t>
      </w:r>
      <w:r>
        <w:rPr/>
        <w:t>fashion.</w:t>
      </w:r>
    </w:p>
    <w:p>
      <w:pPr>
        <w:pStyle w:val="BodyText"/>
        <w:rPr>
          <w:sz w:val="28"/>
        </w:rPr>
      </w:pPr>
    </w:p>
    <w:p>
      <w:pPr>
        <w:pStyle w:val="ListParagraph"/>
        <w:numPr>
          <w:ilvl w:val="3"/>
          <w:numId w:val="4"/>
        </w:numPr>
        <w:tabs>
          <w:tab w:pos="850" w:val="left" w:leader="none"/>
        </w:tabs>
        <w:spacing w:line="240" w:lineRule="auto" w:before="238" w:after="0"/>
        <w:ind w:left="849" w:right="0" w:hanging="265"/>
        <w:jc w:val="left"/>
        <w:rPr>
          <w:sz w:val="20"/>
        </w:rPr>
      </w:pPr>
      <w:r>
        <w:rPr>
          <w:sz w:val="20"/>
        </w:rPr>
        <w:t>Estimate</w:t>
      </w:r>
      <w:r>
        <w:rPr>
          <w:spacing w:val="-6"/>
          <w:sz w:val="20"/>
        </w:rPr>
        <w:t> </w:t>
      </w:r>
      <w:r>
        <w:rPr>
          <w:sz w:val="20"/>
        </w:rPr>
        <w:t>annual</w:t>
      </w:r>
      <w:r>
        <w:rPr>
          <w:spacing w:val="-5"/>
          <w:sz w:val="20"/>
        </w:rPr>
        <w:t> </w:t>
      </w:r>
      <w:r>
        <w:rPr>
          <w:sz w:val="20"/>
        </w:rPr>
        <w:t>recruitment</w:t>
      </w:r>
      <w:r>
        <w:rPr>
          <w:spacing w:val="-5"/>
          <w:sz w:val="20"/>
        </w:rPr>
        <w:t> </w:t>
      </w:r>
      <w:r>
        <w:rPr>
          <w:sz w:val="20"/>
        </w:rPr>
        <w:t>deviations</w:t>
      </w:r>
      <w:r>
        <w:rPr>
          <w:spacing w:val="-5"/>
          <w:sz w:val="20"/>
        </w:rPr>
        <w:t> </w:t>
      </w:r>
      <w:r>
        <w:rPr>
          <w:sz w:val="20"/>
        </w:rPr>
        <w:t>for</w:t>
      </w:r>
      <w:r>
        <w:rPr>
          <w:spacing w:val="-5"/>
          <w:sz w:val="20"/>
        </w:rPr>
        <w:t> </w:t>
      </w:r>
      <w:r>
        <w:rPr>
          <w:sz w:val="20"/>
        </w:rPr>
        <w:t>all</w:t>
      </w:r>
      <w:r>
        <w:rPr>
          <w:spacing w:val="-5"/>
          <w:sz w:val="20"/>
        </w:rPr>
        <w:t> </w:t>
      </w:r>
      <w:r>
        <w:rPr>
          <w:sz w:val="20"/>
        </w:rPr>
        <w:t>model</w:t>
      </w:r>
      <w:r>
        <w:rPr>
          <w:spacing w:val="-5"/>
          <w:sz w:val="20"/>
        </w:rPr>
        <w:t> </w:t>
      </w:r>
      <w:r>
        <w:rPr>
          <w:sz w:val="20"/>
        </w:rPr>
        <w:t>years.</w:t>
      </w:r>
    </w:p>
    <w:p>
      <w:pPr>
        <w:pStyle w:val="ListParagraph"/>
        <w:numPr>
          <w:ilvl w:val="3"/>
          <w:numId w:val="4"/>
        </w:numPr>
        <w:tabs>
          <w:tab w:pos="850" w:val="left" w:leader="none"/>
        </w:tabs>
        <w:spacing w:line="223" w:lineRule="auto" w:before="115" w:after="0"/>
        <w:ind w:left="849" w:right="302" w:hanging="265"/>
        <w:jc w:val="left"/>
        <w:rPr>
          <w:sz w:val="20"/>
        </w:rPr>
      </w:pPr>
      <w:r>
        <w:rPr>
          <w:sz w:val="20"/>
        </w:rPr>
        <w:t>Fix</w:t>
      </w:r>
      <w:r>
        <w:rPr>
          <w:spacing w:val="24"/>
          <w:sz w:val="20"/>
        </w:rPr>
        <w:t> </w:t>
      </w:r>
      <w:r>
        <w:rPr>
          <w:sz w:val="20"/>
        </w:rPr>
        <w:t>the</w:t>
      </w:r>
      <w:r>
        <w:rPr>
          <w:spacing w:val="25"/>
          <w:sz w:val="20"/>
        </w:rPr>
        <w:t> </w:t>
      </w:r>
      <w:r>
        <w:rPr>
          <w:sz w:val="20"/>
        </w:rPr>
        <w:t>commercial</w:t>
      </w:r>
      <w:r>
        <w:rPr>
          <w:spacing w:val="25"/>
          <w:sz w:val="20"/>
        </w:rPr>
        <w:t> </w:t>
      </w:r>
      <w:r>
        <w:rPr>
          <w:sz w:val="20"/>
        </w:rPr>
        <w:t>selectivity</w:t>
      </w:r>
      <w:r>
        <w:rPr>
          <w:spacing w:val="24"/>
          <w:sz w:val="20"/>
        </w:rPr>
        <w:t> </w:t>
      </w:r>
      <w:r>
        <w:rPr>
          <w:sz w:val="20"/>
        </w:rPr>
        <w:t>parameters</w:t>
      </w:r>
      <w:r>
        <w:rPr>
          <w:spacing w:val="25"/>
          <w:sz w:val="20"/>
        </w:rPr>
        <w:t> </w:t>
      </w:r>
      <w:r>
        <w:rPr>
          <w:sz w:val="20"/>
        </w:rPr>
        <w:t>at</w:t>
      </w:r>
      <w:r>
        <w:rPr>
          <w:spacing w:val="25"/>
          <w:sz w:val="20"/>
        </w:rPr>
        <w:t> </w:t>
      </w:r>
      <w:r>
        <w:rPr>
          <w:sz w:val="20"/>
        </w:rPr>
        <w:t>the</w:t>
      </w:r>
      <w:r>
        <w:rPr>
          <w:spacing w:val="24"/>
          <w:sz w:val="20"/>
        </w:rPr>
        <w:t> </w:t>
      </w:r>
      <w:r>
        <w:rPr>
          <w:sz w:val="20"/>
        </w:rPr>
        <w:t>values</w:t>
      </w:r>
      <w:r>
        <w:rPr>
          <w:spacing w:val="25"/>
          <w:sz w:val="20"/>
        </w:rPr>
        <w:t> </w:t>
      </w:r>
      <w:r>
        <w:rPr>
          <w:sz w:val="20"/>
        </w:rPr>
        <w:t>from</w:t>
      </w:r>
      <w:r>
        <w:rPr>
          <w:spacing w:val="25"/>
          <w:sz w:val="20"/>
        </w:rPr>
        <w:t> </w:t>
      </w:r>
      <w:r>
        <w:rPr>
          <w:sz w:val="20"/>
        </w:rPr>
        <w:t>the</w:t>
      </w:r>
      <w:r>
        <w:rPr>
          <w:spacing w:val="25"/>
          <w:sz w:val="20"/>
        </w:rPr>
        <w:t> </w:t>
      </w:r>
      <w:r>
        <w:rPr>
          <w:sz w:val="20"/>
        </w:rPr>
        <w:t>base</w:t>
      </w:r>
      <w:r>
        <w:rPr>
          <w:spacing w:val="24"/>
          <w:sz w:val="20"/>
        </w:rPr>
        <w:t> </w:t>
      </w:r>
      <w:r>
        <w:rPr>
          <w:sz w:val="20"/>
        </w:rPr>
        <w:t>model</w:t>
      </w:r>
      <w:r>
        <w:rPr>
          <w:spacing w:val="25"/>
          <w:sz w:val="20"/>
        </w:rPr>
        <w:t> </w:t>
      </w:r>
      <w:r>
        <w:rPr>
          <w:sz w:val="20"/>
        </w:rPr>
        <w:t>and</w:t>
      </w:r>
      <w:r>
        <w:rPr>
          <w:spacing w:val="-47"/>
          <w:sz w:val="20"/>
        </w:rPr>
        <w:t> </w:t>
      </w:r>
      <w:r>
        <w:rPr>
          <w:sz w:val="20"/>
        </w:rPr>
        <w:t>estimate</w:t>
      </w:r>
      <w:r>
        <w:rPr>
          <w:spacing w:val="11"/>
          <w:sz w:val="20"/>
        </w:rPr>
        <w:t> </w:t>
      </w:r>
      <w:r>
        <w:rPr>
          <w:sz w:val="20"/>
        </w:rPr>
        <w:t>annual</w:t>
      </w:r>
      <w:r>
        <w:rPr>
          <w:spacing w:val="11"/>
          <w:sz w:val="20"/>
        </w:rPr>
        <w:t> </w:t>
      </w:r>
      <w:r>
        <w:rPr>
          <w:sz w:val="20"/>
        </w:rPr>
        <w:t>recruitment</w:t>
      </w:r>
      <w:r>
        <w:rPr>
          <w:spacing w:val="12"/>
          <w:sz w:val="20"/>
        </w:rPr>
        <w:t> </w:t>
      </w:r>
      <w:r>
        <w:rPr>
          <w:sz w:val="20"/>
        </w:rPr>
        <w:t>deviations</w:t>
      </w:r>
      <w:r>
        <w:rPr>
          <w:spacing w:val="11"/>
          <w:sz w:val="20"/>
        </w:rPr>
        <w:t> </w:t>
      </w:r>
      <w:r>
        <w:rPr>
          <w:sz w:val="20"/>
        </w:rPr>
        <w:t>for</w:t>
      </w:r>
      <w:r>
        <w:rPr>
          <w:spacing w:val="11"/>
          <w:sz w:val="20"/>
        </w:rPr>
        <w:t> </w:t>
      </w:r>
      <w:r>
        <w:rPr>
          <w:sz w:val="20"/>
        </w:rPr>
        <w:t>all</w:t>
      </w:r>
      <w:r>
        <w:rPr>
          <w:spacing w:val="12"/>
          <w:sz w:val="20"/>
        </w:rPr>
        <w:t> </w:t>
      </w:r>
      <w:r>
        <w:rPr>
          <w:sz w:val="20"/>
        </w:rPr>
        <w:t>model</w:t>
      </w:r>
      <w:r>
        <w:rPr>
          <w:spacing w:val="11"/>
          <w:sz w:val="20"/>
        </w:rPr>
        <w:t> </w:t>
      </w:r>
      <w:r>
        <w:rPr>
          <w:sz w:val="20"/>
        </w:rPr>
        <w:t>years.</w:t>
      </w:r>
    </w:p>
    <w:p>
      <w:pPr>
        <w:pStyle w:val="ListParagraph"/>
        <w:numPr>
          <w:ilvl w:val="3"/>
          <w:numId w:val="4"/>
        </w:numPr>
        <w:tabs>
          <w:tab w:pos="850" w:val="left" w:leader="none"/>
        </w:tabs>
        <w:spacing w:line="223" w:lineRule="auto" w:before="120" w:after="0"/>
        <w:ind w:left="849" w:right="302" w:hanging="265"/>
        <w:jc w:val="left"/>
        <w:rPr>
          <w:sz w:val="20"/>
        </w:rPr>
      </w:pPr>
      <w:r>
        <w:rPr>
          <w:sz w:val="20"/>
        </w:rPr>
        <w:t>Estimate</w:t>
      </w:r>
      <w:r>
        <w:rPr>
          <w:spacing w:val="-6"/>
          <w:sz w:val="20"/>
        </w:rPr>
        <w:t> </w:t>
      </w:r>
      <w:r>
        <w:rPr>
          <w:sz w:val="20"/>
        </w:rPr>
        <w:t>annual</w:t>
      </w:r>
      <w:r>
        <w:rPr>
          <w:spacing w:val="-6"/>
          <w:sz w:val="20"/>
        </w:rPr>
        <w:t> </w:t>
      </w:r>
      <w:r>
        <w:rPr>
          <w:sz w:val="20"/>
        </w:rPr>
        <w:t>recruitment</w:t>
      </w:r>
      <w:r>
        <w:rPr>
          <w:spacing w:val="-6"/>
          <w:sz w:val="20"/>
        </w:rPr>
        <w:t> </w:t>
      </w:r>
      <w:r>
        <w:rPr>
          <w:sz w:val="20"/>
        </w:rPr>
        <w:t>deviations</w:t>
      </w:r>
      <w:r>
        <w:rPr>
          <w:spacing w:val="-6"/>
          <w:sz w:val="20"/>
        </w:rPr>
        <w:t> </w:t>
      </w:r>
      <w:r>
        <w:rPr>
          <w:sz w:val="20"/>
        </w:rPr>
        <w:t>from</w:t>
      </w:r>
      <w:r>
        <w:rPr>
          <w:spacing w:val="-6"/>
          <w:sz w:val="20"/>
        </w:rPr>
        <w:t> </w:t>
      </w:r>
      <w:r>
        <w:rPr>
          <w:sz w:val="20"/>
        </w:rPr>
        <w:t>1927</w:t>
      </w:r>
      <w:r>
        <w:rPr>
          <w:spacing w:val="-6"/>
          <w:sz w:val="20"/>
        </w:rPr>
        <w:t> </w:t>
      </w:r>
      <w:r>
        <w:rPr>
          <w:sz w:val="20"/>
        </w:rPr>
        <w:t>-</w:t>
      </w:r>
      <w:r>
        <w:rPr>
          <w:spacing w:val="-6"/>
          <w:sz w:val="20"/>
        </w:rPr>
        <w:t> </w:t>
      </w:r>
      <w:r>
        <w:rPr>
          <w:sz w:val="20"/>
        </w:rPr>
        <w:t>2000.</w:t>
      </w:r>
      <w:r>
        <w:rPr>
          <w:spacing w:val="9"/>
          <w:sz w:val="20"/>
        </w:rPr>
        <w:t> </w:t>
      </w:r>
      <w:r>
        <w:rPr>
          <w:sz w:val="20"/>
        </w:rPr>
        <w:t>Fix</w:t>
      </w:r>
      <w:r>
        <w:rPr>
          <w:spacing w:val="-6"/>
          <w:sz w:val="20"/>
        </w:rPr>
        <w:t> </w:t>
      </w:r>
      <w:r>
        <w:rPr>
          <w:sz w:val="20"/>
        </w:rPr>
        <w:t>recruitment</w:t>
      </w:r>
      <w:r>
        <w:rPr>
          <w:spacing w:val="-6"/>
          <w:sz w:val="20"/>
        </w:rPr>
        <w:t> </w:t>
      </w:r>
      <w:r>
        <w:rPr>
          <w:sz w:val="20"/>
        </w:rPr>
        <w:t>deviations</w:t>
      </w:r>
      <w:r>
        <w:rPr>
          <w:spacing w:val="-47"/>
          <w:sz w:val="20"/>
        </w:rPr>
        <w:t> </w:t>
      </w:r>
      <w:r>
        <w:rPr>
          <w:sz w:val="20"/>
        </w:rPr>
        <w:t>from</w:t>
      </w:r>
      <w:r>
        <w:rPr>
          <w:spacing w:val="15"/>
          <w:sz w:val="20"/>
        </w:rPr>
        <w:t> </w:t>
      </w:r>
      <w:r>
        <w:rPr>
          <w:sz w:val="20"/>
        </w:rPr>
        <w:t>2001</w:t>
      </w:r>
      <w:r>
        <w:rPr>
          <w:spacing w:val="16"/>
          <w:sz w:val="20"/>
        </w:rPr>
        <w:t> </w:t>
      </w:r>
      <w:r>
        <w:rPr>
          <w:sz w:val="20"/>
        </w:rPr>
        <w:t>-</w:t>
      </w:r>
      <w:r>
        <w:rPr>
          <w:spacing w:val="16"/>
          <w:sz w:val="20"/>
        </w:rPr>
        <w:t> </w:t>
      </w:r>
      <w:r>
        <w:rPr>
          <w:sz w:val="20"/>
        </w:rPr>
        <w:t>2020</w:t>
      </w:r>
      <w:r>
        <w:rPr>
          <w:spacing w:val="16"/>
          <w:sz w:val="20"/>
        </w:rPr>
        <w:t> </w:t>
      </w:r>
      <w:r>
        <w:rPr>
          <w:sz w:val="20"/>
        </w:rPr>
        <w:t>to</w:t>
      </w:r>
      <w:r>
        <w:rPr>
          <w:spacing w:val="15"/>
          <w:sz w:val="20"/>
        </w:rPr>
        <w:t> </w:t>
      </w:r>
      <w:r>
        <w:rPr>
          <w:sz w:val="20"/>
        </w:rPr>
        <w:t>0.</w:t>
      </w:r>
    </w:p>
    <w:p>
      <w:pPr>
        <w:pStyle w:val="ListParagraph"/>
        <w:numPr>
          <w:ilvl w:val="3"/>
          <w:numId w:val="4"/>
        </w:numPr>
        <w:tabs>
          <w:tab w:pos="850" w:val="left" w:leader="none"/>
        </w:tabs>
        <w:spacing w:line="223" w:lineRule="auto" w:before="120" w:after="0"/>
        <w:ind w:left="844" w:right="302" w:hanging="259"/>
        <w:jc w:val="left"/>
        <w:rPr>
          <w:sz w:val="20"/>
        </w:rPr>
      </w:pPr>
      <w:r>
        <w:rPr>
          <w:sz w:val="20"/>
        </w:rPr>
        <w:t>Data</w:t>
      </w:r>
      <w:r>
        <w:rPr>
          <w:spacing w:val="5"/>
          <w:sz w:val="20"/>
        </w:rPr>
        <w:t> </w:t>
      </w:r>
      <w:r>
        <w:rPr>
          <w:sz w:val="20"/>
        </w:rPr>
        <w:t>weighting</w:t>
      </w:r>
      <w:r>
        <w:rPr>
          <w:spacing w:val="6"/>
          <w:sz w:val="20"/>
        </w:rPr>
        <w:t> </w:t>
      </w:r>
      <w:r>
        <w:rPr>
          <w:sz w:val="20"/>
        </w:rPr>
        <w:t>according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Francis</w:t>
      </w:r>
      <w:r>
        <w:rPr>
          <w:spacing w:val="6"/>
          <w:sz w:val="20"/>
        </w:rPr>
        <w:t> </w:t>
      </w:r>
      <w:r>
        <w:rPr>
          <w:sz w:val="20"/>
        </w:rPr>
        <w:t>method</w:t>
      </w:r>
      <w:r>
        <w:rPr>
          <w:spacing w:val="6"/>
          <w:sz w:val="20"/>
        </w:rPr>
        <w:t> </w:t>
      </w:r>
      <w:r>
        <w:rPr>
          <w:sz w:val="20"/>
        </w:rPr>
        <w:t>(Francis</w:t>
      </w:r>
      <w:r>
        <w:rPr>
          <w:spacing w:val="6"/>
          <w:sz w:val="20"/>
        </w:rPr>
        <w:t> </w:t>
      </w:r>
      <w:r>
        <w:rPr>
          <w:sz w:val="20"/>
        </w:rPr>
        <w:t>DW)</w:t>
      </w:r>
      <w:r>
        <w:rPr>
          <w:spacing w:val="6"/>
          <w:sz w:val="20"/>
        </w:rPr>
        <w:t> </w:t>
      </w:r>
      <w:r>
        <w:rPr>
          <w:sz w:val="20"/>
        </w:rPr>
        <w:t>using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weighting</w:t>
      </w:r>
      <w:r>
        <w:rPr>
          <w:spacing w:val="-47"/>
          <w:sz w:val="20"/>
        </w:rPr>
        <w:t> </w:t>
      </w:r>
      <w:r>
        <w:rPr>
          <w:sz w:val="20"/>
        </w:rPr>
        <w:t>values</w:t>
      </w:r>
      <w:r>
        <w:rPr>
          <w:spacing w:val="14"/>
          <w:sz w:val="20"/>
        </w:rPr>
        <w:t> </w:t>
      </w:r>
      <w:r>
        <w:rPr>
          <w:sz w:val="20"/>
        </w:rPr>
        <w:t>shown</w:t>
      </w:r>
      <w:r>
        <w:rPr>
          <w:spacing w:val="15"/>
          <w:sz w:val="20"/>
        </w:rPr>
        <w:t> </w:t>
      </w:r>
      <w:r>
        <w:rPr>
          <w:sz w:val="20"/>
        </w:rPr>
        <w:t>in</w:t>
      </w:r>
      <w:r>
        <w:rPr>
          <w:spacing w:val="15"/>
          <w:sz w:val="20"/>
        </w:rPr>
        <w:t> </w:t>
      </w:r>
      <w:r>
        <w:rPr>
          <w:sz w:val="20"/>
        </w:rPr>
        <w:t>Table</w:t>
      </w:r>
      <w:r>
        <w:rPr>
          <w:spacing w:val="14"/>
          <w:sz w:val="20"/>
        </w:rPr>
        <w:t> </w:t>
      </w:r>
      <w:hyperlink w:history="true" w:anchor="_bookmark55">
        <w:r>
          <w:rPr>
            <w:sz w:val="20"/>
          </w:rPr>
          <w:t>7.</w:t>
        </w:r>
      </w:hyperlink>
    </w:p>
    <w:p>
      <w:pPr>
        <w:pStyle w:val="ListParagraph"/>
        <w:numPr>
          <w:ilvl w:val="3"/>
          <w:numId w:val="4"/>
        </w:numPr>
        <w:tabs>
          <w:tab w:pos="850" w:val="left" w:leader="none"/>
        </w:tabs>
        <w:spacing w:line="223" w:lineRule="auto" w:before="120" w:after="0"/>
        <w:ind w:left="849" w:right="302" w:hanging="265"/>
        <w:jc w:val="left"/>
        <w:rPr>
          <w:sz w:val="20"/>
        </w:rPr>
      </w:pPr>
      <w:r>
        <w:rPr>
          <w:sz w:val="20"/>
        </w:rPr>
        <w:t>Data</w:t>
      </w:r>
      <w:r>
        <w:rPr>
          <w:spacing w:val="-5"/>
          <w:sz w:val="20"/>
        </w:rPr>
        <w:t> </w:t>
      </w:r>
      <w:r>
        <w:rPr>
          <w:sz w:val="20"/>
        </w:rPr>
        <w:t>weighting</w:t>
      </w:r>
      <w:r>
        <w:rPr>
          <w:spacing w:val="-4"/>
          <w:sz w:val="20"/>
        </w:rPr>
        <w:t> </w:t>
      </w:r>
      <w:r>
        <w:rPr>
          <w:sz w:val="20"/>
        </w:rPr>
        <w:t>according</w:t>
      </w:r>
      <w:r>
        <w:rPr>
          <w:spacing w:val="-4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Dirichlet</w:t>
      </w:r>
      <w:r>
        <w:rPr>
          <w:spacing w:val="-4"/>
          <w:sz w:val="20"/>
        </w:rPr>
        <w:t> </w:t>
      </w:r>
      <w:r>
        <w:rPr>
          <w:sz w:val="20"/>
        </w:rPr>
        <w:t>Multinomial</w:t>
      </w:r>
      <w:r>
        <w:rPr>
          <w:spacing w:val="-4"/>
          <w:sz w:val="20"/>
        </w:rPr>
        <w:t> </w:t>
      </w:r>
      <w:r>
        <w:rPr>
          <w:sz w:val="20"/>
        </w:rPr>
        <w:t>method</w:t>
      </w:r>
      <w:r>
        <w:rPr>
          <w:spacing w:val="-5"/>
          <w:sz w:val="20"/>
        </w:rPr>
        <w:t> </w:t>
      </w:r>
      <w:r>
        <w:rPr>
          <w:sz w:val="20"/>
        </w:rPr>
        <w:t>(DM</w:t>
      </w:r>
      <w:r>
        <w:rPr>
          <w:spacing w:val="-4"/>
          <w:sz w:val="20"/>
        </w:rPr>
        <w:t> </w:t>
      </w:r>
      <w:r>
        <w:rPr>
          <w:sz w:val="20"/>
        </w:rPr>
        <w:t>DW)</w:t>
      </w:r>
      <w:r>
        <w:rPr>
          <w:spacing w:val="-4"/>
          <w:sz w:val="20"/>
        </w:rPr>
        <w:t> </w:t>
      </w:r>
      <w:r>
        <w:rPr>
          <w:sz w:val="20"/>
        </w:rPr>
        <w:t>where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7"/>
          <w:sz w:val="20"/>
        </w:rPr>
        <w:t> </w:t>
      </w:r>
      <w:r>
        <w:rPr>
          <w:sz w:val="20"/>
        </w:rPr>
        <w:t>estimated</w:t>
      </w:r>
      <w:r>
        <w:rPr>
          <w:spacing w:val="13"/>
          <w:sz w:val="20"/>
        </w:rPr>
        <w:t> </w:t>
      </w:r>
      <w:r>
        <w:rPr>
          <w:sz w:val="20"/>
        </w:rPr>
        <w:t>parameters</w:t>
      </w:r>
      <w:r>
        <w:rPr>
          <w:spacing w:val="14"/>
          <w:sz w:val="20"/>
        </w:rPr>
        <w:t> </w:t>
      </w:r>
      <w:r>
        <w:rPr>
          <w:sz w:val="20"/>
        </w:rPr>
        <w:t>are</w:t>
      </w:r>
      <w:r>
        <w:rPr>
          <w:spacing w:val="14"/>
          <w:sz w:val="20"/>
        </w:rPr>
        <w:t> </w:t>
      </w:r>
      <w:r>
        <w:rPr>
          <w:sz w:val="20"/>
        </w:rPr>
        <w:t>shown</w:t>
      </w:r>
      <w:r>
        <w:rPr>
          <w:spacing w:val="14"/>
          <w:sz w:val="20"/>
        </w:rPr>
        <w:t> </w:t>
      </w:r>
      <w:r>
        <w:rPr>
          <w:sz w:val="20"/>
        </w:rPr>
        <w:t>in</w:t>
      </w:r>
      <w:r>
        <w:rPr>
          <w:spacing w:val="14"/>
          <w:sz w:val="20"/>
        </w:rPr>
        <w:t> </w:t>
      </w:r>
      <w:r>
        <w:rPr>
          <w:sz w:val="20"/>
        </w:rPr>
        <w:t>Table</w:t>
      </w:r>
      <w:r>
        <w:rPr>
          <w:spacing w:val="14"/>
          <w:sz w:val="20"/>
        </w:rPr>
        <w:t> </w:t>
      </w:r>
      <w:hyperlink w:history="true" w:anchor="_bookmark55">
        <w:r>
          <w:rPr>
            <w:sz w:val="20"/>
          </w:rPr>
          <w:t>7.</w:t>
        </w:r>
      </w:hyperlink>
    </w:p>
    <w:p>
      <w:pPr>
        <w:pStyle w:val="ListParagraph"/>
        <w:numPr>
          <w:ilvl w:val="3"/>
          <w:numId w:val="4"/>
        </w:numPr>
        <w:tabs>
          <w:tab w:pos="850" w:val="left" w:leader="none"/>
        </w:tabs>
        <w:spacing w:line="240" w:lineRule="auto" w:before="105" w:after="0"/>
        <w:ind w:left="849" w:right="0" w:hanging="265"/>
        <w:jc w:val="left"/>
        <w:rPr>
          <w:sz w:val="20"/>
        </w:rPr>
      </w:pPr>
      <w:r>
        <w:rPr>
          <w:w w:val="105"/>
          <w:sz w:val="20"/>
        </w:rPr>
        <w:t>Estimate</w:t>
      </w:r>
      <w:r>
        <w:rPr>
          <w:spacing w:val="2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𝐿</w:t>
      </w:r>
      <w:r>
        <w:rPr>
          <w:rFonts w:ascii="Cambria" w:hAnsi="Cambria" w:eastAsia="Cambria"/>
          <w:w w:val="105"/>
          <w:position w:val="-4"/>
          <w:sz w:val="15"/>
        </w:rPr>
        <w:t>∞</w:t>
      </w:r>
      <w:r>
        <w:rPr>
          <w:rFonts w:ascii="Cambria" w:hAnsi="Cambria" w:eastAsia="Cambria"/>
          <w:spacing w:val="29"/>
          <w:w w:val="105"/>
          <w:position w:val="-4"/>
          <w:sz w:val="15"/>
        </w:rPr>
        <w:t> </w:t>
      </w:r>
      <w:r>
        <w:rPr>
          <w:w w:val="105"/>
          <w:sz w:val="20"/>
        </w:rPr>
        <w:t>for</w:t>
      </w:r>
      <w:r>
        <w:rPr>
          <w:spacing w:val="2"/>
          <w:w w:val="105"/>
          <w:sz w:val="20"/>
        </w:rPr>
        <w:t> </w:t>
      </w:r>
      <w:r>
        <w:rPr>
          <w:w w:val="105"/>
          <w:sz w:val="20"/>
        </w:rPr>
        <w:t>both</w:t>
      </w:r>
      <w:r>
        <w:rPr>
          <w:spacing w:val="2"/>
          <w:w w:val="105"/>
          <w:sz w:val="20"/>
        </w:rPr>
        <w:t> </w:t>
      </w:r>
      <w:r>
        <w:rPr>
          <w:w w:val="105"/>
          <w:sz w:val="20"/>
        </w:rPr>
        <w:t>sexes.</w:t>
      </w:r>
    </w:p>
    <w:p>
      <w:pPr>
        <w:pStyle w:val="ListParagraph"/>
        <w:numPr>
          <w:ilvl w:val="3"/>
          <w:numId w:val="4"/>
        </w:numPr>
        <w:tabs>
          <w:tab w:pos="850" w:val="left" w:leader="none"/>
        </w:tabs>
        <w:spacing w:line="240" w:lineRule="auto" w:before="77" w:after="0"/>
        <w:ind w:left="849" w:right="0" w:hanging="265"/>
        <w:jc w:val="left"/>
        <w:rPr>
          <w:sz w:val="20"/>
        </w:rPr>
      </w:pPr>
      <w:r>
        <w:rPr>
          <w:sz w:val="20"/>
        </w:rPr>
        <w:t>Estimate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coefficient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variation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older</w:t>
      </w:r>
      <w:r>
        <w:rPr>
          <w:spacing w:val="-3"/>
          <w:sz w:val="20"/>
        </w:rPr>
        <w:t> </w:t>
      </w:r>
      <w:r>
        <w:rPr>
          <w:sz w:val="20"/>
        </w:rPr>
        <w:t>fishes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both</w:t>
      </w:r>
      <w:r>
        <w:rPr>
          <w:spacing w:val="-3"/>
          <w:sz w:val="20"/>
        </w:rPr>
        <w:t> </w:t>
      </w:r>
      <w:r>
        <w:rPr>
          <w:sz w:val="20"/>
        </w:rPr>
        <w:t>sexes.</w:t>
      </w:r>
    </w:p>
    <w:p>
      <w:pPr>
        <w:pStyle w:val="ListParagraph"/>
        <w:numPr>
          <w:ilvl w:val="3"/>
          <w:numId w:val="4"/>
        </w:numPr>
        <w:tabs>
          <w:tab w:pos="850" w:val="left" w:leader="none"/>
        </w:tabs>
        <w:spacing w:line="240" w:lineRule="auto" w:before="101" w:after="0"/>
        <w:ind w:left="849" w:right="0" w:hanging="265"/>
        <w:jc w:val="left"/>
        <w:rPr>
          <w:sz w:val="20"/>
        </w:rPr>
      </w:pPr>
      <w:r>
        <w:rPr>
          <w:sz w:val="20"/>
        </w:rPr>
        <w:t>Estimate</w:t>
      </w:r>
      <w:r>
        <w:rPr>
          <w:spacing w:val="-2"/>
          <w:sz w:val="20"/>
        </w:rPr>
        <w:t> </w:t>
      </w:r>
      <w:r>
        <w:rPr>
          <w:sz w:val="20"/>
        </w:rPr>
        <w:t>natural</w:t>
      </w:r>
      <w:r>
        <w:rPr>
          <w:spacing w:val="-1"/>
          <w:sz w:val="20"/>
        </w:rPr>
        <w:t> </w:t>
      </w:r>
      <w:r>
        <w:rPr>
          <w:sz w:val="20"/>
        </w:rPr>
        <w:t>mortality</w:t>
      </w:r>
      <w:r>
        <w:rPr>
          <w:spacing w:val="-1"/>
          <w:sz w:val="20"/>
        </w:rPr>
        <w:t> </w:t>
      </w:r>
      <w:r>
        <w:rPr>
          <w:sz w:val="20"/>
        </w:rPr>
        <w:t>for</w:t>
      </w:r>
      <w:r>
        <w:rPr>
          <w:spacing w:val="-1"/>
          <w:sz w:val="20"/>
        </w:rPr>
        <w:t> </w:t>
      </w:r>
      <w:r>
        <w:rPr>
          <w:sz w:val="20"/>
        </w:rPr>
        <w:t>females</w:t>
      </w:r>
      <w:r>
        <w:rPr>
          <w:spacing w:val="-2"/>
          <w:sz w:val="20"/>
        </w:rPr>
        <w:t> </w:t>
      </w:r>
      <w:r>
        <w:rPr>
          <w:sz w:val="20"/>
        </w:rPr>
        <w:t>only.</w:t>
      </w:r>
    </w:p>
    <w:p>
      <w:pPr>
        <w:pStyle w:val="ListParagraph"/>
        <w:numPr>
          <w:ilvl w:val="3"/>
          <w:numId w:val="4"/>
        </w:numPr>
        <w:tabs>
          <w:tab w:pos="850" w:val="left" w:leader="none"/>
        </w:tabs>
        <w:spacing w:line="240" w:lineRule="auto" w:before="101" w:after="0"/>
        <w:ind w:left="849" w:right="0" w:hanging="265"/>
        <w:jc w:val="left"/>
        <w:rPr>
          <w:sz w:val="20"/>
        </w:rPr>
      </w:pPr>
      <w:r>
        <w:rPr>
          <w:sz w:val="20"/>
        </w:rPr>
        <w:t>Fix</w:t>
      </w:r>
      <w:r>
        <w:rPr>
          <w:spacing w:val="5"/>
          <w:sz w:val="20"/>
        </w:rPr>
        <w:t> </w:t>
      </w:r>
      <w:r>
        <w:rPr>
          <w:sz w:val="20"/>
        </w:rPr>
        <w:t>recreational</w:t>
      </w:r>
      <w:r>
        <w:rPr>
          <w:spacing w:val="5"/>
          <w:sz w:val="20"/>
        </w:rPr>
        <w:t> </w:t>
      </w:r>
      <w:r>
        <w:rPr>
          <w:sz w:val="20"/>
        </w:rPr>
        <w:t>selectivity</w:t>
      </w:r>
      <w:r>
        <w:rPr>
          <w:spacing w:val="6"/>
          <w:sz w:val="20"/>
        </w:rPr>
        <w:t> </w:t>
      </w:r>
      <w:r>
        <w:rPr>
          <w:sz w:val="20"/>
        </w:rPr>
        <w:t>from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be</w:t>
      </w:r>
      <w:r>
        <w:rPr>
          <w:spacing w:val="6"/>
          <w:sz w:val="20"/>
        </w:rPr>
        <w:t> </w:t>
      </w:r>
      <w:r>
        <w:rPr>
          <w:sz w:val="20"/>
        </w:rPr>
        <w:t>asymptotic.</w:t>
      </w:r>
    </w:p>
    <w:p>
      <w:pPr>
        <w:pStyle w:val="ListParagraph"/>
        <w:numPr>
          <w:ilvl w:val="3"/>
          <w:numId w:val="4"/>
        </w:numPr>
        <w:tabs>
          <w:tab w:pos="850" w:val="left" w:leader="none"/>
        </w:tabs>
        <w:spacing w:line="223" w:lineRule="auto" w:before="115" w:after="0"/>
        <w:ind w:left="849" w:right="295" w:hanging="364"/>
        <w:jc w:val="both"/>
        <w:rPr>
          <w:sz w:val="20"/>
        </w:rPr>
      </w:pPr>
      <w:r>
        <w:rPr>
          <w:w w:val="95"/>
          <w:sz w:val="20"/>
        </w:rPr>
        <w:t>Use all recreational length data and estimate two selectivity blocks: 1979-1999 shallow</w:t>
      </w:r>
      <w:r>
        <w:rPr>
          <w:spacing w:val="1"/>
          <w:w w:val="95"/>
          <w:sz w:val="20"/>
        </w:rPr>
        <w:t> </w:t>
      </w:r>
      <w:r>
        <w:rPr>
          <w:sz w:val="20"/>
        </w:rPr>
        <w:t>asymptotic</w:t>
      </w:r>
      <w:r>
        <w:rPr>
          <w:spacing w:val="-7"/>
          <w:sz w:val="20"/>
        </w:rPr>
        <w:t> </w:t>
      </w:r>
      <w:r>
        <w:rPr>
          <w:sz w:val="20"/>
        </w:rPr>
        <w:t>selectivity</w:t>
      </w:r>
      <w:r>
        <w:rPr>
          <w:spacing w:val="-6"/>
          <w:sz w:val="20"/>
        </w:rPr>
        <w:t> </w:t>
      </w:r>
      <w:r>
        <w:rPr>
          <w:sz w:val="20"/>
        </w:rPr>
        <w:t>curve</w:t>
      </w:r>
      <w:r>
        <w:rPr>
          <w:spacing w:val="-6"/>
          <w:sz w:val="20"/>
        </w:rPr>
        <w:t> </w:t>
      </w:r>
      <w:r>
        <w:rPr>
          <w:sz w:val="20"/>
        </w:rPr>
        <w:t>(higher</w:t>
      </w:r>
      <w:r>
        <w:rPr>
          <w:spacing w:val="-6"/>
          <w:sz w:val="20"/>
        </w:rPr>
        <w:t> </w:t>
      </w:r>
      <w:r>
        <w:rPr>
          <w:sz w:val="20"/>
        </w:rPr>
        <w:t>selection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smaller</w:t>
      </w:r>
      <w:r>
        <w:rPr>
          <w:spacing w:val="-6"/>
          <w:sz w:val="20"/>
        </w:rPr>
        <w:t> </w:t>
      </w:r>
      <w:r>
        <w:rPr>
          <w:sz w:val="20"/>
        </w:rPr>
        <w:t>fish)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7"/>
          <w:sz w:val="20"/>
        </w:rPr>
        <w:t> </w:t>
      </w:r>
      <w:r>
        <w:rPr>
          <w:sz w:val="20"/>
        </w:rPr>
        <w:t>2000-2020</w:t>
      </w:r>
      <w:r>
        <w:rPr>
          <w:spacing w:val="-6"/>
          <w:sz w:val="20"/>
        </w:rPr>
        <w:t> </w:t>
      </w:r>
      <w:r>
        <w:rPr>
          <w:sz w:val="20"/>
        </w:rPr>
        <w:t>estimate</w:t>
      </w:r>
      <w:r>
        <w:rPr>
          <w:spacing w:val="-47"/>
          <w:sz w:val="20"/>
        </w:rPr>
        <w:t> </w:t>
      </w:r>
      <w:r>
        <w:rPr>
          <w:sz w:val="20"/>
        </w:rPr>
        <w:t>dome-shaped</w:t>
      </w:r>
      <w:r>
        <w:rPr>
          <w:spacing w:val="14"/>
          <w:sz w:val="20"/>
        </w:rPr>
        <w:t> </w:t>
      </w:r>
      <w:r>
        <w:rPr>
          <w:sz w:val="20"/>
        </w:rPr>
        <w:t>selectivity.</w:t>
      </w:r>
    </w:p>
    <w:p>
      <w:pPr>
        <w:pStyle w:val="ListParagraph"/>
        <w:numPr>
          <w:ilvl w:val="3"/>
          <w:numId w:val="4"/>
        </w:numPr>
        <w:tabs>
          <w:tab w:pos="850" w:val="left" w:leader="none"/>
        </w:tabs>
        <w:spacing w:line="223" w:lineRule="auto" w:before="120" w:after="0"/>
        <w:ind w:left="849" w:right="302" w:hanging="364"/>
        <w:jc w:val="both"/>
        <w:rPr>
          <w:sz w:val="20"/>
        </w:rPr>
      </w:pPr>
      <w:r>
        <w:rPr>
          <w:sz w:val="20"/>
        </w:rPr>
        <w:t>Use sexed length compositions from the commercial fishery (input aggregated as</w:t>
      </w:r>
      <w:r>
        <w:rPr>
          <w:spacing w:val="1"/>
          <w:sz w:val="20"/>
        </w:rPr>
        <w:t> </w:t>
      </w:r>
      <w:r>
        <w:rPr>
          <w:sz w:val="20"/>
        </w:rPr>
        <w:t>unsexed</w:t>
      </w:r>
      <w:r>
        <w:rPr>
          <w:spacing w:val="14"/>
          <w:sz w:val="20"/>
        </w:rPr>
        <w:t> </w:t>
      </w:r>
      <w:r>
        <w:rPr>
          <w:sz w:val="20"/>
        </w:rPr>
        <w:t>in</w:t>
      </w:r>
      <w:r>
        <w:rPr>
          <w:spacing w:val="15"/>
          <w:sz w:val="20"/>
        </w:rPr>
        <w:t> </w:t>
      </w:r>
      <w:r>
        <w:rPr>
          <w:sz w:val="20"/>
        </w:rPr>
        <w:t>the</w:t>
      </w:r>
      <w:r>
        <w:rPr>
          <w:spacing w:val="15"/>
          <w:sz w:val="20"/>
        </w:rPr>
        <w:t> </w:t>
      </w:r>
      <w:r>
        <w:rPr>
          <w:sz w:val="20"/>
        </w:rPr>
        <w:t>base</w:t>
      </w:r>
      <w:r>
        <w:rPr>
          <w:spacing w:val="15"/>
          <w:sz w:val="20"/>
        </w:rPr>
        <w:t> </w:t>
      </w:r>
      <w:r>
        <w:rPr>
          <w:sz w:val="20"/>
        </w:rPr>
        <w:t>model).</w:t>
      </w:r>
    </w:p>
    <w:p>
      <w:pPr>
        <w:pStyle w:val="ListParagraph"/>
        <w:numPr>
          <w:ilvl w:val="3"/>
          <w:numId w:val="4"/>
        </w:numPr>
        <w:tabs>
          <w:tab w:pos="850" w:val="left" w:leader="none"/>
        </w:tabs>
        <w:spacing w:line="223" w:lineRule="auto" w:before="120" w:after="0"/>
        <w:ind w:left="849" w:right="302" w:hanging="364"/>
        <w:jc w:val="both"/>
        <w:rPr>
          <w:sz w:val="20"/>
        </w:rPr>
      </w:pPr>
      <w:r>
        <w:rPr>
          <w:sz w:val="20"/>
        </w:rPr>
        <w:t>Add the Oregon Charter-Private Fishing Vessel (CPFV) onboard observer index of</w:t>
      </w:r>
      <w:r>
        <w:rPr>
          <w:spacing w:val="1"/>
          <w:sz w:val="20"/>
        </w:rPr>
        <w:t> </w:t>
      </w:r>
      <w:r>
        <w:rPr>
          <w:sz w:val="20"/>
        </w:rPr>
        <w:t>abundance</w:t>
      </w:r>
      <w:r>
        <w:rPr>
          <w:spacing w:val="13"/>
          <w:sz w:val="20"/>
        </w:rPr>
        <w:t> </w:t>
      </w:r>
      <w:r>
        <w:rPr>
          <w:sz w:val="20"/>
        </w:rPr>
        <w:t>used</w:t>
      </w:r>
      <w:r>
        <w:rPr>
          <w:spacing w:val="14"/>
          <w:sz w:val="20"/>
        </w:rPr>
        <w:t> </w:t>
      </w:r>
      <w:r>
        <w:rPr>
          <w:sz w:val="20"/>
        </w:rPr>
        <w:t>in</w:t>
      </w:r>
      <w:r>
        <w:rPr>
          <w:spacing w:val="14"/>
          <w:sz w:val="20"/>
        </w:rPr>
        <w:t> </w:t>
      </w:r>
      <w:r>
        <w:rPr>
          <w:sz w:val="20"/>
        </w:rPr>
        <w:t>the</w:t>
      </w:r>
      <w:r>
        <w:rPr>
          <w:spacing w:val="14"/>
          <w:sz w:val="20"/>
        </w:rPr>
        <w:t> </w:t>
      </w:r>
      <w:r>
        <w:rPr>
          <w:sz w:val="20"/>
        </w:rPr>
        <w:t>2013</w:t>
      </w:r>
      <w:r>
        <w:rPr>
          <w:spacing w:val="14"/>
          <w:sz w:val="20"/>
        </w:rPr>
        <w:t> </w:t>
      </w:r>
      <w:r>
        <w:rPr>
          <w:sz w:val="20"/>
        </w:rPr>
        <w:t>assessment.</w:t>
      </w:r>
    </w:p>
    <w:p>
      <w:pPr>
        <w:pStyle w:val="ListParagraph"/>
        <w:numPr>
          <w:ilvl w:val="3"/>
          <w:numId w:val="4"/>
        </w:numPr>
        <w:tabs>
          <w:tab w:pos="850" w:val="left" w:leader="none"/>
        </w:tabs>
        <w:spacing w:line="223" w:lineRule="auto" w:before="120" w:after="0"/>
        <w:ind w:left="849" w:right="264" w:hanging="364"/>
        <w:jc w:val="both"/>
        <w:rPr>
          <w:sz w:val="20"/>
        </w:rPr>
      </w:pPr>
      <w:r>
        <w:rPr>
          <w:sz w:val="20"/>
        </w:rPr>
        <w:t>Add the Oregon Charter-Private Fishing Vessel (CPFV) onboard observer index of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abundance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and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allow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model</w:t>
      </w:r>
      <w:r>
        <w:rPr>
          <w:spacing w:val="-7"/>
          <w:sz w:val="20"/>
        </w:rPr>
        <w:t> </w:t>
      </w: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estimated</w:t>
      </w:r>
      <w:r>
        <w:rPr>
          <w:spacing w:val="-6"/>
          <w:sz w:val="20"/>
        </w:rPr>
        <w:t> </w:t>
      </w:r>
      <w:r>
        <w:rPr>
          <w:sz w:val="20"/>
        </w:rPr>
        <w:t>added</w:t>
      </w:r>
      <w:r>
        <w:rPr>
          <w:spacing w:val="-7"/>
          <w:sz w:val="20"/>
        </w:rPr>
        <w:t> </w:t>
      </w:r>
      <w:r>
        <w:rPr>
          <w:sz w:val="20"/>
        </w:rPr>
        <w:t>variance</w:t>
      </w:r>
      <w:r>
        <w:rPr>
          <w:spacing w:val="-7"/>
          <w:sz w:val="20"/>
        </w:rPr>
        <w:t> </w:t>
      </w:r>
      <w:r>
        <w:rPr>
          <w:sz w:val="20"/>
        </w:rPr>
        <w:t>in</w:t>
      </w:r>
      <w:r>
        <w:rPr>
          <w:spacing w:val="-7"/>
          <w:sz w:val="20"/>
        </w:rPr>
        <w:t> </w:t>
      </w:r>
      <w:r>
        <w:rPr>
          <w:sz w:val="20"/>
        </w:rPr>
        <w:t>order</w:t>
      </w:r>
      <w:r>
        <w:rPr>
          <w:spacing w:val="-7"/>
          <w:sz w:val="20"/>
        </w:rPr>
        <w:t> </w:t>
      </w: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fit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index.</w:t>
      </w:r>
    </w:p>
    <w:p>
      <w:pPr>
        <w:pStyle w:val="BodyText"/>
        <w:spacing w:before="9"/>
      </w:pPr>
    </w:p>
    <w:p>
      <w:pPr>
        <w:pStyle w:val="BodyText"/>
        <w:spacing w:line="223" w:lineRule="auto"/>
        <w:ind w:left="294" w:right="302" w:firstLine="9"/>
        <w:jc w:val="both"/>
      </w:pPr>
      <w:r>
        <w:rPr>
          <w:w w:val="95"/>
        </w:rPr>
        <w:t>Likelihood</w:t>
      </w:r>
      <w:r>
        <w:rPr>
          <w:spacing w:val="-4"/>
          <w:w w:val="95"/>
        </w:rPr>
        <w:t> </w:t>
      </w:r>
      <w:r>
        <w:rPr>
          <w:w w:val="95"/>
        </w:rPr>
        <w:t>values</w:t>
      </w:r>
      <w:r>
        <w:rPr>
          <w:spacing w:val="-4"/>
          <w:w w:val="95"/>
        </w:rPr>
        <w:t> </w:t>
      </w:r>
      <w:r>
        <w:rPr>
          <w:w w:val="95"/>
        </w:rPr>
        <w:t>and</w:t>
      </w:r>
      <w:r>
        <w:rPr>
          <w:spacing w:val="-4"/>
          <w:w w:val="95"/>
        </w:rPr>
        <w:t> </w:t>
      </w:r>
      <w:r>
        <w:rPr>
          <w:w w:val="95"/>
        </w:rPr>
        <w:t>estimates</w:t>
      </w:r>
      <w:r>
        <w:rPr>
          <w:spacing w:val="-4"/>
          <w:w w:val="95"/>
        </w:rPr>
        <w:t> </w:t>
      </w:r>
      <w:r>
        <w:rPr>
          <w:w w:val="95"/>
        </w:rPr>
        <w:t>of</w:t>
      </w:r>
      <w:r>
        <w:rPr>
          <w:spacing w:val="-4"/>
          <w:w w:val="95"/>
        </w:rPr>
        <w:t> </w:t>
      </w:r>
      <w:r>
        <w:rPr>
          <w:w w:val="95"/>
        </w:rPr>
        <w:t>key</w:t>
      </w:r>
      <w:r>
        <w:rPr>
          <w:spacing w:val="-4"/>
          <w:w w:val="95"/>
        </w:rPr>
        <w:t> </w:t>
      </w:r>
      <w:r>
        <w:rPr>
          <w:w w:val="95"/>
        </w:rPr>
        <w:t>parameters</w:t>
      </w:r>
      <w:r>
        <w:rPr>
          <w:spacing w:val="-4"/>
          <w:w w:val="95"/>
        </w:rPr>
        <w:t> </w:t>
      </w:r>
      <w:r>
        <w:rPr>
          <w:w w:val="95"/>
        </w:rPr>
        <w:t>from</w:t>
      </w:r>
      <w:r>
        <w:rPr>
          <w:spacing w:val="-4"/>
          <w:w w:val="95"/>
        </w:rPr>
        <w:t> </w:t>
      </w:r>
      <w:r>
        <w:rPr>
          <w:w w:val="95"/>
        </w:rPr>
        <w:t>each</w:t>
      </w:r>
      <w:r>
        <w:rPr>
          <w:spacing w:val="-4"/>
          <w:w w:val="95"/>
        </w:rPr>
        <w:t> </w:t>
      </w:r>
      <w:r>
        <w:rPr>
          <w:w w:val="95"/>
        </w:rPr>
        <w:t>sensitivity</w:t>
      </w:r>
      <w:r>
        <w:rPr>
          <w:spacing w:val="-3"/>
          <w:w w:val="95"/>
        </w:rPr>
        <w:t> </w:t>
      </w:r>
      <w:r>
        <w:rPr>
          <w:w w:val="95"/>
        </w:rPr>
        <w:t>are</w:t>
      </w:r>
      <w:r>
        <w:rPr>
          <w:spacing w:val="-4"/>
          <w:w w:val="95"/>
        </w:rPr>
        <w:t> </w:t>
      </w:r>
      <w:r>
        <w:rPr>
          <w:w w:val="95"/>
        </w:rPr>
        <w:t>available</w:t>
      </w:r>
      <w:r>
        <w:rPr>
          <w:spacing w:val="-4"/>
          <w:w w:val="95"/>
        </w:rPr>
        <w:t> </w:t>
      </w:r>
      <w:r>
        <w:rPr>
          <w:w w:val="95"/>
        </w:rPr>
        <w:t>in</w:t>
      </w:r>
      <w:r>
        <w:rPr>
          <w:spacing w:val="-4"/>
          <w:w w:val="95"/>
        </w:rPr>
        <w:t> </w:t>
      </w:r>
      <w:r>
        <w:rPr>
          <w:w w:val="95"/>
        </w:rPr>
        <w:t>Tables</w:t>
      </w:r>
      <w:r>
        <w:rPr>
          <w:spacing w:val="-45"/>
          <w:w w:val="95"/>
        </w:rPr>
        <w:t> </w:t>
      </w:r>
      <w:hyperlink w:history="true" w:anchor="_bookmark60">
        <w:r>
          <w:rPr/>
          <w:t>12 </w:t>
        </w:r>
      </w:hyperlink>
      <w:r>
        <w:rPr/>
        <w:t>and </w:t>
      </w:r>
      <w:hyperlink w:history="true" w:anchor="_bookmark61">
        <w:r>
          <w:rPr/>
          <w:t>13.</w:t>
        </w:r>
      </w:hyperlink>
      <w:r>
        <w:rPr/>
        <w:t> Plots of the estimated time-series of spawning biomass and relative spawning</w:t>
      </w:r>
      <w:r>
        <w:rPr>
          <w:spacing w:val="1"/>
        </w:rPr>
        <w:t> </w:t>
      </w:r>
      <w:r>
        <w:rPr/>
        <w:t>biomass</w:t>
      </w:r>
      <w:r>
        <w:rPr>
          <w:spacing w:val="14"/>
        </w:rPr>
        <w:t> </w:t>
      </w:r>
      <w:r>
        <w:rPr/>
        <w:t>are</w:t>
      </w:r>
      <w:r>
        <w:rPr>
          <w:spacing w:val="14"/>
        </w:rPr>
        <w:t> </w:t>
      </w:r>
      <w:r>
        <w:rPr/>
        <w:t>shown</w:t>
      </w:r>
      <w:r>
        <w:rPr>
          <w:spacing w:val="15"/>
        </w:rPr>
        <w:t> </w:t>
      </w:r>
      <w:r>
        <w:rPr/>
        <w:t>in</w:t>
      </w:r>
      <w:r>
        <w:rPr>
          <w:spacing w:val="14"/>
        </w:rPr>
        <w:t> </w:t>
      </w:r>
      <w:r>
        <w:rPr/>
        <w:t>Figures</w:t>
      </w:r>
      <w:r>
        <w:rPr>
          <w:spacing w:val="14"/>
        </w:rPr>
        <w:t> </w:t>
      </w:r>
      <w:hyperlink w:history="true" w:anchor="_bookmark93">
        <w:r>
          <w:rPr/>
          <w:t>27</w:t>
        </w:r>
        <w:r>
          <w:rPr>
            <w:spacing w:val="15"/>
          </w:rPr>
          <w:t> </w:t>
        </w:r>
      </w:hyperlink>
      <w:r>
        <w:rPr/>
        <w:t>-</w:t>
      </w:r>
      <w:r>
        <w:rPr>
          <w:spacing w:val="14"/>
        </w:rPr>
        <w:t> </w:t>
      </w:r>
      <w:hyperlink w:history="true" w:anchor="_bookmark94">
        <w:r>
          <w:rPr/>
          <w:t>28.</w:t>
        </w:r>
      </w:hyperlink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23" w:lineRule="auto" w:before="1"/>
        <w:ind w:left="294" w:right="263" w:firstLine="9"/>
        <w:jc w:val="both"/>
      </w:pPr>
      <w:r>
        <w:rPr>
          <w:w w:val="95"/>
        </w:rPr>
        <w:t>Estimating recruitment deviations resulted in large changes in estimated stock size and status</w:t>
      </w:r>
      <w:r>
        <w:rPr>
          <w:spacing w:val="1"/>
          <w:w w:val="95"/>
        </w:rPr>
        <w:t> </w:t>
      </w:r>
      <w:r>
        <w:rPr>
          <w:w w:val="95"/>
        </w:rPr>
        <w:t>relative to the base model. The sensitivity that estimated recruitment deviations for all model</w:t>
      </w:r>
      <w:r>
        <w:rPr>
          <w:spacing w:val="1"/>
          <w:w w:val="95"/>
        </w:rPr>
        <w:t> </w:t>
      </w:r>
      <w:r>
        <w:rPr/>
        <w:t>years estimated a lower initial stock size relative to the base model (14.1 vs 38.8 millions of</w:t>
      </w:r>
      <w:r>
        <w:rPr>
          <w:spacing w:val="-47"/>
        </w:rPr>
        <w:t> </w:t>
      </w:r>
      <w:r>
        <w:rPr/>
        <w:t>eggs) and the estimated stock status (30 percent) was below the management target (Table</w:t>
      </w:r>
      <w:r>
        <w:rPr>
          <w:spacing w:val="-47"/>
        </w:rPr>
        <w:t> </w:t>
      </w:r>
      <w:hyperlink w:history="true" w:anchor="_bookmark60">
        <w:r>
          <w:rPr/>
          <w:t>12 </w:t>
        </w:r>
      </w:hyperlink>
      <w:r>
        <w:rPr/>
        <w:t>and Figures </w:t>
      </w:r>
      <w:hyperlink w:history="true" w:anchor="_bookmark93">
        <w:r>
          <w:rPr/>
          <w:t>27 </w:t>
        </w:r>
      </w:hyperlink>
      <w:r>
        <w:rPr/>
        <w:t>and </w:t>
      </w:r>
      <w:hyperlink w:history="true" w:anchor="_bookmark94">
        <w:r>
          <w:rPr/>
          <w:t>28).</w:t>
        </w:r>
      </w:hyperlink>
      <w:r>
        <w:rPr/>
        <w:t> This sensitivity estimated a multiple large recruitments in the</w:t>
      </w:r>
      <w:r>
        <w:rPr>
          <w:spacing w:val="1"/>
        </w:rPr>
        <w:t> </w:t>
      </w:r>
      <w:r>
        <w:rPr/>
        <w:t>late-1990s with only a few years after 2000 having above average recruitment (Figure </w:t>
      </w:r>
      <w:hyperlink w:history="true" w:anchor="_bookmark95">
        <w:r>
          <w:rPr/>
          <w:t>29).</w:t>
        </w:r>
      </w:hyperlink>
      <w:r>
        <w:rPr>
          <w:spacing w:val="1"/>
        </w:rPr>
        <w:t> </w:t>
      </w:r>
      <w:r>
        <w:rPr/>
        <w:t>The</w:t>
      </w:r>
      <w:r>
        <w:rPr>
          <w:spacing w:val="8"/>
        </w:rPr>
        <w:t> </w:t>
      </w:r>
      <w:r>
        <w:rPr/>
        <w:t>two</w:t>
      </w:r>
      <w:r>
        <w:rPr>
          <w:spacing w:val="9"/>
        </w:rPr>
        <w:t> </w:t>
      </w:r>
      <w:r>
        <w:rPr/>
        <w:t>other</w:t>
      </w:r>
      <w:r>
        <w:rPr>
          <w:spacing w:val="9"/>
        </w:rPr>
        <w:t> </w:t>
      </w:r>
      <w:r>
        <w:rPr/>
        <w:t>sensitivities</w:t>
      </w:r>
      <w:r>
        <w:rPr>
          <w:spacing w:val="9"/>
        </w:rPr>
        <w:t> </w:t>
      </w:r>
      <w:r>
        <w:rPr/>
        <w:t>exploring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estimation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recruitment</w:t>
      </w:r>
      <w:r>
        <w:rPr>
          <w:spacing w:val="9"/>
        </w:rPr>
        <w:t> </w:t>
      </w:r>
      <w:r>
        <w:rPr/>
        <w:t>deviations</w:t>
      </w:r>
      <w:r>
        <w:rPr>
          <w:spacing w:val="8"/>
        </w:rPr>
        <w:t> </w:t>
      </w:r>
      <w:r>
        <w:rPr/>
        <w:t>(Rec.</w:t>
      </w:r>
      <w:r>
        <w:rPr>
          <w:spacing w:val="30"/>
        </w:rPr>
        <w:t> </w:t>
      </w:r>
      <w:r>
        <w:rPr/>
        <w:t>Devs.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23" w:lineRule="auto" w:before="129"/>
        <w:ind w:left="304" w:right="295"/>
        <w:jc w:val="both"/>
      </w:pPr>
      <w:r>
        <w:rPr/>
        <w:t>Fix Comm. and Rec. Devs. 1927-2000) each estimated stock scale and statuses that were</w:t>
      </w:r>
      <w:r>
        <w:rPr>
          <w:spacing w:val="1"/>
        </w:rPr>
        <w:t> </w:t>
      </w:r>
      <w:r>
        <w:rPr/>
        <w:t>intermediate 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all recruitment</w:t>
      </w:r>
      <w:r>
        <w:rPr>
          <w:spacing w:val="1"/>
        </w:rPr>
        <w:t> </w:t>
      </w:r>
      <w:r>
        <w:rPr/>
        <w:t>deviations</w:t>
      </w:r>
      <w:r>
        <w:rPr>
          <w:spacing w:val="1"/>
        </w:rPr>
        <w:t> </w:t>
      </w:r>
      <w:r>
        <w:rPr/>
        <w:t>sensitivity (Rec.</w:t>
      </w:r>
      <w:r>
        <w:rPr>
          <w:spacing w:val="18"/>
        </w:rPr>
        <w:t> </w:t>
      </w:r>
      <w:r>
        <w:rPr/>
        <w:t>Devs.)</w:t>
      </w:r>
      <w:r>
        <w:rPr>
          <w:spacing w:val="18"/>
        </w:rPr>
        <w:t> </w:t>
      </w:r>
      <w:r>
        <w:rPr/>
        <w:t>and the</w:t>
      </w:r>
      <w:r>
        <w:rPr>
          <w:spacing w:val="1"/>
        </w:rPr>
        <w:t> </w:t>
      </w:r>
      <w:r>
        <w:rPr/>
        <w:t>base</w:t>
      </w:r>
      <w:r>
        <w:rPr>
          <w:spacing w:val="1"/>
        </w:rPr>
        <w:t> </w:t>
      </w:r>
      <w:r>
        <w:rPr/>
        <w:t>model.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23" w:lineRule="auto" w:before="1"/>
        <w:ind w:left="297" w:right="263" w:firstLine="7"/>
        <w:jc w:val="both"/>
      </w:pPr>
      <w:r>
        <w:rPr>
          <w:w w:val="95"/>
        </w:rPr>
        <w:t>Data weighting with the Francis method or the Dirichlet-Multinomial (DM) had large impacts</w:t>
      </w:r>
      <w:r>
        <w:rPr>
          <w:spacing w:val="1"/>
          <w:w w:val="95"/>
        </w:rPr>
        <w:t> </w:t>
      </w:r>
      <w:r>
        <w:rPr/>
        <w:t>on estimated stock size.</w:t>
      </w:r>
      <w:r>
        <w:rPr>
          <w:spacing w:val="50"/>
        </w:rPr>
        <w:t> </w:t>
      </w:r>
      <w:r>
        <w:rPr/>
        <w:t>If the Francis method was used to weight the composition data</w:t>
      </w:r>
      <w:r>
        <w:rPr>
          <w:spacing w:val="1"/>
        </w:rPr>
        <w:t> </w:t>
      </w:r>
      <w:r>
        <w:rPr/>
        <w:t>the estimated log(</w:t>
      </w:r>
      <w:r>
        <w:rPr>
          <w:rFonts w:ascii="Cambria" w:eastAsia="Cambria"/>
        </w:rPr>
        <w:t>𝑅</w:t>
      </w:r>
      <w:r>
        <w:rPr>
          <w:rFonts w:ascii="Cambria" w:eastAsia="Cambria"/>
          <w:vertAlign w:val="subscript"/>
        </w:rPr>
        <w:t>0</w:t>
      </w:r>
      <w:r>
        <w:rPr>
          <w:vertAlign w:val="baseline"/>
        </w:rPr>
        <w:t>) was significantly higher compared to the base model (Table </w:t>
      </w:r>
      <w:hyperlink w:history="true" w:anchor="_bookmark60">
        <w:r>
          <w:rPr>
            <w:vertAlign w:val="baseline"/>
          </w:rPr>
          <w:t>12).</w:t>
        </w:r>
      </w:hyperlink>
      <w:r>
        <w:rPr>
          <w:vertAlign w:val="baseline"/>
        </w:rPr>
        <w:t> In</w:t>
      </w:r>
      <w:r>
        <w:rPr>
          <w:spacing w:val="1"/>
          <w:vertAlign w:val="baseline"/>
        </w:rPr>
        <w:t> </w:t>
      </w:r>
      <w:r>
        <w:rPr>
          <w:vertAlign w:val="baseline"/>
        </w:rPr>
        <w:t>comparison to the McAllister-Ianelli data weighting the Francis method applied a higher</w:t>
      </w:r>
      <w:r>
        <w:rPr>
          <w:spacing w:val="1"/>
          <w:vertAlign w:val="baseline"/>
        </w:rPr>
        <w:t> </w:t>
      </w:r>
      <w:r>
        <w:rPr>
          <w:vertAlign w:val="baseline"/>
        </w:rPr>
        <w:t>weight to the commercial lengths and a lower weight to recreational lengths (Table </w:t>
      </w:r>
      <w:hyperlink w:history="true" w:anchor="_bookmark55">
        <w:r>
          <w:rPr>
            <w:vertAlign w:val="baseline"/>
          </w:rPr>
          <w:t>7).</w:t>
        </w:r>
      </w:hyperlink>
      <w:r>
        <w:rPr>
          <w:vertAlign w:val="baseline"/>
        </w:rPr>
        <w:t> The</w:t>
      </w:r>
      <w:r>
        <w:rPr>
          <w:spacing w:val="-47"/>
          <w:vertAlign w:val="baseline"/>
        </w:rPr>
        <w:t> </w:t>
      </w:r>
      <w:r>
        <w:rPr>
          <w:vertAlign w:val="baseline"/>
        </w:rPr>
        <w:t>DM method also applied a higher weight to the commercial lengths and a relatively low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weight to the recreational lengths compared to the base model similar to the Francis method.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However, the estimates of stock size did not approach the log(</w:t>
      </w:r>
      <w:r>
        <w:rPr>
          <w:rFonts w:ascii="Cambria" w:eastAsia="Cambria"/>
          <w:vertAlign w:val="baseline"/>
        </w:rPr>
        <w:t>𝑅0</w:t>
      </w:r>
      <w:r>
        <w:rPr>
          <w:vertAlign w:val="baseline"/>
        </w:rPr>
        <w:t>) upper bound, although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the estimated stock scale and status were higher compared to the base model (Figure </w:t>
      </w:r>
      <w:hyperlink w:history="true" w:anchor="_bookmark93">
        <w:r>
          <w:rPr>
            <w:w w:val="95"/>
            <w:vertAlign w:val="baseline"/>
          </w:rPr>
          <w:t>27 </w:t>
        </w:r>
      </w:hyperlink>
      <w:r>
        <w:rPr>
          <w:w w:val="95"/>
          <w:vertAlign w:val="baseline"/>
        </w:rPr>
        <w:t>and</w:t>
      </w:r>
      <w:r>
        <w:rPr>
          <w:spacing w:val="1"/>
          <w:w w:val="95"/>
          <w:vertAlign w:val="baseline"/>
        </w:rPr>
        <w:t> </w:t>
      </w:r>
      <w:hyperlink w:history="true" w:anchor="_bookmark94">
        <w:r>
          <w:rPr>
            <w:vertAlign w:val="baseline"/>
          </w:rPr>
          <w:t>28).</w:t>
        </w:r>
      </w:hyperlink>
    </w:p>
    <w:p>
      <w:pPr>
        <w:pStyle w:val="BodyText"/>
        <w:spacing w:before="10"/>
        <w:rPr>
          <w:sz w:val="33"/>
        </w:rPr>
      </w:pPr>
    </w:p>
    <w:p>
      <w:pPr>
        <w:pStyle w:val="BodyText"/>
        <w:spacing w:line="218" w:lineRule="auto"/>
        <w:ind w:left="304" w:right="298"/>
        <w:jc w:val="both"/>
      </w:pPr>
      <w:r>
        <w:rPr/>
        <w:t>Sensitivities that explored estimating select growth parameters had similar estimates of</w:t>
      </w:r>
      <w:r>
        <w:rPr>
          <w:spacing w:val="1"/>
        </w:rPr>
        <w:t> </w:t>
      </w:r>
      <w:r>
        <w:rPr>
          <w:w w:val="95"/>
        </w:rPr>
        <w:t>spawning output and fraction unfished to the base model (Figures </w:t>
      </w:r>
      <w:hyperlink w:history="true" w:anchor="_bookmark93">
        <w:r>
          <w:rPr>
            <w:w w:val="95"/>
          </w:rPr>
          <w:t>27 </w:t>
        </w:r>
      </w:hyperlink>
      <w:r>
        <w:rPr>
          <w:w w:val="95"/>
        </w:rPr>
        <w:t>and </w:t>
      </w:r>
      <w:hyperlink w:history="true" w:anchor="_bookmark94">
        <w:r>
          <w:rPr>
            <w:w w:val="95"/>
          </w:rPr>
          <w:t>28) </w:t>
        </w:r>
      </w:hyperlink>
      <w:r>
        <w:rPr>
          <w:w w:val="95"/>
        </w:rPr>
        <w:t>except for the</w:t>
      </w:r>
      <w:r>
        <w:rPr>
          <w:spacing w:val="1"/>
          <w:w w:val="95"/>
        </w:rPr>
        <w:t> </w:t>
      </w:r>
      <w:r>
        <w:rPr/>
        <w:t>sensitivity that estimated </w:t>
      </w:r>
      <w:r>
        <w:rPr>
          <w:rFonts w:ascii="Cambria" w:hAnsi="Cambria" w:eastAsia="Cambria"/>
        </w:rPr>
        <w:t>𝐿</w:t>
      </w:r>
      <w:r>
        <w:rPr>
          <w:rFonts w:ascii="Cambria" w:hAnsi="Cambria" w:eastAsia="Cambria"/>
          <w:position w:val="-4"/>
          <w:sz w:val="15"/>
        </w:rPr>
        <w:t>∞</w:t>
      </w:r>
      <w:r>
        <w:rPr>
          <w:rFonts w:ascii="Cambria" w:hAnsi="Cambria" w:eastAsia="Cambria"/>
          <w:spacing w:val="1"/>
          <w:position w:val="-4"/>
          <w:sz w:val="15"/>
        </w:rPr>
        <w:t> </w:t>
      </w:r>
      <w:r>
        <w:rPr/>
        <w:t>for both sexes. The estimated </w:t>
      </w:r>
      <w:r>
        <w:rPr>
          <w:rFonts w:ascii="Cambria" w:hAnsi="Cambria" w:eastAsia="Cambria"/>
        </w:rPr>
        <w:t>𝐿</w:t>
      </w:r>
      <w:r>
        <w:rPr>
          <w:rFonts w:ascii="Cambria" w:hAnsi="Cambria" w:eastAsia="Cambria"/>
          <w:position w:val="-4"/>
          <w:sz w:val="15"/>
        </w:rPr>
        <w:t>∞</w:t>
      </w:r>
      <w:r>
        <w:rPr>
          <w:rFonts w:ascii="Cambria" w:hAnsi="Cambria" w:eastAsia="Cambria"/>
          <w:spacing w:val="1"/>
          <w:position w:val="-4"/>
          <w:sz w:val="15"/>
        </w:rPr>
        <w:t> </w:t>
      </w:r>
      <w:r>
        <w:rPr/>
        <w:t>for both sexes were lower</w:t>
      </w:r>
      <w:r>
        <w:rPr>
          <w:spacing w:val="1"/>
        </w:rPr>
        <w:t> </w:t>
      </w:r>
      <w:r>
        <w:rPr/>
        <w:t>than the fixed values in the base model, resulting in significantly higher estimated initial</w:t>
      </w:r>
      <w:r>
        <w:rPr>
          <w:spacing w:val="1"/>
        </w:rPr>
        <w:t> </w:t>
      </w:r>
      <w:r>
        <w:rPr>
          <w:w w:val="105"/>
        </w:rPr>
        <w:t>spawning</w:t>
      </w:r>
      <w:r>
        <w:rPr>
          <w:spacing w:val="5"/>
          <w:w w:val="105"/>
        </w:rPr>
        <w:t> </w:t>
      </w:r>
      <w:r>
        <w:rPr>
          <w:w w:val="105"/>
        </w:rPr>
        <w:t>output</w:t>
      </w:r>
      <w:r>
        <w:rPr>
          <w:spacing w:val="6"/>
          <w:w w:val="105"/>
        </w:rPr>
        <w:t> </w:t>
      </w:r>
      <w:r>
        <w:rPr>
          <w:w w:val="105"/>
        </w:rPr>
        <w:t>with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w w:val="105"/>
        </w:rPr>
        <w:t>stock</w:t>
      </w:r>
      <w:r>
        <w:rPr>
          <w:spacing w:val="6"/>
          <w:w w:val="105"/>
        </w:rPr>
        <w:t> </w:t>
      </w:r>
      <w:r>
        <w:rPr>
          <w:w w:val="105"/>
        </w:rPr>
        <w:t>near</w:t>
      </w:r>
      <w:r>
        <w:rPr>
          <w:spacing w:val="5"/>
          <w:w w:val="105"/>
        </w:rPr>
        <w:t> </w:t>
      </w:r>
      <w:r>
        <w:rPr>
          <w:w w:val="105"/>
        </w:rPr>
        <w:t>unfished</w:t>
      </w:r>
      <w:r>
        <w:rPr>
          <w:spacing w:val="6"/>
          <w:w w:val="105"/>
        </w:rPr>
        <w:t> </w:t>
      </w:r>
      <w:r>
        <w:rPr>
          <w:w w:val="105"/>
        </w:rPr>
        <w:t>(Table</w:t>
      </w:r>
      <w:r>
        <w:rPr>
          <w:spacing w:val="6"/>
          <w:w w:val="105"/>
        </w:rPr>
        <w:t> </w:t>
      </w:r>
      <w:hyperlink w:history="true" w:anchor="_bookmark60">
        <w:r>
          <w:rPr>
            <w:w w:val="105"/>
          </w:rPr>
          <w:t>12).</w:t>
        </w:r>
      </w:hyperlink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23" w:lineRule="auto"/>
        <w:ind w:left="299" w:right="297" w:firstLine="4"/>
        <w:jc w:val="both"/>
      </w:pPr>
      <w:r>
        <w:rPr>
          <w:w w:val="95"/>
        </w:rPr>
        <w:t>Inputting the commercial lengths as sex-specific compositions estimated a higher stock scale</w:t>
      </w:r>
      <w:r>
        <w:rPr>
          <w:spacing w:val="1"/>
          <w:w w:val="95"/>
        </w:rPr>
        <w:t> </w:t>
      </w:r>
      <w:r>
        <w:rPr/>
        <w:t>but overall similar fraction unfished trajectory relative to the base model (Figures </w:t>
      </w:r>
      <w:hyperlink w:history="true" w:anchor="_bookmark96">
        <w:r>
          <w:rPr/>
          <w:t>30 </w:t>
        </w:r>
      </w:hyperlink>
      <w:r>
        <w:rPr/>
        <w:t>and</w:t>
      </w:r>
      <w:r>
        <w:rPr>
          <w:spacing w:val="1"/>
        </w:rPr>
        <w:t> </w:t>
      </w:r>
      <w:hyperlink w:history="true" w:anchor="_bookmark97">
        <w:r>
          <w:rPr/>
          <w:t>31).</w:t>
        </w:r>
      </w:hyperlink>
      <w:r>
        <w:rPr>
          <w:spacing w:val="7"/>
        </w:rPr>
        <w:t> </w:t>
      </w:r>
      <w:r>
        <w:rPr/>
        <w:t>The</w:t>
      </w:r>
      <w:r>
        <w:rPr>
          <w:spacing w:val="-7"/>
        </w:rPr>
        <w:t> </w:t>
      </w:r>
      <w:r>
        <w:rPr/>
        <w:t>change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estimated</w:t>
      </w:r>
      <w:r>
        <w:rPr>
          <w:spacing w:val="-7"/>
        </w:rPr>
        <w:t> </w:t>
      </w:r>
      <w:r>
        <w:rPr/>
        <w:t>stock</w:t>
      </w:r>
      <w:r>
        <w:rPr>
          <w:spacing w:val="-7"/>
        </w:rPr>
        <w:t> </w:t>
      </w:r>
      <w:r>
        <w:rPr/>
        <w:t>size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primarily</w:t>
      </w:r>
      <w:r>
        <w:rPr>
          <w:spacing w:val="-7"/>
        </w:rPr>
        <w:t> </w:t>
      </w:r>
      <w:r>
        <w:rPr/>
        <w:t>driven</w:t>
      </w:r>
      <w:r>
        <w:rPr>
          <w:spacing w:val="-6"/>
        </w:rPr>
        <w:t> </w:t>
      </w:r>
      <w:r>
        <w:rPr/>
        <w:t>by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leftward</w:t>
      </w:r>
      <w:r>
        <w:rPr>
          <w:spacing w:val="-7"/>
        </w:rPr>
        <w:t> </w:t>
      </w:r>
      <w:r>
        <w:rPr/>
        <w:t>shift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peak</w:t>
      </w:r>
      <w:r>
        <w:rPr>
          <w:spacing w:val="-48"/>
        </w:rPr>
        <w:t> </w:t>
      </w:r>
      <w:r>
        <w:rPr/>
        <w:t>selectivity parameter (37.9 cm, Table </w:t>
      </w:r>
      <w:hyperlink w:history="true" w:anchor="_bookmark61">
        <w:r>
          <w:rPr/>
          <w:t>13).</w:t>
        </w:r>
      </w:hyperlink>
      <w:r>
        <w:rPr/>
        <w:t> The general behavior led to the decision that the</w:t>
      </w:r>
      <w:r>
        <w:rPr>
          <w:spacing w:val="1"/>
        </w:rPr>
        <w:t> </w:t>
      </w:r>
      <w:r>
        <w:rPr>
          <w:spacing w:val="-1"/>
        </w:rPr>
        <w:t>base</w:t>
      </w:r>
      <w:r>
        <w:rPr>
          <w:spacing w:val="-7"/>
        </w:rPr>
        <w:t> </w:t>
      </w:r>
      <w:r>
        <w:rPr>
          <w:spacing w:val="-1"/>
        </w:rPr>
        <w:t>model</w:t>
      </w:r>
      <w:r>
        <w:rPr>
          <w:spacing w:val="-7"/>
        </w:rPr>
        <w:t> </w:t>
      </w:r>
      <w:r>
        <w:rPr>
          <w:spacing w:val="-1"/>
        </w:rPr>
        <w:t>would</w:t>
      </w:r>
      <w:r>
        <w:rPr>
          <w:spacing w:val="-7"/>
        </w:rPr>
        <w:t> </w:t>
      </w:r>
      <w:r>
        <w:rPr>
          <w:spacing w:val="-1"/>
        </w:rPr>
        <w:t>use</w:t>
      </w:r>
      <w:r>
        <w:rPr>
          <w:spacing w:val="-7"/>
        </w:rPr>
        <w:t> </w:t>
      </w:r>
      <w:r>
        <w:rPr>
          <w:spacing w:val="-1"/>
        </w:rPr>
        <w:t>these</w:t>
      </w:r>
      <w:r>
        <w:rPr>
          <w:spacing w:val="-7"/>
        </w:rPr>
        <w:t> </w:t>
      </w:r>
      <w:r>
        <w:rPr>
          <w:spacing w:val="-1"/>
        </w:rPr>
        <w:t>data</w:t>
      </w:r>
      <w:r>
        <w:rPr>
          <w:spacing w:val="-7"/>
        </w:rPr>
        <w:t> </w:t>
      </w:r>
      <w:r>
        <w:rPr/>
        <w:t>as</w:t>
      </w:r>
      <w:r>
        <w:rPr>
          <w:spacing w:val="-6"/>
        </w:rPr>
        <w:t> </w:t>
      </w:r>
      <w:r>
        <w:rPr/>
        <w:t>unsexed</w:t>
      </w:r>
      <w:r>
        <w:rPr>
          <w:spacing w:val="-7"/>
        </w:rPr>
        <w:t> </w:t>
      </w:r>
      <w:r>
        <w:rPr/>
        <w:t>lengths</w:t>
      </w:r>
      <w:r>
        <w:rPr>
          <w:spacing w:val="-7"/>
        </w:rPr>
        <w:t> </w:t>
      </w:r>
      <w:r>
        <w:rPr/>
        <w:t>which</w:t>
      </w:r>
      <w:r>
        <w:rPr>
          <w:spacing w:val="-7"/>
        </w:rPr>
        <w:t> </w:t>
      </w:r>
      <w:r>
        <w:rPr/>
        <w:t>appeared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improve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signal</w:t>
      </w:r>
      <w:r>
        <w:rPr>
          <w:spacing w:val="-48"/>
        </w:rPr>
        <w:t> </w:t>
      </w:r>
      <w:r>
        <w:rPr/>
        <w:t>from</w:t>
      </w:r>
      <w:r>
        <w:rPr>
          <w:spacing w:val="13"/>
        </w:rPr>
        <w:t> </w:t>
      </w:r>
      <w:r>
        <w:rPr/>
        <w:t>these</w:t>
      </w:r>
      <w:r>
        <w:rPr>
          <w:spacing w:val="13"/>
        </w:rPr>
        <w:t> </w:t>
      </w:r>
      <w:r>
        <w:rPr/>
        <w:t>data</w:t>
      </w:r>
      <w:r>
        <w:rPr>
          <w:spacing w:val="14"/>
        </w:rPr>
        <w:t> </w:t>
      </w:r>
      <w:r>
        <w:rPr/>
        <w:t>regarding</w:t>
      </w:r>
      <w:r>
        <w:rPr>
          <w:spacing w:val="13"/>
        </w:rPr>
        <w:t> </w:t>
      </w:r>
      <w:r>
        <w:rPr/>
        <w:t>selectivity</w:t>
      </w:r>
      <w:r>
        <w:rPr>
          <w:spacing w:val="13"/>
        </w:rPr>
        <w:t> </w:t>
      </w:r>
      <w:r>
        <w:rPr/>
        <w:t>in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model.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297" w:right="263"/>
        <w:jc w:val="both"/>
      </w:pPr>
      <w:r>
        <w:rPr>
          <w:w w:val="95"/>
        </w:rPr>
        <w:t>The sensitivities that explored using the CPFV onboard observer index of abundance from the</w:t>
      </w:r>
      <w:r>
        <w:rPr>
          <w:spacing w:val="1"/>
          <w:w w:val="95"/>
        </w:rPr>
        <w:t> </w:t>
      </w:r>
      <w:r>
        <w:rPr>
          <w:spacing w:val="-1"/>
        </w:rPr>
        <w:t>2013</w:t>
      </w:r>
      <w:r>
        <w:rPr>
          <w:spacing w:val="-7"/>
        </w:rPr>
        <w:t> </w:t>
      </w:r>
      <w:r>
        <w:rPr>
          <w:spacing w:val="-1"/>
        </w:rPr>
        <w:t>XDB-SRA</w:t>
      </w:r>
      <w:r>
        <w:rPr>
          <w:spacing w:val="-7"/>
        </w:rPr>
        <w:t> </w:t>
      </w:r>
      <w:r>
        <w:rPr>
          <w:spacing w:val="-1"/>
        </w:rPr>
        <w:t>assessment</w:t>
      </w:r>
      <w:r>
        <w:rPr>
          <w:spacing w:val="-7"/>
        </w:rPr>
        <w:t> </w:t>
      </w:r>
      <w:r>
        <w:rPr>
          <w:spacing w:val="-1"/>
        </w:rPr>
        <w:t>either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or</w:t>
      </w:r>
      <w:r>
        <w:rPr>
          <w:spacing w:val="-7"/>
        </w:rPr>
        <w:t> </w:t>
      </w:r>
      <w:r>
        <w:rPr/>
        <w:t>without</w:t>
      </w:r>
      <w:r>
        <w:rPr>
          <w:spacing w:val="-7"/>
        </w:rPr>
        <w:t> </w:t>
      </w:r>
      <w:r>
        <w:rPr/>
        <w:t>added</w:t>
      </w:r>
      <w:r>
        <w:rPr>
          <w:spacing w:val="-7"/>
        </w:rPr>
        <w:t> </w:t>
      </w:r>
      <w:r>
        <w:rPr/>
        <w:t>estimated</w:t>
      </w:r>
      <w:r>
        <w:rPr>
          <w:spacing w:val="-6"/>
        </w:rPr>
        <w:t> </w:t>
      </w:r>
      <w:r>
        <w:rPr/>
        <w:t>variance</w:t>
      </w:r>
      <w:r>
        <w:rPr>
          <w:spacing w:val="-7"/>
        </w:rPr>
        <w:t> </w:t>
      </w:r>
      <w:r>
        <w:rPr/>
        <w:t>each</w:t>
      </w:r>
      <w:r>
        <w:rPr>
          <w:spacing w:val="-7"/>
        </w:rPr>
        <w:t> </w:t>
      </w:r>
      <w:r>
        <w:rPr/>
        <w:t>estimated</w:t>
      </w:r>
      <w:r>
        <w:rPr>
          <w:spacing w:val="-48"/>
        </w:rPr>
        <w:t> </w:t>
      </w:r>
      <w:r>
        <w:rPr/>
        <w:t>a lower stock scale with the stock being slightly more depleted in 2021 (Figures </w:t>
      </w:r>
      <w:hyperlink w:history="true" w:anchor="_bookmark96">
        <w:r>
          <w:rPr/>
          <w:t>30 </w:t>
        </w:r>
      </w:hyperlink>
      <w:r>
        <w:rPr/>
        <w:t>and </w:t>
      </w:r>
      <w:hyperlink w:history="true" w:anchor="_bookmark97">
        <w:r>
          <w:rPr/>
          <w:t>31).</w:t>
        </w:r>
      </w:hyperlink>
      <w:r>
        <w:rPr>
          <w:spacing w:val="-48"/>
        </w:rPr>
        <w:t> </w:t>
      </w:r>
      <w:r>
        <w:rPr/>
        <w:t>The catchability for the survey ranged between 0.0002 - 0.0003 with and estimated added</w:t>
      </w:r>
      <w:r>
        <w:rPr>
          <w:spacing w:val="1"/>
        </w:rPr>
        <w:t> </w:t>
      </w:r>
      <w:r>
        <w:rPr/>
        <w:t>variance</w:t>
      </w:r>
      <w:r>
        <w:rPr>
          <w:spacing w:val="15"/>
        </w:rPr>
        <w:t> </w:t>
      </w:r>
      <w:r>
        <w:rPr/>
        <w:t>of</w:t>
      </w:r>
      <w:r>
        <w:rPr>
          <w:spacing w:val="16"/>
        </w:rPr>
        <w:t> </w:t>
      </w:r>
      <w:r>
        <w:rPr/>
        <w:t>0.127.</w:t>
      </w:r>
    </w:p>
    <w:p>
      <w:pPr>
        <w:pStyle w:val="BodyText"/>
        <w:rPr>
          <w:sz w:val="28"/>
        </w:rPr>
      </w:pPr>
    </w:p>
    <w:p>
      <w:pPr>
        <w:pStyle w:val="BodyText"/>
        <w:spacing w:before="13"/>
        <w:rPr>
          <w:sz w:val="25"/>
        </w:rPr>
      </w:pPr>
    </w:p>
    <w:p>
      <w:pPr>
        <w:pStyle w:val="Heading3"/>
        <w:numPr>
          <w:ilvl w:val="2"/>
          <w:numId w:val="4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Likelihood Profiles" w:id="102"/>
      <w:bookmarkEnd w:id="102"/>
      <w:r>
        <w:rPr>
          <w:b w:val="0"/>
        </w:rPr>
      </w:r>
      <w:bookmarkStart w:name="_bookmark35" w:id="103"/>
      <w:bookmarkEnd w:id="103"/>
      <w:r>
        <w:rPr>
          <w:b w:val="0"/>
        </w:rPr>
      </w:r>
      <w:bookmarkStart w:name="_bookmark36" w:id="104"/>
      <w:bookmarkEnd w:id="104"/>
      <w:r>
        <w:rPr>
          <w:b w:val="0"/>
        </w:rPr>
      </w:r>
      <w:bookmarkStart w:name="_bookmark36" w:id="105"/>
      <w:bookmarkEnd w:id="105"/>
      <w:r>
        <w:rPr>
          <w:w w:val="105"/>
        </w:rPr>
        <w:t>Li</w:t>
      </w:r>
      <w:r>
        <w:rPr>
          <w:w w:val="105"/>
        </w:rPr>
        <w:t>kelihood</w:t>
      </w:r>
      <w:r>
        <w:rPr>
          <w:spacing w:val="3"/>
          <w:w w:val="105"/>
        </w:rPr>
        <w:t> </w:t>
      </w:r>
      <w:r>
        <w:rPr>
          <w:w w:val="105"/>
        </w:rPr>
        <w:t>Profiles</w:t>
      </w:r>
    </w:p>
    <w:p>
      <w:pPr>
        <w:pStyle w:val="BodyText"/>
        <w:spacing w:before="9"/>
        <w:rPr>
          <w:b/>
          <w:sz w:val="23"/>
        </w:rPr>
      </w:pPr>
    </w:p>
    <w:p>
      <w:pPr>
        <w:pStyle w:val="BodyText"/>
        <w:spacing w:line="218" w:lineRule="auto" w:before="1"/>
        <w:ind w:left="304" w:right="274"/>
        <w:jc w:val="both"/>
      </w:pPr>
      <w:r>
        <w:rPr/>
        <w:t>Likelihood profiles were conducted for </w:t>
      </w:r>
      <w:r>
        <w:rPr>
          <w:rFonts w:ascii="Cambria" w:hAnsi="Cambria" w:eastAsia="Cambria"/>
        </w:rPr>
        <w:t>𝑅</w:t>
      </w:r>
      <w:r>
        <w:rPr>
          <w:rFonts w:ascii="Cambria" w:hAnsi="Cambria" w:eastAsia="Cambria"/>
          <w:vertAlign w:val="subscript"/>
        </w:rPr>
        <w:t>0</w:t>
      </w:r>
      <w:r>
        <w:rPr>
          <w:vertAlign w:val="baseline"/>
        </w:rPr>
        <w:t>, steepness, female natural mortality, female </w:t>
      </w:r>
      <w:r>
        <w:rPr>
          <w:rFonts w:ascii="Cambria" w:hAnsi="Cambria" w:eastAsia="Cambria"/>
          <w:vertAlign w:val="baseline"/>
        </w:rPr>
        <w:t>𝐿</w:t>
      </w:r>
      <w:r>
        <w:rPr>
          <w:rFonts w:ascii="Cambria" w:hAnsi="Cambria" w:eastAsia="Cambria"/>
          <w:position w:val="-4"/>
          <w:sz w:val="15"/>
          <w:vertAlign w:val="baseline"/>
        </w:rPr>
        <w:t>∞</w:t>
      </w:r>
      <w:r>
        <w:rPr>
          <w:vertAlign w:val="baseline"/>
        </w:rPr>
        <w:t>,</w:t>
      </w:r>
      <w:r>
        <w:rPr>
          <w:spacing w:val="-47"/>
          <w:vertAlign w:val="baseline"/>
        </w:rPr>
        <w:t> </w:t>
      </w:r>
      <w:r>
        <w:rPr>
          <w:vertAlign w:val="baseline"/>
        </w:rPr>
        <w:t>female growth coefficient (</w:t>
      </w:r>
      <w:r>
        <w:rPr>
          <w:rFonts w:ascii="Cambria" w:hAnsi="Cambria" w:eastAsia="Cambria"/>
          <w:vertAlign w:val="baseline"/>
        </w:rPr>
        <w:t>𝑘</w:t>
      </w:r>
      <w:r>
        <w:rPr>
          <w:vertAlign w:val="baseline"/>
        </w:rPr>
        <w:t>), female coefficient of variotion for older fish (</w:t>
      </w:r>
      <w:r>
        <w:rPr>
          <w:rFonts w:ascii="Cambria" w:hAnsi="Cambria" w:eastAsia="Cambria"/>
          <w:vertAlign w:val="baseline"/>
        </w:rPr>
        <w:t>𝐶𝑉</w:t>
      </w:r>
      <w:r>
        <w:rPr>
          <w:rFonts w:ascii="Cambria" w:hAnsi="Cambria" w:eastAsia="Cambria"/>
          <w:vertAlign w:val="subscript"/>
        </w:rPr>
        <w:t>2</w:t>
      </w:r>
      <w:r>
        <w:rPr>
          <w:vertAlign w:val="baseline"/>
        </w:rPr>
        <w:t>), and the</w:t>
      </w:r>
      <w:r>
        <w:rPr>
          <w:spacing w:val="1"/>
          <w:vertAlign w:val="baseline"/>
        </w:rPr>
        <w:t> </w:t>
      </w:r>
      <w:r>
        <w:rPr>
          <w:vertAlign w:val="baseline"/>
        </w:rPr>
        <w:t>peak</w:t>
      </w:r>
      <w:r>
        <w:rPr>
          <w:spacing w:val="-6"/>
          <w:vertAlign w:val="baseline"/>
        </w:rPr>
        <w:t> </w:t>
      </w:r>
      <w:r>
        <w:rPr>
          <w:vertAlign w:val="baseline"/>
        </w:rPr>
        <w:t>of</w:t>
      </w:r>
      <w:r>
        <w:rPr>
          <w:spacing w:val="-5"/>
          <w:vertAlign w:val="baseline"/>
        </w:rPr>
        <w:t> </w:t>
      </w:r>
      <w:r>
        <w:rPr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vertAlign w:val="baseline"/>
        </w:rPr>
        <w:t>commercial</w:t>
      </w:r>
      <w:r>
        <w:rPr>
          <w:spacing w:val="-5"/>
          <w:vertAlign w:val="baseline"/>
        </w:rPr>
        <w:t> </w:t>
      </w:r>
      <w:r>
        <w:rPr>
          <w:vertAlign w:val="baseline"/>
        </w:rPr>
        <w:t>selectivity</w:t>
      </w:r>
      <w:r>
        <w:rPr>
          <w:spacing w:val="-5"/>
          <w:vertAlign w:val="baseline"/>
        </w:rPr>
        <w:t> </w:t>
      </w:r>
      <w:r>
        <w:rPr>
          <w:vertAlign w:val="baseline"/>
        </w:rPr>
        <w:t>separately.</w:t>
      </w:r>
      <w:r>
        <w:rPr>
          <w:spacing w:val="10"/>
          <w:vertAlign w:val="baseline"/>
        </w:rPr>
        <w:t> </w:t>
      </w:r>
      <w:r>
        <w:rPr>
          <w:vertAlign w:val="baseline"/>
        </w:rPr>
        <w:t>These</w:t>
      </w:r>
      <w:r>
        <w:rPr>
          <w:spacing w:val="-5"/>
          <w:vertAlign w:val="baseline"/>
        </w:rPr>
        <w:t> </w:t>
      </w:r>
      <w:r>
        <w:rPr>
          <w:vertAlign w:val="baseline"/>
        </w:rPr>
        <w:t>likelihood</w:t>
      </w:r>
      <w:r>
        <w:rPr>
          <w:spacing w:val="-5"/>
          <w:vertAlign w:val="baseline"/>
        </w:rPr>
        <w:t> </w:t>
      </w:r>
      <w:r>
        <w:rPr>
          <w:vertAlign w:val="baseline"/>
        </w:rPr>
        <w:t>profiles</w:t>
      </w:r>
      <w:r>
        <w:rPr>
          <w:spacing w:val="-5"/>
          <w:vertAlign w:val="baseline"/>
        </w:rPr>
        <w:t> </w:t>
      </w:r>
      <w:r>
        <w:rPr>
          <w:vertAlign w:val="baseline"/>
        </w:rPr>
        <w:t>were</w:t>
      </w:r>
      <w:r>
        <w:rPr>
          <w:spacing w:val="-5"/>
          <w:vertAlign w:val="baseline"/>
        </w:rPr>
        <w:t> </w:t>
      </w:r>
      <w:r>
        <w:rPr>
          <w:vertAlign w:val="baseline"/>
        </w:rPr>
        <w:t>conducted</w:t>
      </w:r>
      <w:r>
        <w:rPr>
          <w:spacing w:val="-5"/>
          <w:vertAlign w:val="baseline"/>
        </w:rPr>
        <w:t> </w:t>
      </w:r>
      <w:r>
        <w:rPr>
          <w:vertAlign w:val="baseline"/>
        </w:rPr>
        <w:t>by</w:t>
      </w:r>
      <w:r>
        <w:rPr>
          <w:spacing w:val="-48"/>
          <w:vertAlign w:val="baseline"/>
        </w:rPr>
        <w:t> </w:t>
      </w:r>
      <w:r>
        <w:rPr>
          <w:w w:val="95"/>
          <w:vertAlign w:val="baseline"/>
        </w:rPr>
        <w:t>fixing the parameter at specific values and estimated the remaining parameters based on the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fixed</w:t>
      </w:r>
      <w:r>
        <w:rPr>
          <w:spacing w:val="15"/>
          <w:vertAlign w:val="baseline"/>
        </w:rPr>
        <w:t> </w:t>
      </w:r>
      <w:r>
        <w:rPr>
          <w:vertAlign w:val="baseline"/>
        </w:rPr>
        <w:t>parameter</w:t>
      </w:r>
      <w:r>
        <w:rPr>
          <w:spacing w:val="15"/>
          <w:vertAlign w:val="baseline"/>
        </w:rPr>
        <w:t> </w:t>
      </w:r>
      <w:r>
        <w:rPr>
          <w:vertAlign w:val="baseline"/>
        </w:rPr>
        <w:t>value.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23" w:lineRule="auto"/>
        <w:ind w:left="304" w:right="302"/>
        <w:jc w:val="both"/>
      </w:pPr>
      <w:r>
        <w:rPr/>
        <w:t>In regards to values of </w:t>
      </w:r>
      <w:r>
        <w:rPr>
          <w:rFonts w:ascii="Cambria" w:eastAsia="Cambria"/>
        </w:rPr>
        <w:t>𝑅</w:t>
      </w:r>
      <w:r>
        <w:rPr>
          <w:rFonts w:ascii="Cambria" w:eastAsia="Cambria"/>
          <w:vertAlign w:val="subscript"/>
        </w:rPr>
        <w:t>0</w:t>
      </w:r>
      <w:r>
        <w:rPr>
          <w:vertAlign w:val="baseline"/>
        </w:rPr>
        <w:t>, the negative log-likelihood was minimized at approximately a</w:t>
      </w:r>
      <w:r>
        <w:rPr>
          <w:spacing w:val="1"/>
          <w:vertAlign w:val="baseline"/>
        </w:rPr>
        <w:t> </w:t>
      </w:r>
      <w:r>
        <w:rPr>
          <w:vertAlign w:val="baseline"/>
        </w:rPr>
        <w:t>log(</w:t>
      </w:r>
      <w:r>
        <w:rPr>
          <w:rFonts w:ascii="Cambria" w:eastAsia="Cambria"/>
          <w:vertAlign w:val="baseline"/>
        </w:rPr>
        <w:t>𝑅</w:t>
      </w:r>
      <w:r>
        <w:rPr>
          <w:rFonts w:ascii="Cambria" w:eastAsia="Cambria"/>
          <w:vertAlign w:val="subscript"/>
        </w:rPr>
        <w:t>0</w:t>
      </w:r>
      <w:r>
        <w:rPr>
          <w:vertAlign w:val="baseline"/>
        </w:rPr>
        <w:t>)</w:t>
      </w:r>
      <w:r>
        <w:rPr>
          <w:spacing w:val="-1"/>
          <w:vertAlign w:val="baseline"/>
        </w:rPr>
        <w:t> </w:t>
      </w:r>
      <w:r>
        <w:rPr>
          <w:vertAlign w:val="baseline"/>
        </w:rPr>
        <w:t>of</w:t>
      </w:r>
      <w:r>
        <w:rPr>
          <w:spacing w:val="-1"/>
          <w:vertAlign w:val="baseline"/>
        </w:rPr>
        <w:t> </w:t>
      </w:r>
      <w:r>
        <w:rPr>
          <w:vertAlign w:val="baseline"/>
        </w:rPr>
        <w:t>3.65</w:t>
      </w:r>
      <w:r>
        <w:rPr>
          <w:spacing w:val="-1"/>
          <w:vertAlign w:val="baseline"/>
        </w:rPr>
        <w:t> </w:t>
      </w:r>
      <w:r>
        <w:rPr>
          <w:vertAlign w:val="baseline"/>
        </w:rPr>
        <w:t>(Figure</w:t>
      </w:r>
      <w:r>
        <w:rPr>
          <w:spacing w:val="-1"/>
          <w:vertAlign w:val="baseline"/>
        </w:rPr>
        <w:t> </w:t>
      </w:r>
      <w:hyperlink w:history="true" w:anchor="_bookmark98">
        <w:r>
          <w:rPr>
            <w:vertAlign w:val="baseline"/>
          </w:rPr>
          <w:t>32).</w:t>
        </w:r>
      </w:hyperlink>
      <w:r>
        <w:rPr>
          <w:spacing w:val="16"/>
          <w:vertAlign w:val="baseline"/>
        </w:rPr>
        <w:t> </w:t>
      </w:r>
      <w:r>
        <w:rPr>
          <w:vertAlign w:val="baseline"/>
        </w:rPr>
        <w:t>The</w:t>
      </w:r>
      <w:r>
        <w:rPr>
          <w:spacing w:val="-1"/>
          <w:vertAlign w:val="baseline"/>
        </w:rPr>
        <w:t> </w:t>
      </w:r>
      <w:r>
        <w:rPr>
          <w:vertAlign w:val="baseline"/>
        </w:rPr>
        <w:t>recreational length</w:t>
      </w:r>
      <w:r>
        <w:rPr>
          <w:spacing w:val="-1"/>
          <w:vertAlign w:val="baseline"/>
        </w:rPr>
        <w:t> </w:t>
      </w:r>
      <w:r>
        <w:rPr>
          <w:vertAlign w:val="baseline"/>
        </w:rPr>
        <w:t>provide</w:t>
      </w:r>
      <w:r>
        <w:rPr>
          <w:spacing w:val="-1"/>
          <w:vertAlign w:val="baseline"/>
        </w:rPr>
        <w:t> </w:t>
      </w:r>
      <w:r>
        <w:rPr>
          <w:vertAlign w:val="baseline"/>
        </w:rPr>
        <w:t>the</w:t>
      </w:r>
      <w:r>
        <w:rPr>
          <w:spacing w:val="-1"/>
          <w:vertAlign w:val="baseline"/>
        </w:rPr>
        <w:t> </w:t>
      </w:r>
      <w:r>
        <w:rPr>
          <w:vertAlign w:val="baseline"/>
        </w:rPr>
        <w:t>majority</w:t>
      </w:r>
      <w:r>
        <w:rPr>
          <w:spacing w:val="-1"/>
          <w:vertAlign w:val="baseline"/>
        </w:rPr>
        <w:t> </w:t>
      </w:r>
      <w:r>
        <w:rPr>
          <w:vertAlign w:val="baseline"/>
        </w:rPr>
        <w:t>of the</w:t>
      </w:r>
      <w:r>
        <w:rPr>
          <w:spacing w:val="-1"/>
          <w:vertAlign w:val="baseline"/>
        </w:rPr>
        <w:t> </w:t>
      </w:r>
      <w:r>
        <w:rPr>
          <w:vertAlign w:val="baseline"/>
        </w:rPr>
        <w:t>information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23" w:lineRule="auto" w:before="129"/>
        <w:ind w:left="304" w:right="302"/>
        <w:jc w:val="both"/>
      </w:pPr>
      <w:r>
        <w:rPr>
          <w:w w:val="95"/>
        </w:rPr>
        <w:t>regarding </w:t>
      </w:r>
      <w:r>
        <w:rPr>
          <w:rFonts w:ascii="Cambria" w:eastAsia="Cambria"/>
          <w:w w:val="95"/>
        </w:rPr>
        <w:t>𝑅</w:t>
      </w:r>
      <w:r>
        <w:rPr>
          <w:rFonts w:ascii="Cambria" w:eastAsia="Cambria"/>
          <w:w w:val="95"/>
          <w:vertAlign w:val="subscript"/>
        </w:rPr>
        <w:t>0</w:t>
      </w:r>
      <w:r>
        <w:rPr>
          <w:rFonts w:ascii="Cambria" w:eastAsia="Cambria"/>
          <w:w w:val="95"/>
          <w:vertAlign w:val="baseline"/>
        </w:rPr>
        <w:t> </w:t>
      </w:r>
      <w:r>
        <w:rPr>
          <w:w w:val="95"/>
          <w:vertAlign w:val="baseline"/>
        </w:rPr>
        <w:t>where the commercial lengths support higher values. Increasing the </w:t>
      </w:r>
      <w:r>
        <w:rPr>
          <w:rFonts w:ascii="Cambria" w:eastAsia="Cambria"/>
          <w:w w:val="95"/>
          <w:vertAlign w:val="baseline"/>
        </w:rPr>
        <w:t>𝑅</w:t>
      </w:r>
      <w:r>
        <w:rPr>
          <w:rFonts w:ascii="Cambria" w:eastAsia="Cambria"/>
          <w:w w:val="95"/>
          <w:vertAlign w:val="subscript"/>
        </w:rPr>
        <w:t>0</w:t>
      </w:r>
      <w:r>
        <w:rPr>
          <w:w w:val="95"/>
          <w:vertAlign w:val="baseline"/>
        </w:rPr>
        <w:t>, relative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to</w:t>
      </w:r>
      <w:r>
        <w:rPr>
          <w:spacing w:val="4"/>
          <w:vertAlign w:val="baseline"/>
        </w:rPr>
        <w:t> </w:t>
      </w:r>
      <w:r>
        <w:rPr>
          <w:vertAlign w:val="baseline"/>
        </w:rPr>
        <w:t>the</w:t>
      </w:r>
      <w:r>
        <w:rPr>
          <w:spacing w:val="5"/>
          <w:vertAlign w:val="baseline"/>
        </w:rPr>
        <w:t> </w:t>
      </w:r>
      <w:r>
        <w:rPr>
          <w:vertAlign w:val="baseline"/>
        </w:rPr>
        <w:t>value</w:t>
      </w:r>
      <w:r>
        <w:rPr>
          <w:spacing w:val="5"/>
          <w:vertAlign w:val="baseline"/>
        </w:rPr>
        <w:t> </w:t>
      </w:r>
      <w:r>
        <w:rPr>
          <w:vertAlign w:val="baseline"/>
        </w:rPr>
        <w:t>estimated,</w:t>
      </w:r>
      <w:r>
        <w:rPr>
          <w:spacing w:val="4"/>
          <w:vertAlign w:val="baseline"/>
        </w:rPr>
        <w:t> </w:t>
      </w:r>
      <w:r>
        <w:rPr>
          <w:vertAlign w:val="baseline"/>
        </w:rPr>
        <w:t>results</w:t>
      </w:r>
      <w:r>
        <w:rPr>
          <w:spacing w:val="5"/>
          <w:vertAlign w:val="baseline"/>
        </w:rPr>
        <w:t> </w:t>
      </w:r>
      <w:r>
        <w:rPr>
          <w:vertAlign w:val="baseline"/>
        </w:rPr>
        <w:t>in</w:t>
      </w:r>
      <w:r>
        <w:rPr>
          <w:spacing w:val="5"/>
          <w:vertAlign w:val="baseline"/>
        </w:rPr>
        <w:t> </w:t>
      </w:r>
      <w:r>
        <w:rPr>
          <w:vertAlign w:val="baseline"/>
        </w:rPr>
        <w:t>an</w:t>
      </w:r>
      <w:r>
        <w:rPr>
          <w:spacing w:val="4"/>
          <w:vertAlign w:val="baseline"/>
        </w:rPr>
        <w:t> </w:t>
      </w:r>
      <w:r>
        <w:rPr>
          <w:vertAlign w:val="baseline"/>
        </w:rPr>
        <w:t>increases</w:t>
      </w:r>
      <w:r>
        <w:rPr>
          <w:spacing w:val="5"/>
          <w:vertAlign w:val="baseline"/>
        </w:rPr>
        <w:t> </w:t>
      </w:r>
      <w:r>
        <w:rPr>
          <w:vertAlign w:val="baseline"/>
        </w:rPr>
        <w:t>in</w:t>
      </w:r>
      <w:r>
        <w:rPr>
          <w:spacing w:val="5"/>
          <w:vertAlign w:val="baseline"/>
        </w:rPr>
        <w:t> </w:t>
      </w:r>
      <w:r>
        <w:rPr>
          <w:vertAlign w:val="baseline"/>
        </w:rPr>
        <w:t>stock</w:t>
      </w:r>
      <w:r>
        <w:rPr>
          <w:spacing w:val="4"/>
          <w:vertAlign w:val="baseline"/>
        </w:rPr>
        <w:t> </w:t>
      </w:r>
      <w:r>
        <w:rPr>
          <w:vertAlign w:val="baseline"/>
        </w:rPr>
        <w:t>scale</w:t>
      </w:r>
      <w:r>
        <w:rPr>
          <w:spacing w:val="5"/>
          <w:vertAlign w:val="baseline"/>
        </w:rPr>
        <w:t> </w:t>
      </w:r>
      <w:r>
        <w:rPr>
          <w:vertAlign w:val="baseline"/>
        </w:rPr>
        <w:t>and</w:t>
      </w:r>
      <w:r>
        <w:rPr>
          <w:spacing w:val="5"/>
          <w:vertAlign w:val="baseline"/>
        </w:rPr>
        <w:t> </w:t>
      </w:r>
      <w:r>
        <w:rPr>
          <w:vertAlign w:val="baseline"/>
        </w:rPr>
        <w:t>status</w:t>
      </w:r>
      <w:r>
        <w:rPr>
          <w:spacing w:val="4"/>
          <w:vertAlign w:val="baseline"/>
        </w:rPr>
        <w:t> </w:t>
      </w:r>
      <w:r>
        <w:rPr>
          <w:vertAlign w:val="baseline"/>
        </w:rPr>
        <w:t>(Figure</w:t>
      </w:r>
      <w:r>
        <w:rPr>
          <w:spacing w:val="5"/>
          <w:vertAlign w:val="baseline"/>
        </w:rPr>
        <w:t> </w:t>
      </w:r>
      <w:hyperlink w:history="true" w:anchor="_bookmark99">
        <w:r>
          <w:rPr>
            <w:vertAlign w:val="baseline"/>
          </w:rPr>
          <w:t>33</w:t>
        </w:r>
        <w:r>
          <w:rPr>
            <w:spacing w:val="5"/>
            <w:vertAlign w:val="baseline"/>
          </w:rPr>
          <w:t> </w:t>
        </w:r>
      </w:hyperlink>
      <w:r>
        <w:rPr>
          <w:vertAlign w:val="baseline"/>
        </w:rPr>
        <w:t>and</w:t>
      </w:r>
      <w:r>
        <w:rPr>
          <w:spacing w:val="4"/>
          <w:vertAlign w:val="baseline"/>
        </w:rPr>
        <w:t> </w:t>
      </w:r>
      <w:hyperlink w:history="true" w:anchor="_bookmark100">
        <w:r>
          <w:rPr>
            <w:vertAlign w:val="baseline"/>
          </w:rPr>
          <w:t>34).</w:t>
        </w:r>
      </w:hyperlink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23" w:lineRule="auto" w:before="1"/>
        <w:ind w:left="304" w:right="268"/>
        <w:jc w:val="both"/>
      </w:pPr>
      <w:r>
        <w:rPr/>
        <w:t>For steepness, values across the profiled range, 0.30 to 1.0, all resulted in negative log-</w:t>
      </w:r>
      <w:r>
        <w:rPr>
          <w:spacing w:val="1"/>
        </w:rPr>
        <w:t> </w:t>
      </w:r>
      <w:r>
        <w:rPr/>
        <w:t>likelihood differences that were not significantly different (less than 1.92 units) with the</w:t>
      </w:r>
      <w:r>
        <w:rPr>
          <w:spacing w:val="1"/>
        </w:rPr>
        <w:t> </w:t>
      </w:r>
      <w:r>
        <w:rPr/>
        <w:t>lowest negative log-likelihood occurring at the upper bound of 1.0 (Figure </w:t>
      </w:r>
      <w:hyperlink w:history="true" w:anchor="_bookmark101">
        <w:r>
          <w:rPr/>
          <w:t>35).</w:t>
        </w:r>
      </w:hyperlink>
      <w:r>
        <w:rPr/>
        <w:t> Assuming</w:t>
      </w:r>
      <w:r>
        <w:rPr>
          <w:spacing w:val="1"/>
        </w:rPr>
        <w:t> </w:t>
      </w:r>
      <w:r>
        <w:rPr>
          <w:w w:val="95"/>
        </w:rPr>
        <w:t>higher or lower steepness values had minimal impact on the unfished and spawning output</w:t>
      </w:r>
      <w:r>
        <w:rPr>
          <w:spacing w:val="1"/>
          <w:w w:val="95"/>
        </w:rPr>
        <w:t> </w:t>
      </w:r>
      <w:r>
        <w:rPr/>
        <w:t>estimated</w:t>
      </w:r>
      <w:r>
        <w:rPr>
          <w:spacing w:val="-5"/>
        </w:rPr>
        <w:t> </w:t>
      </w:r>
      <w:r>
        <w:rPr/>
        <w:t>(Figure</w:t>
      </w:r>
      <w:r>
        <w:rPr>
          <w:spacing w:val="-4"/>
        </w:rPr>
        <w:t> </w:t>
      </w:r>
      <w:hyperlink w:history="true" w:anchor="_bookmark102">
        <w:r>
          <w:rPr/>
          <w:t>36).</w:t>
        </w:r>
      </w:hyperlink>
      <w:r>
        <w:rPr>
          <w:spacing w:val="10"/>
        </w:rPr>
        <w:t> </w:t>
      </w:r>
      <w:r>
        <w:rPr/>
        <w:t>The</w:t>
      </w:r>
      <w:r>
        <w:rPr>
          <w:spacing w:val="-4"/>
        </w:rPr>
        <w:t> </w:t>
      </w:r>
      <w:r>
        <w:rPr/>
        <w:t>estimated</w:t>
      </w:r>
      <w:r>
        <w:rPr>
          <w:spacing w:val="-5"/>
        </w:rPr>
        <w:t> </w:t>
      </w:r>
      <w:r>
        <w:rPr/>
        <w:t>relative</w:t>
      </w:r>
      <w:r>
        <w:rPr>
          <w:spacing w:val="-4"/>
        </w:rPr>
        <w:t> </w:t>
      </w:r>
      <w:r>
        <w:rPr/>
        <w:t>final</w:t>
      </w:r>
      <w:r>
        <w:rPr>
          <w:spacing w:val="-5"/>
        </w:rPr>
        <w:t> </w:t>
      </w:r>
      <w:r>
        <w:rPr/>
        <w:t>stock</w:t>
      </w:r>
      <w:r>
        <w:rPr>
          <w:spacing w:val="-4"/>
        </w:rPr>
        <w:t> </w:t>
      </w:r>
      <w:r>
        <w:rPr/>
        <w:t>status</w:t>
      </w:r>
      <w:r>
        <w:rPr>
          <w:spacing w:val="-5"/>
        </w:rPr>
        <w:t> </w:t>
      </w:r>
      <w:r>
        <w:rPr/>
        <w:t>had</w:t>
      </w:r>
      <w:r>
        <w:rPr>
          <w:spacing w:val="-4"/>
        </w:rPr>
        <w:t> </w:t>
      </w:r>
      <w:r>
        <w:rPr/>
        <w:t>limited</w:t>
      </w:r>
      <w:r>
        <w:rPr>
          <w:spacing w:val="-5"/>
        </w:rPr>
        <w:t> </w:t>
      </w:r>
      <w:r>
        <w:rPr/>
        <w:t>variation</w:t>
      </w:r>
      <w:r>
        <w:rPr>
          <w:spacing w:val="-4"/>
        </w:rPr>
        <w:t> </w:t>
      </w:r>
      <w:r>
        <w:rPr/>
        <w:t>across</w:t>
      </w:r>
      <w:r>
        <w:rPr>
          <w:spacing w:val="-48"/>
        </w:rPr>
        <w:t> </w:t>
      </w:r>
      <w:r>
        <w:rPr/>
        <w:t>steepness</w:t>
      </w:r>
      <w:r>
        <w:rPr>
          <w:spacing w:val="12"/>
        </w:rPr>
        <w:t> </w:t>
      </w:r>
      <w:r>
        <w:rPr/>
        <w:t>values</w:t>
      </w:r>
      <w:r>
        <w:rPr>
          <w:spacing w:val="12"/>
        </w:rPr>
        <w:t> </w:t>
      </w:r>
      <w:r>
        <w:rPr/>
        <w:t>due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high</w:t>
      </w:r>
      <w:r>
        <w:rPr>
          <w:spacing w:val="12"/>
        </w:rPr>
        <w:t> </w:t>
      </w:r>
      <w:r>
        <w:rPr/>
        <w:t>estimated</w:t>
      </w:r>
      <w:r>
        <w:rPr>
          <w:spacing w:val="12"/>
        </w:rPr>
        <w:t> </w:t>
      </w:r>
      <w:r>
        <w:rPr/>
        <w:t>stock</w:t>
      </w:r>
      <w:r>
        <w:rPr>
          <w:spacing w:val="13"/>
        </w:rPr>
        <w:t> </w:t>
      </w:r>
      <w:r>
        <w:rPr/>
        <w:t>status</w:t>
      </w:r>
      <w:r>
        <w:rPr>
          <w:spacing w:val="12"/>
        </w:rPr>
        <w:t> </w:t>
      </w:r>
      <w:r>
        <w:rPr/>
        <w:t>(Figure</w:t>
      </w:r>
      <w:r>
        <w:rPr>
          <w:spacing w:val="12"/>
        </w:rPr>
        <w:t> </w:t>
      </w:r>
      <w:hyperlink w:history="true" w:anchor="_bookmark103">
        <w:r>
          <w:rPr/>
          <w:t>37).</w:t>
        </w:r>
      </w:hyperlink>
    </w:p>
    <w:p>
      <w:pPr>
        <w:pStyle w:val="BodyText"/>
        <w:spacing w:before="4"/>
        <w:rPr>
          <w:sz w:val="32"/>
        </w:rPr>
      </w:pPr>
    </w:p>
    <w:p>
      <w:pPr>
        <w:pStyle w:val="BodyText"/>
        <w:spacing w:line="260" w:lineRule="exact"/>
        <w:ind w:left="297"/>
        <w:jc w:val="both"/>
      </w:pP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negative</w:t>
      </w:r>
      <w:r>
        <w:rPr>
          <w:spacing w:val="10"/>
          <w:w w:val="95"/>
        </w:rPr>
        <w:t> </w:t>
      </w:r>
      <w:r>
        <w:rPr>
          <w:w w:val="95"/>
        </w:rPr>
        <w:t>log-likelihood</w:t>
      </w:r>
      <w:r>
        <w:rPr>
          <w:spacing w:val="10"/>
          <w:w w:val="95"/>
        </w:rPr>
        <w:t> </w:t>
      </w:r>
      <w:r>
        <w:rPr>
          <w:w w:val="95"/>
        </w:rPr>
        <w:t>profile</w:t>
      </w:r>
      <w:r>
        <w:rPr>
          <w:spacing w:val="10"/>
          <w:w w:val="95"/>
        </w:rPr>
        <w:t> </w:t>
      </w:r>
      <w:r>
        <w:rPr>
          <w:w w:val="95"/>
        </w:rPr>
        <w:t>across</w:t>
      </w:r>
      <w:r>
        <w:rPr>
          <w:spacing w:val="10"/>
          <w:w w:val="95"/>
        </w:rPr>
        <w:t> </w:t>
      </w:r>
      <w:r>
        <w:rPr>
          <w:w w:val="95"/>
        </w:rPr>
        <w:t>female</w:t>
      </w:r>
      <w:r>
        <w:rPr>
          <w:spacing w:val="10"/>
          <w:w w:val="95"/>
        </w:rPr>
        <w:t> </w:t>
      </w:r>
      <w:r>
        <w:rPr>
          <w:w w:val="95"/>
        </w:rPr>
        <w:t>natural</w:t>
      </w:r>
      <w:r>
        <w:rPr>
          <w:spacing w:val="10"/>
          <w:w w:val="95"/>
        </w:rPr>
        <w:t> </w:t>
      </w:r>
      <w:r>
        <w:rPr>
          <w:w w:val="95"/>
        </w:rPr>
        <w:t>mortality</w:t>
      </w:r>
      <w:r>
        <w:rPr>
          <w:spacing w:val="10"/>
          <w:w w:val="95"/>
        </w:rPr>
        <w:t> </w:t>
      </w:r>
      <w:r>
        <w:rPr>
          <w:w w:val="95"/>
        </w:rPr>
        <w:t>supported</w:t>
      </w:r>
      <w:r>
        <w:rPr>
          <w:spacing w:val="10"/>
          <w:w w:val="95"/>
        </w:rPr>
        <w:t> </w:t>
      </w:r>
      <w:r>
        <w:rPr>
          <w:w w:val="95"/>
        </w:rPr>
        <w:t>values</w:t>
      </w:r>
      <w:r>
        <w:rPr>
          <w:spacing w:val="10"/>
          <w:w w:val="95"/>
        </w:rPr>
        <w:t> </w:t>
      </w:r>
      <w:r>
        <w:rPr>
          <w:w w:val="95"/>
        </w:rPr>
        <w:t>between</w:t>
      </w:r>
    </w:p>
    <w:p>
      <w:pPr>
        <w:pStyle w:val="BodyText"/>
        <w:spacing w:line="223" w:lineRule="auto" w:before="6"/>
        <w:ind w:left="304" w:right="296"/>
        <w:jc w:val="both"/>
      </w:pPr>
      <w:r>
        <w:rPr/>
        <w:t>0.105 and 0.125 which included the fixed value of 0.108 (Figure </w:t>
      </w:r>
      <w:hyperlink w:history="true" w:anchor="_bookmark104">
        <w:r>
          <w:rPr/>
          <w:t>38).</w:t>
        </w:r>
      </w:hyperlink>
      <w:r>
        <w:rPr/>
        <w:t> The estimated stock</w:t>
      </w:r>
      <w:r>
        <w:rPr>
          <w:spacing w:val="1"/>
        </w:rPr>
        <w:t> </w:t>
      </w:r>
      <w:r>
        <w:rPr/>
        <w:t>trajectories assuming lower or higher natural mortality values impacted the estimated</w:t>
      </w:r>
      <w:r>
        <w:rPr>
          <w:spacing w:val="1"/>
        </w:rPr>
        <w:t> </w:t>
      </w:r>
      <w:r>
        <w:rPr>
          <w:w w:val="95"/>
        </w:rPr>
        <w:t>unfished spawning output and resulted in stock statuses just below or within the management</w:t>
      </w:r>
      <w:r>
        <w:rPr>
          <w:spacing w:val="-45"/>
          <w:w w:val="95"/>
        </w:rPr>
        <w:t> </w:t>
      </w:r>
      <w:r>
        <w:rPr/>
        <w:t>precautionary</w:t>
      </w:r>
      <w:r>
        <w:rPr>
          <w:spacing w:val="11"/>
        </w:rPr>
        <w:t> </w:t>
      </w:r>
      <w:r>
        <w:rPr/>
        <w:t>zone</w:t>
      </w:r>
      <w:r>
        <w:rPr>
          <w:spacing w:val="12"/>
        </w:rPr>
        <w:t> </w:t>
      </w:r>
      <w:r>
        <w:rPr/>
        <w:t>(between</w:t>
      </w:r>
      <w:r>
        <w:rPr>
          <w:spacing w:val="12"/>
        </w:rPr>
        <w:t> </w:t>
      </w:r>
      <w:r>
        <w:rPr/>
        <w:t>0.25</w:t>
      </w:r>
      <w:r>
        <w:rPr>
          <w:spacing w:val="11"/>
        </w:rPr>
        <w:t> </w:t>
      </w:r>
      <w:r>
        <w:rPr/>
        <w:t>-</w:t>
      </w:r>
      <w:r>
        <w:rPr>
          <w:spacing w:val="12"/>
        </w:rPr>
        <w:t> </w:t>
      </w:r>
      <w:r>
        <w:rPr/>
        <w:t>0.40)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/>
        <w:t>above</w:t>
      </w:r>
      <w:r>
        <w:rPr>
          <w:spacing w:val="11"/>
        </w:rPr>
        <w:t> </w:t>
      </w:r>
      <w:r>
        <w:rPr/>
        <w:t>(Figures</w:t>
      </w:r>
      <w:r>
        <w:rPr>
          <w:spacing w:val="12"/>
        </w:rPr>
        <w:t> </w:t>
      </w:r>
      <w:hyperlink w:history="true" w:anchor="_bookmark105">
        <w:r>
          <w:rPr/>
          <w:t>39</w:t>
        </w:r>
        <w:r>
          <w:rPr>
            <w:spacing w:val="12"/>
          </w:rPr>
          <w:t> </w:t>
        </w:r>
      </w:hyperlink>
      <w:r>
        <w:rPr/>
        <w:t>and</w:t>
      </w:r>
      <w:r>
        <w:rPr>
          <w:spacing w:val="12"/>
        </w:rPr>
        <w:t> </w:t>
      </w:r>
      <w:hyperlink w:history="true" w:anchor="_bookmark106">
        <w:r>
          <w:rPr/>
          <w:t>40).</w:t>
        </w:r>
      </w:hyperlink>
    </w:p>
    <w:p>
      <w:pPr>
        <w:pStyle w:val="BodyText"/>
        <w:spacing w:before="1"/>
        <w:rPr>
          <w:sz w:val="34"/>
        </w:rPr>
      </w:pPr>
    </w:p>
    <w:p>
      <w:pPr>
        <w:pStyle w:val="BodyText"/>
        <w:spacing w:line="208" w:lineRule="auto"/>
        <w:ind w:left="299" w:right="302" w:hanging="3"/>
        <w:jc w:val="both"/>
      </w:pPr>
      <w:r>
        <w:rPr/>
        <w:t>A profile across a range of female </w:t>
      </w:r>
      <w:r>
        <w:rPr>
          <w:rFonts w:ascii="Cambria" w:hAnsi="Cambria" w:eastAsia="Cambria"/>
          <w:w w:val="105"/>
        </w:rPr>
        <w:t>𝐿</w:t>
      </w:r>
      <w:r>
        <w:rPr>
          <w:rFonts w:ascii="Cambria" w:hAnsi="Cambria" w:eastAsia="Cambria"/>
          <w:w w:val="105"/>
          <w:position w:val="-4"/>
          <w:sz w:val="15"/>
        </w:rPr>
        <w:t>∞ </w:t>
      </w:r>
      <w:r>
        <w:rPr/>
        <w:t>values was also conducted (Figure </w:t>
      </w:r>
      <w:hyperlink w:history="true" w:anchor="_bookmark107">
        <w:r>
          <w:rPr/>
          <w:t>41).</w:t>
        </w:r>
      </w:hyperlink>
      <w:r>
        <w:rPr/>
        <w:t> The negative</w:t>
      </w:r>
      <w:r>
        <w:rPr>
          <w:spacing w:val="1"/>
        </w:rPr>
        <w:t> </w:t>
      </w:r>
      <w:r>
        <w:rPr>
          <w:spacing w:val="-1"/>
        </w:rPr>
        <w:t>log-likelihood</w:t>
      </w:r>
      <w:r>
        <w:rPr>
          <w:spacing w:val="-7"/>
        </w:rPr>
        <w:t> </w:t>
      </w:r>
      <w:r>
        <w:rPr>
          <w:spacing w:val="-1"/>
        </w:rPr>
        <w:t>showed</w:t>
      </w:r>
      <w:r>
        <w:rPr>
          <w:spacing w:val="-6"/>
        </w:rPr>
        <w:t> </w:t>
      </w:r>
      <w:r>
        <w:rPr>
          <w:spacing w:val="-1"/>
        </w:rPr>
        <w:t>support</w:t>
      </w:r>
      <w:r>
        <w:rPr>
          <w:spacing w:val="-6"/>
        </w:rPr>
        <w:t> </w:t>
      </w:r>
      <w:r>
        <w:rPr>
          <w:spacing w:val="-1"/>
        </w:rPr>
        <w:t>for</w:t>
      </w:r>
      <w:r>
        <w:rPr>
          <w:spacing w:val="-6"/>
        </w:rPr>
        <w:t> </w:t>
      </w:r>
      <w:r>
        <w:rPr>
          <w:spacing w:val="-1"/>
        </w:rPr>
        <w:t>values</w:t>
      </w:r>
      <w:r>
        <w:rPr>
          <w:spacing w:val="-7"/>
        </w:rPr>
        <w:t> </w:t>
      </w:r>
      <w:r>
        <w:rPr>
          <w:spacing w:val="-1"/>
        </w:rPr>
        <w:t>between</w:t>
      </w:r>
      <w:r>
        <w:rPr>
          <w:spacing w:val="-6"/>
        </w:rPr>
        <w:t> </w:t>
      </w:r>
      <w:r>
        <w:rPr>
          <w:spacing w:val="-1"/>
        </w:rPr>
        <w:t>approximately</w:t>
      </w:r>
      <w:r>
        <w:rPr>
          <w:spacing w:val="-6"/>
        </w:rPr>
        <w:t> </w:t>
      </w:r>
      <w:r>
        <w:rPr/>
        <w:t>46.5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48.5</w:t>
      </w:r>
      <w:r>
        <w:rPr>
          <w:spacing w:val="-6"/>
        </w:rPr>
        <w:t> </w:t>
      </w:r>
      <w:r>
        <w:rPr/>
        <w:t>cm.</w:t>
      </w:r>
      <w:r>
        <w:rPr>
          <w:spacing w:val="9"/>
        </w:rPr>
        <w:t> </w:t>
      </w:r>
      <w:r>
        <w:rPr/>
        <w:t>The</w:t>
      </w:r>
      <w:r>
        <w:rPr>
          <w:spacing w:val="-6"/>
        </w:rPr>
        <w:t> </w:t>
      </w:r>
      <w:r>
        <w:rPr>
          <w:rFonts w:ascii="Cambria" w:hAnsi="Cambria" w:eastAsia="Cambria"/>
          <w:w w:val="105"/>
        </w:rPr>
        <w:t>𝐿</w:t>
      </w:r>
      <w:r>
        <w:rPr>
          <w:rFonts w:ascii="Cambria" w:hAnsi="Cambria" w:eastAsia="Cambria"/>
          <w:w w:val="105"/>
          <w:position w:val="-4"/>
          <w:sz w:val="15"/>
        </w:rPr>
        <w:t>∞</w:t>
      </w:r>
      <w:r>
        <w:rPr>
          <w:rFonts w:ascii="Cambria" w:hAnsi="Cambria" w:eastAsia="Cambria"/>
          <w:spacing w:val="-32"/>
          <w:w w:val="105"/>
          <w:position w:val="-4"/>
          <w:sz w:val="15"/>
        </w:rPr>
        <w:t> </w:t>
      </w:r>
      <w:r>
        <w:rPr/>
        <w:t>value for female fish in the model was fixed at 48.43. The stock scale and status is quite</w:t>
      </w:r>
      <w:r>
        <w:rPr>
          <w:spacing w:val="1"/>
        </w:rPr>
        <w:t> </w:t>
      </w:r>
      <w:r>
        <w:rPr>
          <w:w w:val="95"/>
        </w:rPr>
        <w:t>variable across alternative </w:t>
      </w:r>
      <w:r>
        <w:rPr>
          <w:rFonts w:ascii="Cambria" w:hAnsi="Cambria" w:eastAsia="Cambria"/>
          <w:w w:val="95"/>
        </w:rPr>
        <w:t>𝐿</w:t>
      </w:r>
      <w:r>
        <w:rPr>
          <w:rFonts w:ascii="Cambria" w:hAnsi="Cambria" w:eastAsia="Cambria"/>
          <w:w w:val="95"/>
          <w:position w:val="-4"/>
          <w:sz w:val="15"/>
        </w:rPr>
        <w:t>∞ </w:t>
      </w:r>
      <w:r>
        <w:rPr>
          <w:w w:val="95"/>
        </w:rPr>
        <w:t>values where assuming lower values resulted in sharp increases</w:t>
      </w:r>
      <w:r>
        <w:rPr>
          <w:spacing w:val="1"/>
          <w:w w:val="95"/>
        </w:rPr>
        <w:t> </w:t>
      </w:r>
      <w:r>
        <w:rPr/>
        <w:t>in</w:t>
      </w:r>
      <w:r>
        <w:rPr>
          <w:spacing w:val="15"/>
        </w:rPr>
        <w:t> </w:t>
      </w:r>
      <w:r>
        <w:rPr/>
        <w:t>stock</w:t>
      </w:r>
      <w:r>
        <w:rPr>
          <w:spacing w:val="15"/>
        </w:rPr>
        <w:t> </w:t>
      </w:r>
      <w:r>
        <w:rPr/>
        <w:t>scale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status</w:t>
      </w:r>
      <w:r>
        <w:rPr>
          <w:spacing w:val="15"/>
        </w:rPr>
        <w:t> </w:t>
      </w:r>
      <w:r>
        <w:rPr/>
        <w:t>(Figures</w:t>
      </w:r>
      <w:r>
        <w:rPr>
          <w:spacing w:val="15"/>
        </w:rPr>
        <w:t> </w:t>
      </w:r>
      <w:hyperlink w:history="true" w:anchor="_bookmark108">
        <w:r>
          <w:rPr/>
          <w:t>42</w:t>
        </w:r>
        <w:r>
          <w:rPr>
            <w:spacing w:val="15"/>
          </w:rPr>
          <w:t> </w:t>
        </w:r>
      </w:hyperlink>
      <w:r>
        <w:rPr/>
        <w:t>and</w:t>
      </w:r>
      <w:r>
        <w:rPr>
          <w:spacing w:val="15"/>
        </w:rPr>
        <w:t> </w:t>
      </w:r>
      <w:hyperlink w:history="true" w:anchor="_bookmark109">
        <w:r>
          <w:rPr/>
          <w:t>43).</w:t>
        </w:r>
      </w:hyperlink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23" w:lineRule="auto"/>
        <w:ind w:left="280" w:right="298" w:firstLine="16"/>
        <w:jc w:val="both"/>
      </w:pP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profile</w:t>
      </w:r>
      <w:r>
        <w:rPr>
          <w:spacing w:val="-4"/>
          <w:w w:val="95"/>
        </w:rPr>
        <w:t> </w:t>
      </w:r>
      <w:r>
        <w:rPr>
          <w:w w:val="95"/>
        </w:rPr>
        <w:t>across</w:t>
      </w:r>
      <w:r>
        <w:rPr>
          <w:spacing w:val="-4"/>
          <w:w w:val="95"/>
        </w:rPr>
        <w:t> </w:t>
      </w:r>
      <w:r>
        <w:rPr>
          <w:w w:val="95"/>
        </w:rPr>
        <w:t>a</w:t>
      </w:r>
      <w:r>
        <w:rPr>
          <w:spacing w:val="-4"/>
          <w:w w:val="95"/>
        </w:rPr>
        <w:t> </w:t>
      </w:r>
      <w:r>
        <w:rPr>
          <w:w w:val="95"/>
        </w:rPr>
        <w:t>range</w:t>
      </w:r>
      <w:r>
        <w:rPr>
          <w:spacing w:val="-4"/>
          <w:w w:val="95"/>
        </w:rPr>
        <w:t> </w:t>
      </w:r>
      <w:r>
        <w:rPr>
          <w:w w:val="95"/>
        </w:rPr>
        <w:t>of</w:t>
      </w:r>
      <w:r>
        <w:rPr>
          <w:spacing w:val="-4"/>
          <w:w w:val="95"/>
        </w:rPr>
        <w:t> </w:t>
      </w:r>
      <w:r>
        <w:rPr>
          <w:w w:val="95"/>
        </w:rPr>
        <w:t>female</w:t>
      </w:r>
      <w:r>
        <w:rPr>
          <w:spacing w:val="-3"/>
          <w:w w:val="95"/>
        </w:rPr>
        <w:t> </w:t>
      </w:r>
      <w:r>
        <w:rPr>
          <w:rFonts w:ascii="Cambria" w:eastAsia="Cambria"/>
          <w:w w:val="95"/>
        </w:rPr>
        <w:t>𝑘</w:t>
      </w:r>
      <w:r>
        <w:rPr>
          <w:rFonts w:ascii="Cambria" w:eastAsia="Cambria"/>
          <w:spacing w:val="1"/>
          <w:w w:val="95"/>
        </w:rPr>
        <w:t> </w:t>
      </w:r>
      <w:r>
        <w:rPr>
          <w:w w:val="95"/>
        </w:rPr>
        <w:t>values</w:t>
      </w:r>
      <w:r>
        <w:rPr>
          <w:spacing w:val="-3"/>
          <w:w w:val="95"/>
        </w:rPr>
        <w:t> </w:t>
      </w:r>
      <w:r>
        <w:rPr>
          <w:w w:val="95"/>
        </w:rPr>
        <w:t>is</w:t>
      </w:r>
      <w:r>
        <w:rPr>
          <w:spacing w:val="-4"/>
          <w:w w:val="95"/>
        </w:rPr>
        <w:t> </w:t>
      </w:r>
      <w:r>
        <w:rPr>
          <w:w w:val="95"/>
        </w:rPr>
        <w:t>shown</w:t>
      </w:r>
      <w:r>
        <w:rPr>
          <w:spacing w:val="-4"/>
          <w:w w:val="95"/>
        </w:rPr>
        <w:t> </w:t>
      </w:r>
      <w:r>
        <w:rPr>
          <w:w w:val="95"/>
        </w:rPr>
        <w:t>in</w:t>
      </w:r>
      <w:r>
        <w:rPr>
          <w:spacing w:val="-4"/>
          <w:w w:val="95"/>
        </w:rPr>
        <w:t> </w:t>
      </w:r>
      <w:r>
        <w:rPr>
          <w:w w:val="95"/>
        </w:rPr>
        <w:t>Figure</w:t>
      </w:r>
      <w:r>
        <w:rPr>
          <w:spacing w:val="-4"/>
          <w:w w:val="95"/>
        </w:rPr>
        <w:t> </w:t>
      </w:r>
      <w:hyperlink w:history="true" w:anchor="_bookmark110">
        <w:r>
          <w:rPr>
            <w:w w:val="95"/>
          </w:rPr>
          <w:t>44.</w:t>
        </w:r>
      </w:hyperlink>
      <w:r>
        <w:rPr>
          <w:spacing w:val="22"/>
          <w:w w:val="95"/>
        </w:rPr>
        <w:t> </w:t>
      </w:r>
      <w:r>
        <w:rPr>
          <w:w w:val="95"/>
        </w:rPr>
        <w:t>The</w:t>
      </w:r>
      <w:r>
        <w:rPr>
          <w:spacing w:val="-4"/>
          <w:w w:val="95"/>
        </w:rPr>
        <w:t> </w:t>
      </w:r>
      <w:r>
        <w:rPr>
          <w:w w:val="95"/>
        </w:rPr>
        <w:t>negative</w:t>
      </w:r>
      <w:r>
        <w:rPr>
          <w:spacing w:val="-3"/>
          <w:w w:val="95"/>
        </w:rPr>
        <w:t> </w:t>
      </w:r>
      <w:r>
        <w:rPr>
          <w:w w:val="95"/>
        </w:rPr>
        <w:t>log-likelihood</w:t>
      </w:r>
      <w:r>
        <w:rPr>
          <w:spacing w:val="-46"/>
          <w:w w:val="95"/>
        </w:rPr>
        <w:t> </w:t>
      </w:r>
      <w:r>
        <w:rPr/>
        <w:t>showed support for values less than 0.20 (0.15 was the lowest value profiled). The </w:t>
      </w:r>
      <w:r>
        <w:rPr>
          <w:rFonts w:ascii="Cambria" w:eastAsia="Cambria"/>
        </w:rPr>
        <w:t>𝑘 </w:t>
      </w:r>
      <w:r>
        <w:rPr/>
        <w:t>value</w:t>
      </w:r>
      <w:r>
        <w:rPr>
          <w:spacing w:val="1"/>
        </w:rPr>
        <w:t> </w:t>
      </w:r>
      <w:r>
        <w:rPr/>
        <w:t>for female fish in the model was fixed at 0.206. The stock scale and status increases under</w:t>
      </w:r>
      <w:r>
        <w:rPr>
          <w:spacing w:val="1"/>
        </w:rPr>
        <w:t> </w:t>
      </w:r>
      <w:r>
        <w:rPr>
          <w:w w:val="95"/>
        </w:rPr>
        <w:t>lower </w:t>
      </w:r>
      <w:r>
        <w:rPr>
          <w:rFonts w:ascii="Cambria" w:eastAsia="Cambria"/>
          <w:w w:val="95"/>
        </w:rPr>
        <w:t>𝑘 </w:t>
      </w:r>
      <w:r>
        <w:rPr>
          <w:w w:val="95"/>
        </w:rPr>
        <w:t>values where assuming higher values resulted in decreases in stock scale and status</w:t>
      </w:r>
      <w:r>
        <w:rPr>
          <w:spacing w:val="1"/>
          <w:w w:val="95"/>
        </w:rPr>
        <w:t> </w:t>
      </w:r>
      <w:r>
        <w:rPr/>
        <w:t>(Figures</w:t>
      </w:r>
      <w:r>
        <w:rPr>
          <w:spacing w:val="15"/>
        </w:rPr>
        <w:t> </w:t>
      </w:r>
      <w:hyperlink w:history="true" w:anchor="_bookmark111">
        <w:r>
          <w:rPr/>
          <w:t>45</w:t>
        </w:r>
        <w:r>
          <w:rPr>
            <w:spacing w:val="16"/>
          </w:rPr>
          <w:t> </w:t>
        </w:r>
      </w:hyperlink>
      <w:r>
        <w:rPr/>
        <w:t>and</w:t>
      </w:r>
      <w:r>
        <w:rPr>
          <w:spacing w:val="16"/>
        </w:rPr>
        <w:t> </w:t>
      </w:r>
      <w:hyperlink w:history="true" w:anchor="_bookmark112">
        <w:r>
          <w:rPr/>
          <w:t>46).</w:t>
        </w:r>
      </w:hyperlink>
    </w:p>
    <w:p>
      <w:pPr>
        <w:pStyle w:val="BodyText"/>
        <w:spacing w:before="4"/>
        <w:rPr>
          <w:sz w:val="32"/>
        </w:rPr>
      </w:pPr>
    </w:p>
    <w:p>
      <w:pPr>
        <w:pStyle w:val="BodyText"/>
        <w:spacing w:line="260" w:lineRule="exact"/>
        <w:ind w:left="304"/>
        <w:jc w:val="both"/>
      </w:pPr>
      <w:r>
        <w:rPr/>
        <w:t>Profiling</w:t>
      </w:r>
      <w:r>
        <w:rPr>
          <w:spacing w:val="-4"/>
        </w:rPr>
        <w:t> </w:t>
      </w:r>
      <w:r>
        <w:rPr/>
        <w:t>across</w:t>
      </w:r>
      <w:r>
        <w:rPr>
          <w:spacing w:val="-4"/>
        </w:rPr>
        <w:t> </w:t>
      </w:r>
      <w:r>
        <w:rPr/>
        <w:t>values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commercial</w:t>
      </w:r>
      <w:r>
        <w:rPr>
          <w:spacing w:val="-4"/>
        </w:rPr>
        <w:t> </w:t>
      </w:r>
      <w:r>
        <w:rPr/>
        <w:t>peak</w:t>
      </w:r>
      <w:r>
        <w:rPr>
          <w:spacing w:val="-4"/>
        </w:rPr>
        <w:t> </w:t>
      </w:r>
      <w:r>
        <w:rPr/>
        <w:t>selectivity</w:t>
      </w:r>
      <w:r>
        <w:rPr>
          <w:spacing w:val="-3"/>
        </w:rPr>
        <w:t> </w:t>
      </w:r>
      <w:r>
        <w:rPr/>
        <w:t>show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wide</w:t>
      </w:r>
      <w:r>
        <w:rPr>
          <w:spacing w:val="-3"/>
        </w:rPr>
        <w:t> </w:t>
      </w:r>
      <w:r>
        <w:rPr/>
        <w:t>range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values,</w:t>
      </w:r>
      <w:r>
        <w:rPr>
          <w:spacing w:val="-4"/>
        </w:rPr>
        <w:t> </w:t>
      </w:r>
      <w:r>
        <w:rPr/>
        <w:t>38</w:t>
      </w:r>
      <w:r>
        <w:rPr>
          <w:spacing w:val="-3"/>
        </w:rPr>
        <w:t> </w:t>
      </w:r>
      <w:r>
        <w:rPr/>
        <w:t>-</w:t>
      </w:r>
    </w:p>
    <w:p>
      <w:pPr>
        <w:pStyle w:val="BodyText"/>
        <w:spacing w:line="223" w:lineRule="auto" w:before="6"/>
        <w:ind w:left="304" w:right="297" w:hanging="7"/>
        <w:jc w:val="both"/>
      </w:pPr>
      <w:r>
        <w:rPr/>
        <w:t>46.5</w:t>
      </w:r>
      <w:r>
        <w:rPr>
          <w:spacing w:val="-6"/>
        </w:rPr>
        <w:t> </w:t>
      </w:r>
      <w:r>
        <w:rPr/>
        <w:t>cm,</w:t>
      </w:r>
      <w:r>
        <w:rPr>
          <w:spacing w:val="-5"/>
        </w:rPr>
        <w:t> </w:t>
      </w:r>
      <w:r>
        <w:rPr/>
        <w:t>supported</w:t>
      </w:r>
      <w:r>
        <w:rPr>
          <w:spacing w:val="-6"/>
        </w:rPr>
        <w:t> </w:t>
      </w:r>
      <w:r>
        <w:rPr/>
        <w:t>(Figure</w:t>
      </w:r>
      <w:r>
        <w:rPr>
          <w:spacing w:val="-5"/>
        </w:rPr>
        <w:t> </w:t>
      </w:r>
      <w:hyperlink w:history="true" w:anchor="_bookmark113">
        <w:r>
          <w:rPr/>
          <w:t>50).</w:t>
        </w:r>
      </w:hyperlink>
      <w:r>
        <w:rPr>
          <w:spacing w:val="9"/>
        </w:rPr>
        <w:t> </w:t>
      </w:r>
      <w:r>
        <w:rPr/>
        <w:t>The</w:t>
      </w:r>
      <w:r>
        <w:rPr>
          <w:spacing w:val="-5"/>
        </w:rPr>
        <w:t> </w:t>
      </w:r>
      <w:r>
        <w:rPr/>
        <w:t>stock</w:t>
      </w:r>
      <w:r>
        <w:rPr>
          <w:spacing w:val="-6"/>
        </w:rPr>
        <w:t> </w:t>
      </w:r>
      <w:r>
        <w:rPr/>
        <w:t>scale</w:t>
      </w:r>
      <w:r>
        <w:rPr>
          <w:spacing w:val="-5"/>
        </w:rPr>
        <w:t> </w:t>
      </w:r>
      <w:r>
        <w:rPr/>
        <w:t>increases</w:t>
      </w:r>
      <w:r>
        <w:rPr>
          <w:spacing w:val="-5"/>
        </w:rPr>
        <w:t> </w:t>
      </w:r>
      <w:r>
        <w:rPr/>
        <w:t>sharply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lower</w:t>
      </w:r>
      <w:r>
        <w:rPr>
          <w:spacing w:val="-6"/>
        </w:rPr>
        <w:t> </w:t>
      </w:r>
      <w:r>
        <w:rPr/>
        <w:t>values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37</w:t>
      </w:r>
      <w:r>
        <w:rPr>
          <w:spacing w:val="-5"/>
        </w:rPr>
        <w:t> </w:t>
      </w:r>
      <w:r>
        <w:rPr/>
        <w:t>-</w:t>
      </w:r>
      <w:r>
        <w:rPr>
          <w:spacing w:val="-5"/>
        </w:rPr>
        <w:t> </w:t>
      </w:r>
      <w:r>
        <w:rPr/>
        <w:t>38</w:t>
      </w:r>
      <w:r>
        <w:rPr>
          <w:spacing w:val="-48"/>
        </w:rPr>
        <w:t> </w:t>
      </w:r>
      <w:r>
        <w:rPr/>
        <w:t>cm</w:t>
      </w:r>
      <w:r>
        <w:rPr>
          <w:spacing w:val="-4"/>
        </w:rPr>
        <w:t> </w:t>
      </w:r>
      <w:r>
        <w:rPr/>
        <w:t>(Figure</w:t>
      </w:r>
      <w:r>
        <w:rPr>
          <w:spacing w:val="-3"/>
        </w:rPr>
        <w:t> </w:t>
      </w:r>
      <w:hyperlink w:history="true" w:anchor="_bookmark114">
        <w:r>
          <w:rPr/>
          <w:t>51).</w:t>
        </w:r>
      </w:hyperlink>
      <w:r>
        <w:rPr>
          <w:spacing w:val="12"/>
        </w:rPr>
        <w:t> </w:t>
      </w:r>
      <w:r>
        <w:rPr/>
        <w:t>The</w:t>
      </w:r>
      <w:r>
        <w:rPr>
          <w:spacing w:val="-3"/>
        </w:rPr>
        <w:t> </w:t>
      </w:r>
      <w:r>
        <w:rPr/>
        <w:t>estimated</w:t>
      </w:r>
      <w:r>
        <w:rPr>
          <w:spacing w:val="-3"/>
        </w:rPr>
        <w:t> </w:t>
      </w:r>
      <w:r>
        <w:rPr/>
        <w:t>fraction</w:t>
      </w:r>
      <w:r>
        <w:rPr>
          <w:spacing w:val="-4"/>
        </w:rPr>
        <w:t> </w:t>
      </w:r>
      <w:r>
        <w:rPr/>
        <w:t>unfished</w:t>
      </w:r>
      <w:r>
        <w:rPr>
          <w:spacing w:val="-3"/>
        </w:rPr>
        <w:t> </w:t>
      </w:r>
      <w:r>
        <w:rPr/>
        <w:t>at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end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time</w:t>
      </w:r>
      <w:r>
        <w:rPr>
          <w:spacing w:val="-4"/>
        </w:rPr>
        <w:t> </w:t>
      </w:r>
      <w:r>
        <w:rPr/>
        <w:t>series</w:t>
      </w:r>
      <w:r>
        <w:rPr>
          <w:spacing w:val="-3"/>
        </w:rPr>
        <w:t> </w:t>
      </w:r>
      <w:r>
        <w:rPr/>
        <w:t>increases</w:t>
      </w:r>
      <w:r>
        <w:rPr>
          <w:spacing w:val="-3"/>
        </w:rPr>
        <w:t> </w:t>
      </w:r>
      <w:r>
        <w:rPr/>
        <w:t>with</w:t>
      </w:r>
      <w:r>
        <w:rPr>
          <w:spacing w:val="-48"/>
        </w:rPr>
        <w:t> </w:t>
      </w:r>
      <w:r>
        <w:rPr/>
        <w:t>lower</w:t>
      </w:r>
      <w:r>
        <w:rPr>
          <w:spacing w:val="-3"/>
        </w:rPr>
        <w:t> </w:t>
      </w:r>
      <w:r>
        <w:rPr/>
        <w:t>peak</w:t>
      </w:r>
      <w:r>
        <w:rPr>
          <w:spacing w:val="-3"/>
        </w:rPr>
        <w:t> </w:t>
      </w:r>
      <w:r>
        <w:rPr/>
        <w:t>values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decreases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high</w:t>
      </w:r>
      <w:r>
        <w:rPr>
          <w:spacing w:val="-3"/>
        </w:rPr>
        <w:t> </w:t>
      </w:r>
      <w:r>
        <w:rPr/>
        <w:t>values</w:t>
      </w:r>
      <w:r>
        <w:rPr>
          <w:spacing w:val="-2"/>
        </w:rPr>
        <w:t> </w:t>
      </w:r>
      <w:r>
        <w:rPr/>
        <w:t>relative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base</w:t>
      </w:r>
      <w:r>
        <w:rPr>
          <w:spacing w:val="-2"/>
        </w:rPr>
        <w:t> </w:t>
      </w:r>
      <w:r>
        <w:rPr/>
        <w:t>model</w:t>
      </w:r>
      <w:r>
        <w:rPr>
          <w:spacing w:val="-3"/>
        </w:rPr>
        <w:t> </w:t>
      </w:r>
      <w:r>
        <w:rPr/>
        <w:t>(Figure</w:t>
      </w:r>
      <w:r>
        <w:rPr>
          <w:spacing w:val="-3"/>
        </w:rPr>
        <w:t> </w:t>
      </w:r>
      <w:hyperlink w:history="true" w:anchor="_bookmark115">
        <w:r>
          <w:rPr/>
          <w:t>52).</w:t>
        </w:r>
      </w:hyperlink>
    </w:p>
    <w:p>
      <w:pPr>
        <w:pStyle w:val="BodyText"/>
        <w:rPr>
          <w:sz w:val="28"/>
        </w:rPr>
      </w:pPr>
    </w:p>
    <w:p>
      <w:pPr>
        <w:pStyle w:val="BodyText"/>
        <w:spacing w:before="12"/>
        <w:rPr>
          <w:sz w:val="25"/>
        </w:rPr>
      </w:pPr>
    </w:p>
    <w:p>
      <w:pPr>
        <w:pStyle w:val="Heading3"/>
        <w:numPr>
          <w:ilvl w:val="2"/>
          <w:numId w:val="4"/>
        </w:numPr>
        <w:tabs>
          <w:tab w:pos="1038" w:val="left" w:leader="none"/>
        </w:tabs>
        <w:spacing w:line="240" w:lineRule="auto" w:before="0" w:after="0"/>
        <w:ind w:left="1038" w:right="0" w:hanging="734"/>
        <w:jc w:val="both"/>
      </w:pPr>
      <w:bookmarkStart w:name="Length-Based Spawner-per-Recruit Analysi" w:id="106"/>
      <w:bookmarkEnd w:id="106"/>
      <w:r>
        <w:rPr>
          <w:b w:val="0"/>
        </w:rPr>
      </w:r>
      <w:bookmarkStart w:name="_bookmark37" w:id="107"/>
      <w:bookmarkEnd w:id="107"/>
      <w:r>
        <w:rPr>
          <w:b w:val="0"/>
        </w:rPr>
      </w:r>
      <w:bookmarkStart w:name="_bookmark37" w:id="108"/>
      <w:bookmarkEnd w:id="108"/>
      <w:r>
        <w:rPr>
          <w:w w:val="105"/>
        </w:rPr>
        <w:t>Length-Based</w:t>
      </w:r>
      <w:r>
        <w:rPr>
          <w:w w:val="105"/>
        </w:rPr>
        <w:t> </w:t>
      </w:r>
      <w:r>
        <w:rPr>
          <w:spacing w:val="36"/>
          <w:w w:val="105"/>
        </w:rPr>
        <w:t> </w:t>
      </w:r>
      <w:r>
        <w:rPr>
          <w:w w:val="105"/>
        </w:rPr>
        <w:t>Spawner-per-Recruit </w:t>
      </w:r>
      <w:r>
        <w:rPr>
          <w:spacing w:val="37"/>
          <w:w w:val="105"/>
        </w:rPr>
        <w:t> </w:t>
      </w:r>
      <w:r>
        <w:rPr>
          <w:w w:val="105"/>
        </w:rPr>
        <w:t>Analysis</w:t>
      </w:r>
    </w:p>
    <w:p>
      <w:pPr>
        <w:pStyle w:val="BodyText"/>
        <w:spacing w:before="8"/>
        <w:rPr>
          <w:b/>
          <w:sz w:val="23"/>
        </w:rPr>
      </w:pPr>
    </w:p>
    <w:p>
      <w:pPr>
        <w:pStyle w:val="BodyText"/>
        <w:spacing w:line="223" w:lineRule="auto"/>
        <w:ind w:left="280" w:right="296" w:firstLine="15"/>
        <w:jc w:val="both"/>
      </w:pPr>
      <w:r>
        <w:rPr/>
        <w:t>An exploratory length-based spawner-per-recruit analysis using the approach developed</w:t>
      </w:r>
      <w:r>
        <w:rPr>
          <w:spacing w:val="1"/>
        </w:rPr>
        <w:t> </w:t>
      </w:r>
      <w:r>
        <w:rPr/>
        <w:t>by Hordyk et al. (2015). This approach assumes asymptotic selectivity and deterministic</w:t>
      </w:r>
      <w:r>
        <w:rPr>
          <w:spacing w:val="1"/>
        </w:rPr>
        <w:t> </w:t>
      </w:r>
      <w:r>
        <w:rPr>
          <w:w w:val="95"/>
        </w:rPr>
        <w:t>recruitment to produce independent estimates by year of selectivity and spawner-per-recruit</w:t>
      </w:r>
      <w:r>
        <w:rPr>
          <w:spacing w:val="1"/>
          <w:w w:val="95"/>
        </w:rPr>
        <w:t> </w:t>
      </w:r>
      <w:r>
        <w:rPr/>
        <w:t>(SPR)</w:t>
      </w:r>
      <w:r>
        <w:rPr>
          <w:spacing w:val="-8"/>
        </w:rPr>
        <w:t> </w:t>
      </w:r>
      <w:r>
        <w:rPr/>
        <w:t>effort</w:t>
      </w:r>
      <w:r>
        <w:rPr>
          <w:spacing w:val="-7"/>
        </w:rPr>
        <w:t> </w:t>
      </w:r>
      <w:r>
        <w:rPr/>
        <w:t>based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observed</w:t>
      </w:r>
      <w:r>
        <w:rPr>
          <w:spacing w:val="-7"/>
        </w:rPr>
        <w:t> </w:t>
      </w:r>
      <w:r>
        <w:rPr/>
        <w:t>recreational</w:t>
      </w:r>
      <w:r>
        <w:rPr>
          <w:spacing w:val="-7"/>
        </w:rPr>
        <w:t> </w:t>
      </w:r>
      <w:r>
        <w:rPr/>
        <w:t>lengths.</w:t>
      </w:r>
      <w:r>
        <w:rPr>
          <w:spacing w:val="8"/>
        </w:rPr>
        <w:t> </w:t>
      </w:r>
      <w:r>
        <w:rPr/>
        <w:t>This</w:t>
      </w:r>
      <w:r>
        <w:rPr>
          <w:spacing w:val="-7"/>
        </w:rPr>
        <w:t> </w:t>
      </w:r>
      <w:r>
        <w:rPr/>
        <w:t>analysis</w:t>
      </w:r>
      <w:r>
        <w:rPr>
          <w:spacing w:val="-7"/>
        </w:rPr>
        <w:t> </w:t>
      </w:r>
      <w:r>
        <w:rPr/>
        <w:t>indicated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copper</w:t>
      </w:r>
      <w:r>
        <w:rPr>
          <w:spacing w:val="-48"/>
        </w:rPr>
        <w:t> </w:t>
      </w:r>
      <w:r>
        <w:rPr/>
        <w:t>rockfish were 50 percent selected generally between 30 - 40 cm with full selection between</w:t>
      </w:r>
      <w:r>
        <w:rPr>
          <w:spacing w:val="-47"/>
        </w:rPr>
        <w:t> </w:t>
      </w:r>
      <w:r>
        <w:rPr/>
        <w:t>40 - 60 cm (Figure </w:t>
      </w:r>
      <w:hyperlink w:history="true" w:anchor="_bookmark116">
        <w:r>
          <w:rPr/>
          <w:t>53).</w:t>
        </w:r>
      </w:hyperlink>
      <w:r>
        <w:rPr>
          <w:spacing w:val="1"/>
        </w:rPr>
        <w:t> </w:t>
      </w:r>
      <w:r>
        <w:rPr/>
        <w:t>The median estimates of SPR by year had a wide across years</w:t>
      </w:r>
      <w:r>
        <w:rPr>
          <w:spacing w:val="1"/>
        </w:rPr>
        <w:t> </w:t>
      </w:r>
      <w:r>
        <w:rPr>
          <w:spacing w:val="-1"/>
        </w:rPr>
        <w:t>between</w:t>
      </w:r>
      <w:r>
        <w:rPr>
          <w:spacing w:val="-7"/>
        </w:rPr>
        <w:t> </w:t>
      </w:r>
      <w:r>
        <w:rPr>
          <w:spacing w:val="-1"/>
        </w:rPr>
        <w:t>0.30</w:t>
      </w:r>
      <w:r>
        <w:rPr>
          <w:spacing w:val="-7"/>
        </w:rPr>
        <w:t> </w:t>
      </w:r>
      <w:r>
        <w:rPr/>
        <w:t>-</w:t>
      </w:r>
      <w:r>
        <w:rPr>
          <w:spacing w:val="-7"/>
        </w:rPr>
        <w:t> </w:t>
      </w:r>
      <w:r>
        <w:rPr/>
        <w:t>0.97</w:t>
      </w:r>
      <w:r>
        <w:rPr>
          <w:spacing w:val="-7"/>
        </w:rPr>
        <w:t> </w:t>
      </w:r>
      <w:r>
        <w:rPr/>
        <w:t>(excluding</w:t>
      </w:r>
      <w:r>
        <w:rPr>
          <w:spacing w:val="-7"/>
        </w:rPr>
        <w:t> </w:t>
      </w:r>
      <w:r>
        <w:rPr/>
        <w:t>2015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2016</w:t>
      </w:r>
      <w:r>
        <w:rPr>
          <w:spacing w:val="-6"/>
        </w:rPr>
        <w:t> </w:t>
      </w:r>
      <w:r>
        <w:rPr/>
        <w:t>when</w:t>
      </w:r>
      <w:r>
        <w:rPr>
          <w:spacing w:val="-7"/>
        </w:rPr>
        <w:t> </w:t>
      </w:r>
      <w:r>
        <w:rPr/>
        <w:t>retention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recreational</w:t>
      </w:r>
      <w:r>
        <w:rPr>
          <w:spacing w:val="-7"/>
        </w:rPr>
        <w:t> </w:t>
      </w:r>
      <w:r>
        <w:rPr/>
        <w:t>fishery</w:t>
      </w:r>
      <w:r>
        <w:rPr>
          <w:spacing w:val="-7"/>
        </w:rPr>
        <w:t> </w:t>
      </w:r>
      <w:r>
        <w:rPr/>
        <w:t>was</w:t>
      </w:r>
      <w:r>
        <w:rPr>
          <w:spacing w:val="-47"/>
        </w:rPr>
        <w:t> </w:t>
      </w:r>
      <w:r>
        <w:rPr/>
        <w:t>prohibited)</w:t>
      </w:r>
      <w:r>
        <w:rPr>
          <w:spacing w:val="9"/>
        </w:rPr>
        <w:t> </w:t>
      </w:r>
      <w:r>
        <w:rPr/>
        <w:t>with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average</w:t>
      </w:r>
      <w:r>
        <w:rPr>
          <w:spacing w:val="9"/>
        </w:rPr>
        <w:t> </w:t>
      </w:r>
      <w:r>
        <w:rPr/>
        <w:t>across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last</w:t>
      </w:r>
      <w:r>
        <w:rPr>
          <w:spacing w:val="9"/>
        </w:rPr>
        <w:t> </w:t>
      </w:r>
      <w:r>
        <w:rPr/>
        <w:t>five</w:t>
      </w:r>
      <w:r>
        <w:rPr>
          <w:spacing w:val="10"/>
        </w:rPr>
        <w:t> </w:t>
      </w:r>
      <w:r>
        <w:rPr/>
        <w:t>years</w:t>
      </w:r>
      <w:r>
        <w:rPr>
          <w:spacing w:val="10"/>
        </w:rPr>
        <w:t> </w:t>
      </w:r>
      <w:r>
        <w:rPr/>
        <w:t>with</w:t>
      </w:r>
      <w:r>
        <w:rPr>
          <w:spacing w:val="10"/>
        </w:rPr>
        <w:t> </w:t>
      </w:r>
      <w:r>
        <w:rPr/>
        <w:t>data</w:t>
      </w:r>
      <w:r>
        <w:rPr>
          <w:spacing w:val="9"/>
        </w:rPr>
        <w:t> </w:t>
      </w:r>
      <w:r>
        <w:rPr/>
        <w:t>was</w:t>
      </w:r>
      <w:r>
        <w:rPr>
          <w:spacing w:val="10"/>
        </w:rPr>
        <w:t> </w:t>
      </w:r>
      <w:r>
        <w:rPr/>
        <w:t>0.75.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3"/>
        </w:rPr>
      </w:pPr>
    </w:p>
    <w:p>
      <w:pPr>
        <w:pStyle w:val="BodyText"/>
        <w:spacing w:line="223" w:lineRule="auto" w:before="130"/>
        <w:ind w:left="280" w:right="278" w:firstLine="15"/>
        <w:jc w:val="both"/>
      </w:pPr>
      <w:r>
        <w:rPr/>
        <w:t>An additional analysis to estimate stock status based on length data alone was conducted</w:t>
      </w:r>
      <w:r>
        <w:rPr>
          <w:spacing w:val="1"/>
        </w:rPr>
        <w:t> </w:t>
      </w:r>
      <w:r>
        <w:rPr/>
        <w:t>within a length only version of Stock Synthesis. Within this approach the removal history</w:t>
      </w:r>
      <w:r>
        <w:rPr>
          <w:spacing w:val="1"/>
        </w:rPr>
        <w:t> </w:t>
      </w:r>
      <w:r>
        <w:rPr/>
        <w:t>is removed but the same life history values, selectivities, and length compositions (both</w:t>
      </w:r>
      <w:r>
        <w:rPr>
          <w:spacing w:val="1"/>
        </w:rPr>
        <w:t> </w:t>
      </w:r>
      <w:r>
        <w:rPr/>
        <w:t>sexed and unsexed) are used. The underlying assumption is that the population has gone</w:t>
      </w:r>
      <w:r>
        <w:rPr>
          <w:spacing w:val="1"/>
        </w:rPr>
        <w:t> </w:t>
      </w:r>
      <w:r>
        <w:rPr>
          <w:spacing w:val="-1"/>
        </w:rPr>
        <w:t>through</w:t>
      </w:r>
      <w:r>
        <w:rPr>
          <w:spacing w:val="-8"/>
        </w:rPr>
        <w:t> </w:t>
      </w:r>
      <w:r>
        <w:rPr>
          <w:spacing w:val="-1"/>
        </w:rPr>
        <w:t>an</w:t>
      </w:r>
      <w:r>
        <w:rPr>
          <w:spacing w:val="-8"/>
        </w:rPr>
        <w:t> </w:t>
      </w:r>
      <w:r>
        <w:rPr>
          <w:spacing w:val="-1"/>
        </w:rPr>
        <w:t>aggregate</w:t>
      </w:r>
      <w:r>
        <w:rPr>
          <w:spacing w:val="-7"/>
        </w:rPr>
        <w:t> </w:t>
      </w:r>
      <w:r>
        <w:rPr/>
        <w:t>constant</w:t>
      </w:r>
      <w:r>
        <w:rPr>
          <w:spacing w:val="-8"/>
        </w:rPr>
        <w:t> </w:t>
      </w:r>
      <w:r>
        <w:rPr/>
        <w:t>catch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constant</w:t>
      </w:r>
      <w:r>
        <w:rPr>
          <w:spacing w:val="-8"/>
        </w:rPr>
        <w:t> </w:t>
      </w:r>
      <w:r>
        <w:rPr/>
        <w:t>recruitment</w:t>
      </w:r>
      <w:r>
        <w:rPr>
          <w:spacing w:val="-7"/>
        </w:rPr>
        <w:t> </w:t>
      </w:r>
      <w:r>
        <w:rPr/>
        <w:t>in</w:t>
      </w:r>
      <w:r>
        <w:rPr>
          <w:spacing w:val="-8"/>
        </w:rPr>
        <w:t> </w:t>
      </w:r>
      <w:r>
        <w:rPr/>
        <w:t>order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get</w:t>
      </w:r>
      <w:r>
        <w:rPr>
          <w:spacing w:val="-7"/>
        </w:rPr>
        <w:t> </w:t>
      </w:r>
      <w:r>
        <w:rPr/>
        <w:t>an</w:t>
      </w:r>
      <w:r>
        <w:rPr>
          <w:spacing w:val="-8"/>
        </w:rPr>
        <w:t> </w:t>
      </w:r>
      <w:r>
        <w:rPr/>
        <w:t>estimate</w:t>
      </w:r>
      <w:r>
        <w:rPr>
          <w:spacing w:val="-8"/>
        </w:rPr>
        <w:t> </w:t>
      </w:r>
      <w:r>
        <w:rPr/>
        <w:t>of</w:t>
      </w:r>
      <w:r>
        <w:rPr>
          <w:spacing w:val="-47"/>
        </w:rPr>
        <w:t> </w:t>
      </w:r>
      <w:r>
        <w:rPr/>
        <w:t>the current stock status. Length compositions are fit by estimating the parameter log(</w:t>
      </w:r>
      <w:r>
        <w:rPr>
          <w:rFonts w:ascii="Cambria" w:eastAsia="Cambria"/>
        </w:rPr>
        <w:t>𝑅</w:t>
      </w:r>
      <w:r>
        <w:rPr>
          <w:rFonts w:ascii="Cambria" w:eastAsia="Cambria"/>
          <w:vertAlign w:val="subscript"/>
        </w:rPr>
        <w:t>0</w:t>
      </w:r>
      <w:r>
        <w:rPr>
          <w:vertAlign w:val="baseline"/>
        </w:rPr>
        <w:t>)</w:t>
      </w:r>
      <w:r>
        <w:rPr>
          <w:spacing w:val="1"/>
          <w:vertAlign w:val="baseline"/>
        </w:rPr>
        <w:t> </w:t>
      </w:r>
      <w:r>
        <w:rPr>
          <w:vertAlign w:val="baseline"/>
        </w:rPr>
        <w:t>(considered a nuisance parameter) which allows for best fits to the length comps and the</w:t>
      </w:r>
      <w:r>
        <w:rPr>
          <w:spacing w:val="1"/>
          <w:vertAlign w:val="baseline"/>
        </w:rPr>
        <w:t> </w:t>
      </w:r>
      <w:r>
        <w:rPr>
          <w:spacing w:val="-1"/>
          <w:vertAlign w:val="baseline"/>
        </w:rPr>
        <w:t>selectivity</w:t>
      </w:r>
      <w:r>
        <w:rPr>
          <w:spacing w:val="-8"/>
          <w:vertAlign w:val="baseline"/>
        </w:rPr>
        <w:t> </w:t>
      </w:r>
      <w:r>
        <w:rPr>
          <w:spacing w:val="-1"/>
          <w:vertAlign w:val="baseline"/>
        </w:rPr>
        <w:t>by</w:t>
      </w:r>
      <w:r>
        <w:rPr>
          <w:spacing w:val="-7"/>
          <w:vertAlign w:val="baseline"/>
        </w:rPr>
        <w:t> </w:t>
      </w:r>
      <w:r>
        <w:rPr>
          <w:vertAlign w:val="baseline"/>
        </w:rPr>
        <w:t>fleet.</w:t>
      </w:r>
      <w:r>
        <w:rPr>
          <w:spacing w:val="8"/>
          <w:vertAlign w:val="baseline"/>
        </w:rPr>
        <w:t> </w:t>
      </w:r>
      <w:r>
        <w:rPr>
          <w:vertAlign w:val="baseline"/>
        </w:rPr>
        <w:t>This</w:t>
      </w:r>
      <w:r>
        <w:rPr>
          <w:spacing w:val="-8"/>
          <w:vertAlign w:val="baseline"/>
        </w:rPr>
        <w:t> </w:t>
      </w:r>
      <w:r>
        <w:rPr>
          <w:vertAlign w:val="baseline"/>
        </w:rPr>
        <w:t>analysis</w:t>
      </w:r>
      <w:r>
        <w:rPr>
          <w:spacing w:val="-7"/>
          <w:vertAlign w:val="baseline"/>
        </w:rPr>
        <w:t> </w:t>
      </w:r>
      <w:r>
        <w:rPr>
          <w:vertAlign w:val="baseline"/>
        </w:rPr>
        <w:t>was</w:t>
      </w:r>
      <w:r>
        <w:rPr>
          <w:spacing w:val="-7"/>
          <w:vertAlign w:val="baseline"/>
        </w:rPr>
        <w:t> </w:t>
      </w:r>
      <w:r>
        <w:rPr>
          <w:vertAlign w:val="baseline"/>
        </w:rPr>
        <w:t>conducted</w:t>
      </w:r>
      <w:r>
        <w:rPr>
          <w:spacing w:val="-7"/>
          <w:vertAlign w:val="baseline"/>
        </w:rPr>
        <w:t> </w:t>
      </w:r>
      <w:r>
        <w:rPr>
          <w:vertAlign w:val="baseline"/>
        </w:rPr>
        <w:t>under</w:t>
      </w:r>
      <w:r>
        <w:rPr>
          <w:spacing w:val="-7"/>
          <w:vertAlign w:val="baseline"/>
        </w:rPr>
        <w:t> </w:t>
      </w:r>
      <w:r>
        <w:rPr>
          <w:vertAlign w:val="baseline"/>
        </w:rPr>
        <w:t>either</w:t>
      </w:r>
      <w:r>
        <w:rPr>
          <w:spacing w:val="-7"/>
          <w:vertAlign w:val="baseline"/>
        </w:rPr>
        <w:t> </w:t>
      </w:r>
      <w:r>
        <w:rPr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vertAlign w:val="baseline"/>
        </w:rPr>
        <w:t>assumption</w:t>
      </w:r>
      <w:r>
        <w:rPr>
          <w:spacing w:val="-7"/>
          <w:vertAlign w:val="baseline"/>
        </w:rPr>
        <w:t> </w:t>
      </w:r>
      <w:r>
        <w:rPr>
          <w:vertAlign w:val="baseline"/>
        </w:rPr>
        <w:t>of</w:t>
      </w:r>
      <w:r>
        <w:rPr>
          <w:spacing w:val="-7"/>
          <w:vertAlign w:val="baseline"/>
        </w:rPr>
        <w:t> </w:t>
      </w:r>
      <w:r>
        <w:rPr>
          <w:vertAlign w:val="baseline"/>
        </w:rPr>
        <w:t>asymptotic</w:t>
      </w:r>
      <w:r>
        <w:rPr>
          <w:spacing w:val="-48"/>
          <w:vertAlign w:val="baseline"/>
        </w:rPr>
        <w:t> </w:t>
      </w:r>
      <w:r>
        <w:rPr>
          <w:w w:val="95"/>
          <w:vertAlign w:val="baseline"/>
        </w:rPr>
        <w:t>recreational selectivity curve or the dome-shaped selectivity from the base model. Using the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recreational lengths, the estimated asymptotic selectivity, and life history from the Oregon</w:t>
      </w:r>
      <w:r>
        <w:rPr>
          <w:spacing w:val="-47"/>
          <w:vertAlign w:val="baseline"/>
        </w:rPr>
        <w:t> </w:t>
      </w:r>
      <w:r>
        <w:rPr>
          <w:vertAlign w:val="baseline"/>
        </w:rPr>
        <w:t>base model the implied stock status in 2020 was estimated to be approximately 0.47.</w:t>
      </w:r>
      <w:r>
        <w:rPr>
          <w:spacing w:val="1"/>
          <w:vertAlign w:val="baseline"/>
        </w:rPr>
        <w:t> </w:t>
      </w:r>
      <w:r>
        <w:rPr>
          <w:vertAlign w:val="baseline"/>
        </w:rPr>
        <w:t>In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contrast, the estimated stock status in 2020 was 0.57 when the selectivity was assumed dome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shaped.</w:t>
      </w:r>
    </w:p>
    <w:p>
      <w:pPr>
        <w:pStyle w:val="BodyText"/>
        <w:spacing w:before="3"/>
        <w:rPr>
          <w:sz w:val="32"/>
        </w:rPr>
      </w:pPr>
    </w:p>
    <w:p>
      <w:pPr>
        <w:pStyle w:val="BodyText"/>
        <w:spacing w:line="223" w:lineRule="auto"/>
        <w:ind w:left="297" w:right="296"/>
        <w:jc w:val="both"/>
      </w:pPr>
      <w:r>
        <w:rPr/>
        <w:t>These type of analyses can provide insight on the fishing effort based on life history and</w:t>
      </w:r>
      <w:r>
        <w:rPr>
          <w:spacing w:val="1"/>
        </w:rPr>
        <w:t> </w:t>
      </w:r>
      <w:r>
        <w:rPr/>
        <w:t>observed length data in the absence of an integrated assessment model. The estimates of</w:t>
      </w:r>
      <w:r>
        <w:rPr>
          <w:spacing w:val="1"/>
        </w:rPr>
        <w:t> </w:t>
      </w:r>
      <w:r>
        <w:rPr/>
        <w:t>SPR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year</w:t>
      </w:r>
      <w:r>
        <w:rPr>
          <w:spacing w:val="-2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length-based</w:t>
      </w:r>
      <w:r>
        <w:rPr>
          <w:spacing w:val="-2"/>
        </w:rPr>
        <w:t> </w:t>
      </w:r>
      <w:r>
        <w:rPr/>
        <w:t>spawner-per-recruit</w:t>
      </w:r>
      <w:r>
        <w:rPr>
          <w:spacing w:val="-3"/>
        </w:rPr>
        <w:t> </w:t>
      </w:r>
      <w:r>
        <w:rPr/>
        <w:t>analysis</w:t>
      </w:r>
      <w:r>
        <w:rPr>
          <w:spacing w:val="-3"/>
        </w:rPr>
        <w:t> </w:t>
      </w:r>
      <w:r>
        <w:rPr/>
        <w:t>were</w:t>
      </w:r>
      <w:r>
        <w:rPr>
          <w:spacing w:val="-2"/>
        </w:rPr>
        <w:t> </w:t>
      </w:r>
      <w:r>
        <w:rPr/>
        <w:t>relatively</w:t>
      </w:r>
      <w:r>
        <w:rPr>
          <w:spacing w:val="-3"/>
        </w:rPr>
        <w:t> </w:t>
      </w:r>
      <w:r>
        <w:rPr/>
        <w:t>consistent</w:t>
      </w:r>
      <w:r>
        <w:rPr>
          <w:spacing w:val="-47"/>
        </w:rPr>
        <w:t> </w:t>
      </w:r>
      <w:r>
        <w:rPr/>
        <w:t>with</w:t>
      </w:r>
      <w:r>
        <w:rPr>
          <w:spacing w:val="-2"/>
        </w:rPr>
        <w:t> </w:t>
      </w:r>
      <w:r>
        <w:rPr/>
        <w:t>those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base</w:t>
      </w:r>
      <w:r>
        <w:rPr>
          <w:spacing w:val="-1"/>
        </w:rPr>
        <w:t> </w:t>
      </w:r>
      <w:r>
        <w:rPr/>
        <w:t>model</w:t>
      </w:r>
      <w:r>
        <w:rPr>
          <w:spacing w:val="-2"/>
        </w:rPr>
        <w:t> </w:t>
      </w:r>
      <w:r>
        <w:rPr/>
        <w:t>while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length-only</w:t>
      </w:r>
      <w:r>
        <w:rPr>
          <w:spacing w:val="-1"/>
        </w:rPr>
        <w:t> </w:t>
      </w:r>
      <w:r>
        <w:rPr/>
        <w:t>Stock</w:t>
      </w:r>
      <w:r>
        <w:rPr>
          <w:spacing w:val="-2"/>
        </w:rPr>
        <w:t> </w:t>
      </w:r>
      <w:r>
        <w:rPr/>
        <w:t>Synthesis</w:t>
      </w:r>
      <w:r>
        <w:rPr>
          <w:spacing w:val="-1"/>
        </w:rPr>
        <w:t> </w:t>
      </w:r>
      <w:r>
        <w:rPr/>
        <w:t>analysis</w:t>
      </w:r>
      <w:r>
        <w:rPr>
          <w:spacing w:val="-2"/>
        </w:rPr>
        <w:t> </w:t>
      </w:r>
      <w:r>
        <w:rPr/>
        <w:t>were</w:t>
      </w:r>
      <w:r>
        <w:rPr>
          <w:spacing w:val="-1"/>
        </w:rPr>
        <w:t> </w:t>
      </w:r>
      <w:r>
        <w:rPr/>
        <w:t>lower</w:t>
      </w:r>
      <w:r>
        <w:rPr>
          <w:spacing w:val="-48"/>
        </w:rPr>
        <w:t> </w:t>
      </w:r>
      <w:r>
        <w:rPr/>
        <w:t>under</w:t>
      </w:r>
      <w:r>
        <w:rPr>
          <w:spacing w:val="11"/>
        </w:rPr>
        <w:t> </w:t>
      </w:r>
      <w:r>
        <w:rPr/>
        <w:t>both</w:t>
      </w:r>
      <w:r>
        <w:rPr>
          <w:spacing w:val="12"/>
        </w:rPr>
        <w:t> </w:t>
      </w:r>
      <w:r>
        <w:rPr/>
        <w:t>selectivity</w:t>
      </w:r>
      <w:r>
        <w:rPr>
          <w:spacing w:val="12"/>
        </w:rPr>
        <w:t> </w:t>
      </w:r>
      <w:r>
        <w:rPr/>
        <w:t>assumptions</w:t>
      </w:r>
      <w:r>
        <w:rPr>
          <w:spacing w:val="12"/>
        </w:rPr>
        <w:t> </w:t>
      </w:r>
      <w:r>
        <w:rPr/>
        <w:t>than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base</w:t>
      </w:r>
      <w:r>
        <w:rPr>
          <w:spacing w:val="12"/>
        </w:rPr>
        <w:t> </w:t>
      </w:r>
      <w:r>
        <w:rPr/>
        <w:t>model</w:t>
      </w:r>
      <w:r>
        <w:rPr>
          <w:spacing w:val="12"/>
        </w:rPr>
        <w:t> </w:t>
      </w:r>
      <w:r>
        <w:rPr/>
        <w:t>estimate.</w:t>
      </w:r>
    </w:p>
    <w:p>
      <w:pPr>
        <w:pStyle w:val="BodyText"/>
        <w:spacing w:before="3"/>
        <w:rPr>
          <w:sz w:val="32"/>
        </w:rPr>
      </w:pPr>
    </w:p>
    <w:p>
      <w:pPr>
        <w:pStyle w:val="BodyText"/>
        <w:spacing w:line="223" w:lineRule="auto"/>
        <w:ind w:left="297" w:right="297"/>
        <w:jc w:val="both"/>
      </w:pPr>
      <w:r>
        <w:rPr>
          <w:w w:val="95"/>
        </w:rPr>
        <w:t>The estimates of the SPR harvest rate by year and the length only versions of Stock Synthesis</w:t>
      </w:r>
      <w:r>
        <w:rPr>
          <w:spacing w:val="1"/>
          <w:w w:val="95"/>
        </w:rPr>
        <w:t> </w:t>
      </w:r>
      <w:r>
        <w:rPr/>
        <w:t>were used to provide external estimates of stock status in 2020 for three Simple Stock</w:t>
      </w:r>
      <w:r>
        <w:rPr>
          <w:spacing w:val="1"/>
        </w:rPr>
        <w:t> </w:t>
      </w:r>
      <w:r>
        <w:rPr/>
        <w:t>Synthesis</w:t>
      </w:r>
      <w:r>
        <w:rPr>
          <w:spacing w:val="15"/>
        </w:rPr>
        <w:t> </w:t>
      </w:r>
      <w:r>
        <w:rPr/>
        <w:t>(SSS)</w:t>
      </w:r>
      <w:r>
        <w:rPr>
          <w:spacing w:val="16"/>
        </w:rPr>
        <w:t> </w:t>
      </w:r>
      <w:r>
        <w:rPr/>
        <w:t>analysis.</w:t>
      </w:r>
    </w:p>
    <w:p>
      <w:pPr>
        <w:pStyle w:val="BodyText"/>
        <w:rPr>
          <w:sz w:val="28"/>
        </w:rPr>
      </w:pPr>
    </w:p>
    <w:p>
      <w:pPr>
        <w:pStyle w:val="BodyText"/>
        <w:spacing w:before="6"/>
        <w:rPr>
          <w:sz w:val="24"/>
        </w:rPr>
      </w:pPr>
    </w:p>
    <w:p>
      <w:pPr>
        <w:pStyle w:val="Heading3"/>
        <w:numPr>
          <w:ilvl w:val="2"/>
          <w:numId w:val="4"/>
        </w:numPr>
        <w:tabs>
          <w:tab w:pos="1037" w:val="left" w:leader="none"/>
          <w:tab w:pos="1038" w:val="left" w:leader="none"/>
        </w:tabs>
        <w:spacing w:line="240" w:lineRule="auto" w:before="1" w:after="0"/>
        <w:ind w:left="1038" w:right="0" w:hanging="734"/>
        <w:jc w:val="left"/>
      </w:pPr>
      <w:bookmarkStart w:name="Simple Stock Synthesis" w:id="109"/>
      <w:bookmarkEnd w:id="109"/>
      <w:r>
        <w:rPr>
          <w:b w:val="0"/>
        </w:rPr>
      </w:r>
      <w:bookmarkStart w:name="_bookmark38" w:id="110"/>
      <w:bookmarkEnd w:id="110"/>
      <w:r>
        <w:rPr>
          <w:b w:val="0"/>
        </w:rPr>
      </w:r>
      <w:bookmarkStart w:name="_bookmark38" w:id="111"/>
      <w:bookmarkEnd w:id="111"/>
      <w:r>
        <w:rPr>
          <w:w w:val="105"/>
        </w:rPr>
        <w:t>Simple</w:t>
      </w:r>
      <w:r>
        <w:rPr>
          <w:spacing w:val="24"/>
          <w:w w:val="105"/>
        </w:rPr>
        <w:t> </w:t>
      </w:r>
      <w:r>
        <w:rPr>
          <w:w w:val="105"/>
        </w:rPr>
        <w:t>Stock</w:t>
      </w:r>
      <w:r>
        <w:rPr>
          <w:spacing w:val="24"/>
          <w:w w:val="105"/>
        </w:rPr>
        <w:t> </w:t>
      </w:r>
      <w:r>
        <w:rPr>
          <w:w w:val="105"/>
        </w:rPr>
        <w:t>Synthesis</w:t>
      </w:r>
    </w:p>
    <w:p>
      <w:pPr>
        <w:pStyle w:val="BodyText"/>
        <w:spacing w:before="4"/>
        <w:rPr>
          <w:b/>
          <w:sz w:val="22"/>
        </w:rPr>
      </w:pPr>
    </w:p>
    <w:p>
      <w:pPr>
        <w:pStyle w:val="BodyText"/>
        <w:spacing w:line="223" w:lineRule="auto"/>
        <w:ind w:left="297" w:right="263" w:hanging="1"/>
        <w:jc w:val="both"/>
      </w:pPr>
      <w:r>
        <w:rPr>
          <w:w w:val="95"/>
        </w:rPr>
        <w:t>A SSS was run to compare the results from the base model with a simpler modeling approach.</w:t>
      </w:r>
      <w:r>
        <w:rPr>
          <w:spacing w:val="1"/>
          <w:w w:val="95"/>
        </w:rPr>
        <w:t> </w:t>
      </w:r>
      <w:r>
        <w:rPr/>
        <w:t>SSS samples via Monte Carlo from three key parameter distributions:</w:t>
      </w:r>
      <w:r>
        <w:rPr>
          <w:spacing w:val="1"/>
        </w:rPr>
        <w:t> </w:t>
      </w:r>
      <w:r>
        <w:rPr/>
        <w:t>natural mortality,</w:t>
      </w:r>
      <w:r>
        <w:rPr>
          <w:spacing w:val="1"/>
        </w:rPr>
        <w:t> </w:t>
      </w:r>
      <w:r>
        <w:rPr>
          <w:w w:val="95"/>
        </w:rPr>
        <w:t>steepness, and stock status in a specific year. The mean and median of the priors assumed in</w:t>
      </w:r>
      <w:r>
        <w:rPr>
          <w:spacing w:val="1"/>
          <w:w w:val="95"/>
        </w:rPr>
        <w:t> </w:t>
      </w:r>
      <w:r>
        <w:rPr>
          <w:w w:val="95"/>
        </w:rPr>
        <w:t>the base model were used to create sampling distributions for natural mortality and steepness.</w:t>
      </w:r>
      <w:r>
        <w:rPr>
          <w:spacing w:val="1"/>
          <w:w w:val="95"/>
        </w:rPr>
        <w:t> </w:t>
      </w:r>
      <w:r>
        <w:rPr>
          <w:w w:val="95"/>
        </w:rPr>
        <w:t>Two alternative assumptions regarding the distribution of current stock status were explored.</w:t>
      </w:r>
      <w:r>
        <w:rPr>
          <w:spacing w:val="1"/>
          <w:w w:val="95"/>
        </w:rPr>
        <w:t> </w:t>
      </w:r>
      <w:r>
        <w:rPr/>
        <w:t>SSS</w:t>
      </w:r>
      <w:r>
        <w:rPr>
          <w:spacing w:val="-5"/>
        </w:rPr>
        <w:t> </w:t>
      </w:r>
      <w:r>
        <w:rPr/>
        <w:t>applies</w:t>
      </w:r>
      <w:r>
        <w:rPr>
          <w:spacing w:val="-4"/>
        </w:rPr>
        <w:t> </w:t>
      </w:r>
      <w:r>
        <w:rPr/>
        <w:t>parameter</w:t>
      </w:r>
      <w:r>
        <w:rPr>
          <w:spacing w:val="-4"/>
        </w:rPr>
        <w:t> </w:t>
      </w:r>
      <w:r>
        <w:rPr/>
        <w:t>draws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each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three</w:t>
      </w:r>
      <w:r>
        <w:rPr>
          <w:spacing w:val="-4"/>
        </w:rPr>
        <w:t> </w:t>
      </w:r>
      <w:r>
        <w:rPr/>
        <w:t>parameters</w:t>
      </w:r>
      <w:r>
        <w:rPr>
          <w:spacing w:val="-4"/>
        </w:rPr>
        <w:t> </w:t>
      </w:r>
      <w:r>
        <w:rPr/>
        <w:t>within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model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then</w:t>
      </w:r>
      <w:r>
        <w:rPr>
          <w:spacing w:val="-47"/>
        </w:rPr>
        <w:t> </w:t>
      </w:r>
      <w:r>
        <w:rPr/>
        <w:t>estimates</w:t>
      </w:r>
      <w:r>
        <w:rPr>
          <w:spacing w:val="8"/>
        </w:rPr>
        <w:t> </w:t>
      </w:r>
      <w:r>
        <w:rPr/>
        <w:t>an</w:t>
      </w:r>
      <w:r>
        <w:rPr>
          <w:spacing w:val="8"/>
        </w:rPr>
        <w:t> </w:t>
      </w:r>
      <w:r>
        <w:rPr>
          <w:rFonts w:ascii="Cambria" w:eastAsia="Cambria"/>
        </w:rPr>
        <w:t>𝑅0</w:t>
      </w:r>
      <w:r>
        <w:rPr>
          <w:rFonts w:ascii="Cambria" w:eastAsia="Cambria"/>
          <w:spacing w:val="14"/>
        </w:rPr>
        <w:t> </w:t>
      </w:r>
      <w:r>
        <w:rPr/>
        <w:t>value</w:t>
      </w:r>
      <w:r>
        <w:rPr>
          <w:spacing w:val="8"/>
        </w:rPr>
        <w:t> </w:t>
      </w:r>
      <w:r>
        <w:rPr/>
        <w:t>based</w:t>
      </w:r>
      <w:r>
        <w:rPr>
          <w:spacing w:val="8"/>
        </w:rPr>
        <w:t> </w:t>
      </w:r>
      <w:r>
        <w:rPr/>
        <w:t>on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fixed</w:t>
      </w:r>
      <w:r>
        <w:rPr>
          <w:spacing w:val="8"/>
        </w:rPr>
        <w:t> </w:t>
      </w:r>
      <w:r>
        <w:rPr/>
        <w:t>removals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/>
        <w:t>drawn</w:t>
      </w:r>
      <w:r>
        <w:rPr>
          <w:spacing w:val="8"/>
        </w:rPr>
        <w:t> </w:t>
      </w:r>
      <w:r>
        <w:rPr/>
        <w:t>parameters.</w:t>
      </w:r>
    </w:p>
    <w:p>
      <w:pPr>
        <w:pStyle w:val="BodyText"/>
        <w:rPr>
          <w:sz w:val="28"/>
        </w:rPr>
      </w:pPr>
    </w:p>
    <w:p>
      <w:pPr>
        <w:pStyle w:val="ListParagraph"/>
        <w:numPr>
          <w:ilvl w:val="3"/>
          <w:numId w:val="4"/>
        </w:numPr>
        <w:tabs>
          <w:tab w:pos="850" w:val="left" w:leader="none"/>
        </w:tabs>
        <w:spacing w:line="240" w:lineRule="auto" w:before="210" w:after="0"/>
        <w:ind w:left="849" w:right="0" w:hanging="265"/>
        <w:jc w:val="left"/>
        <w:rPr>
          <w:sz w:val="20"/>
        </w:rPr>
      </w:pPr>
      <w:r>
        <w:rPr>
          <w:sz w:val="20"/>
        </w:rPr>
        <w:t>Current</w:t>
      </w:r>
      <w:r>
        <w:rPr>
          <w:spacing w:val="12"/>
          <w:sz w:val="20"/>
        </w:rPr>
        <w:t> </w:t>
      </w:r>
      <w:r>
        <w:rPr>
          <w:sz w:val="20"/>
        </w:rPr>
        <w:t>stock</w:t>
      </w:r>
      <w:r>
        <w:rPr>
          <w:spacing w:val="13"/>
          <w:sz w:val="20"/>
        </w:rPr>
        <w:t> </w:t>
      </w:r>
      <w:r>
        <w:rPr>
          <w:sz w:val="20"/>
        </w:rPr>
        <w:t>status</w:t>
      </w:r>
      <w:r>
        <w:rPr>
          <w:spacing w:val="13"/>
          <w:sz w:val="20"/>
        </w:rPr>
        <w:t> </w:t>
      </w:r>
      <w:r>
        <w:rPr>
          <w:sz w:val="20"/>
        </w:rPr>
        <w:t>based</w:t>
      </w:r>
      <w:r>
        <w:rPr>
          <w:spacing w:val="13"/>
          <w:sz w:val="20"/>
        </w:rPr>
        <w:t> </w:t>
      </w:r>
      <w:r>
        <w:rPr>
          <w:sz w:val="20"/>
        </w:rPr>
        <w:t>on</w:t>
      </w:r>
      <w:r>
        <w:rPr>
          <w:spacing w:val="13"/>
          <w:sz w:val="20"/>
        </w:rPr>
        <w:t> </w:t>
      </w:r>
      <w:r>
        <w:rPr>
          <w:sz w:val="20"/>
        </w:rPr>
        <w:t>LB-SPR</w:t>
      </w:r>
      <w:r>
        <w:rPr>
          <w:spacing w:val="13"/>
          <w:sz w:val="20"/>
        </w:rPr>
        <w:t> </w:t>
      </w:r>
      <w:r>
        <w:rPr>
          <w:sz w:val="20"/>
        </w:rPr>
        <w:t>estimates:</w:t>
      </w:r>
    </w:p>
    <w:p>
      <w:pPr>
        <w:pStyle w:val="ListParagraph"/>
        <w:numPr>
          <w:ilvl w:val="4"/>
          <w:numId w:val="4"/>
        </w:numPr>
        <w:tabs>
          <w:tab w:pos="1330" w:val="left" w:leader="none"/>
        </w:tabs>
        <w:spacing w:line="240" w:lineRule="auto" w:before="123" w:after="0"/>
        <w:ind w:left="1329" w:right="0" w:hanging="265"/>
        <w:jc w:val="left"/>
        <w:rPr>
          <w:sz w:val="20"/>
        </w:rPr>
      </w:pPr>
      <w:r>
        <w:rPr>
          <w:sz w:val="20"/>
        </w:rPr>
        <w:t>Number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draws</w:t>
      </w:r>
      <w:r>
        <w:rPr>
          <w:spacing w:val="7"/>
          <w:sz w:val="20"/>
        </w:rPr>
        <w:t> </w:t>
      </w:r>
      <w:r>
        <w:rPr>
          <w:sz w:val="20"/>
        </w:rPr>
        <w:t>=</w:t>
      </w:r>
      <w:r>
        <w:rPr>
          <w:spacing w:val="7"/>
          <w:sz w:val="20"/>
        </w:rPr>
        <w:t> </w:t>
      </w:r>
      <w:r>
        <w:rPr>
          <w:sz w:val="20"/>
        </w:rPr>
        <w:t>1,000,</w:t>
      </w:r>
    </w:p>
    <w:p>
      <w:pPr>
        <w:pStyle w:val="ListParagraph"/>
        <w:numPr>
          <w:ilvl w:val="4"/>
          <w:numId w:val="4"/>
        </w:numPr>
        <w:tabs>
          <w:tab w:pos="1330" w:val="left" w:leader="none"/>
        </w:tabs>
        <w:spacing w:line="240" w:lineRule="auto" w:before="52" w:after="0"/>
        <w:ind w:left="1329" w:right="0" w:hanging="265"/>
        <w:jc w:val="left"/>
        <w:rPr>
          <w:sz w:val="20"/>
        </w:rPr>
      </w:pPr>
      <w:r>
        <w:rPr>
          <w:rFonts w:ascii="Cambria" w:hAnsi="Cambria" w:eastAsia="Cambria"/>
          <w:w w:val="110"/>
          <w:sz w:val="20"/>
        </w:rPr>
        <w:t>𝑀</w:t>
      </w:r>
      <w:r>
        <w:rPr>
          <w:rFonts w:ascii="Cambria" w:hAnsi="Cambria" w:eastAsia="Cambria"/>
          <w:spacing w:val="3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11"/>
          <w:w w:val="125"/>
          <w:sz w:val="20"/>
        </w:rPr>
        <w:t> </w:t>
      </w:r>
      <w:r>
        <w:rPr>
          <w:w w:val="110"/>
          <w:sz w:val="20"/>
        </w:rPr>
        <w:t>lognormal</w:t>
      </w:r>
      <w:r>
        <w:rPr>
          <w:spacing w:val="-3"/>
          <w:w w:val="110"/>
          <w:sz w:val="20"/>
        </w:rPr>
        <w:t> </w:t>
      </w:r>
      <w:r>
        <w:rPr>
          <w:w w:val="110"/>
          <w:sz w:val="20"/>
        </w:rPr>
        <w:t>(</w:t>
      </w:r>
      <w:r>
        <w:rPr>
          <w:rFonts w:ascii="Cambria" w:hAnsi="Cambria" w:eastAsia="Cambria"/>
          <w:w w:val="110"/>
          <w:sz w:val="20"/>
        </w:rPr>
        <w:t>𝜇</w:t>
      </w:r>
      <w:r>
        <w:rPr>
          <w:rFonts w:ascii="Cambria" w:hAnsi="Cambria" w:eastAsia="Cambria"/>
          <w:spacing w:val="4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11"/>
          <w:w w:val="125"/>
          <w:sz w:val="20"/>
        </w:rPr>
        <w:t> </w:t>
      </w:r>
      <w:r>
        <w:rPr>
          <w:w w:val="110"/>
          <w:sz w:val="20"/>
        </w:rPr>
        <w:t>0.108,</w:t>
      </w:r>
      <w:r>
        <w:rPr>
          <w:spacing w:val="-3"/>
          <w:w w:val="110"/>
          <w:sz w:val="20"/>
        </w:rPr>
        <w:t> </w:t>
      </w:r>
      <w:r>
        <w:rPr>
          <w:rFonts w:ascii="Cambria" w:hAnsi="Cambria" w:eastAsia="Cambria"/>
          <w:w w:val="110"/>
          <w:sz w:val="20"/>
        </w:rPr>
        <w:t>𝜎</w:t>
      </w:r>
      <w:r>
        <w:rPr>
          <w:rFonts w:ascii="Cambria" w:hAnsi="Cambria" w:eastAsia="Cambria"/>
          <w:spacing w:val="3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10"/>
          <w:w w:val="125"/>
          <w:sz w:val="20"/>
        </w:rPr>
        <w:t> </w:t>
      </w:r>
      <w:r>
        <w:rPr>
          <w:w w:val="110"/>
          <w:sz w:val="20"/>
        </w:rPr>
        <w:t>0.22),</w:t>
      </w:r>
    </w:p>
    <w:p>
      <w:pPr>
        <w:pStyle w:val="ListParagraph"/>
        <w:numPr>
          <w:ilvl w:val="4"/>
          <w:numId w:val="4"/>
        </w:numPr>
        <w:tabs>
          <w:tab w:pos="1330" w:val="left" w:leader="none"/>
        </w:tabs>
        <w:spacing w:line="240" w:lineRule="auto" w:before="53" w:after="0"/>
        <w:ind w:left="1329" w:right="0" w:hanging="265"/>
        <w:jc w:val="left"/>
        <w:rPr>
          <w:sz w:val="20"/>
        </w:rPr>
      </w:pPr>
      <w:r>
        <w:rPr>
          <w:rFonts w:ascii="Cambria" w:hAnsi="Cambria" w:eastAsia="Cambria"/>
          <w:w w:val="110"/>
          <w:sz w:val="20"/>
        </w:rPr>
        <w:t>ℎ</w:t>
      </w:r>
      <w:r>
        <w:rPr>
          <w:rFonts w:ascii="Cambria" w:hAnsi="Cambria" w:eastAsia="Cambria"/>
          <w:spacing w:val="6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10"/>
          <w:sz w:val="20"/>
        </w:rPr>
        <w:t>truncated</w:t>
      </w:r>
      <w:r>
        <w:rPr>
          <w:spacing w:val="1"/>
          <w:w w:val="110"/>
          <w:sz w:val="20"/>
        </w:rPr>
        <w:t> </w:t>
      </w:r>
      <w:r>
        <w:rPr>
          <w:w w:val="110"/>
          <w:sz w:val="20"/>
        </w:rPr>
        <w:t>beta (</w:t>
      </w:r>
      <w:r>
        <w:rPr>
          <w:rFonts w:ascii="Cambria" w:hAnsi="Cambria" w:eastAsia="Cambria"/>
          <w:w w:val="110"/>
          <w:sz w:val="20"/>
        </w:rPr>
        <w:t>𝛼</w:t>
      </w:r>
      <w:r>
        <w:rPr>
          <w:rFonts w:ascii="Cambria" w:hAnsi="Cambria" w:eastAsia="Cambria"/>
          <w:spacing w:val="7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10"/>
          <w:sz w:val="20"/>
        </w:rPr>
        <w:t>0.72, </w:t>
      </w:r>
      <w:r>
        <w:rPr>
          <w:rFonts w:ascii="Cambria" w:hAnsi="Cambria" w:eastAsia="Cambria"/>
          <w:w w:val="110"/>
          <w:sz w:val="20"/>
        </w:rPr>
        <w:t>𝛽</w:t>
      </w:r>
      <w:r>
        <w:rPr>
          <w:rFonts w:ascii="Cambria" w:hAnsi="Cambria" w:eastAsia="Cambria"/>
          <w:spacing w:val="7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10"/>
          <w:sz w:val="20"/>
        </w:rPr>
        <w:t>0.15, a</w:t>
      </w:r>
      <w:r>
        <w:rPr>
          <w:spacing w:val="1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10"/>
          <w:sz w:val="20"/>
        </w:rPr>
        <w:t>0.20, b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10"/>
          <w:sz w:val="20"/>
        </w:rPr>
        <w:t>1.0),</w:t>
      </w:r>
      <w:r>
        <w:rPr>
          <w:spacing w:val="1"/>
          <w:w w:val="110"/>
          <w:sz w:val="20"/>
        </w:rPr>
        <w:t> </w:t>
      </w:r>
      <w:r>
        <w:rPr>
          <w:w w:val="110"/>
          <w:sz w:val="20"/>
        </w:rPr>
        <w:t>and</w:t>
      </w:r>
    </w:p>
    <w:p>
      <w:pPr>
        <w:pStyle w:val="ListParagraph"/>
        <w:numPr>
          <w:ilvl w:val="4"/>
          <w:numId w:val="4"/>
        </w:numPr>
        <w:tabs>
          <w:tab w:pos="1330" w:val="left" w:leader="none"/>
        </w:tabs>
        <w:spacing w:line="240" w:lineRule="auto" w:before="53" w:after="0"/>
        <w:ind w:left="1329" w:right="0" w:hanging="265"/>
        <w:jc w:val="left"/>
        <w:rPr>
          <w:sz w:val="20"/>
        </w:rPr>
      </w:pPr>
      <w:r>
        <w:rPr>
          <w:w w:val="105"/>
          <w:sz w:val="20"/>
        </w:rPr>
        <w:t>Fraction</w:t>
      </w:r>
      <w:r>
        <w:rPr>
          <w:spacing w:val="2"/>
          <w:w w:val="105"/>
          <w:sz w:val="20"/>
        </w:rPr>
        <w:t> </w:t>
      </w:r>
      <w:r>
        <w:rPr>
          <w:w w:val="105"/>
          <w:sz w:val="20"/>
        </w:rPr>
        <w:t>unfished</w:t>
      </w:r>
      <w:r>
        <w:rPr>
          <w:spacing w:val="3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2"/>
          <w:w w:val="105"/>
          <w:sz w:val="20"/>
        </w:rPr>
        <w:t> </w:t>
      </w:r>
      <w:r>
        <w:rPr>
          <w:w w:val="105"/>
          <w:sz w:val="20"/>
        </w:rPr>
        <w:t>2020</w:t>
      </w:r>
      <w:r>
        <w:rPr>
          <w:spacing w:val="3"/>
          <w:w w:val="105"/>
          <w:sz w:val="20"/>
        </w:rPr>
        <w:t>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05"/>
          <w:sz w:val="20"/>
        </w:rPr>
        <w:t>beta(</w:t>
      </w:r>
      <w:r>
        <w:rPr>
          <w:rFonts w:ascii="Cambria" w:hAnsi="Cambria" w:eastAsia="Cambria"/>
          <w:w w:val="105"/>
          <w:sz w:val="20"/>
        </w:rPr>
        <w:t>𝛼</w:t>
      </w:r>
      <w:r>
        <w:rPr>
          <w:rFonts w:ascii="Cambria" w:hAnsi="Cambria" w:eastAsia="Cambria"/>
          <w:spacing w:val="9"/>
          <w:w w:val="105"/>
          <w:sz w:val="20"/>
        </w:rPr>
        <w:t> </w:t>
      </w:r>
      <w:r>
        <w:rPr>
          <w:w w:val="125"/>
          <w:sz w:val="20"/>
        </w:rPr>
        <w:t>=</w:t>
      </w:r>
      <w:r>
        <w:rPr>
          <w:spacing w:val="-8"/>
          <w:w w:val="125"/>
          <w:sz w:val="20"/>
        </w:rPr>
        <w:t> </w:t>
      </w:r>
      <w:r>
        <w:rPr>
          <w:w w:val="105"/>
          <w:sz w:val="20"/>
        </w:rPr>
        <w:t>0.75,</w:t>
      </w:r>
      <w:r>
        <w:rPr>
          <w:spacing w:val="3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𝛽</w:t>
      </w:r>
      <w:r>
        <w:rPr>
          <w:rFonts w:ascii="Cambria" w:hAnsi="Cambria" w:eastAsia="Cambria"/>
          <w:spacing w:val="9"/>
          <w:w w:val="105"/>
          <w:sz w:val="20"/>
        </w:rPr>
        <w:t> </w:t>
      </w:r>
      <w:r>
        <w:rPr>
          <w:w w:val="125"/>
          <w:sz w:val="20"/>
        </w:rPr>
        <w:t>=</w:t>
      </w:r>
      <w:r>
        <w:rPr>
          <w:spacing w:val="-8"/>
          <w:w w:val="125"/>
          <w:sz w:val="20"/>
        </w:rPr>
        <w:t> </w:t>
      </w:r>
      <w:r>
        <w:rPr>
          <w:w w:val="105"/>
          <w:sz w:val="20"/>
        </w:rPr>
        <w:t>0.20)</w:t>
      </w:r>
    </w:p>
    <w:p>
      <w:pPr>
        <w:pStyle w:val="ListParagraph"/>
        <w:numPr>
          <w:ilvl w:val="3"/>
          <w:numId w:val="4"/>
        </w:numPr>
        <w:tabs>
          <w:tab w:pos="850" w:val="left" w:leader="none"/>
        </w:tabs>
        <w:spacing w:line="223" w:lineRule="auto" w:before="137" w:after="0"/>
        <w:ind w:left="849" w:right="302" w:hanging="265"/>
        <w:jc w:val="left"/>
        <w:rPr>
          <w:sz w:val="20"/>
        </w:rPr>
      </w:pPr>
      <w:r>
        <w:rPr>
          <w:w w:val="95"/>
          <w:sz w:val="20"/>
        </w:rPr>
        <w:t>Current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stock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status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based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on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estimate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from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length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only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Stock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Synthesis</w:t>
      </w:r>
      <w:r>
        <w:rPr>
          <w:spacing w:val="12"/>
          <w:w w:val="95"/>
          <w:sz w:val="20"/>
        </w:rPr>
        <w:t> </w:t>
      </w:r>
      <w:r>
        <w:rPr>
          <w:w w:val="95"/>
          <w:sz w:val="20"/>
        </w:rPr>
        <w:t>assuming</w:t>
      </w:r>
      <w:r>
        <w:rPr>
          <w:spacing w:val="-44"/>
          <w:w w:val="95"/>
          <w:sz w:val="20"/>
        </w:rPr>
        <w:t> </w:t>
      </w:r>
      <w:r>
        <w:rPr>
          <w:sz w:val="20"/>
        </w:rPr>
        <w:t>asymptotic</w:t>
      </w:r>
      <w:r>
        <w:rPr>
          <w:spacing w:val="15"/>
          <w:sz w:val="20"/>
        </w:rPr>
        <w:t> </w:t>
      </w:r>
      <w:r>
        <w:rPr>
          <w:sz w:val="20"/>
        </w:rPr>
        <w:t>selectivity:</w:t>
      </w:r>
    </w:p>
    <w:p>
      <w:pPr>
        <w:spacing w:after="0" w:line="223" w:lineRule="auto"/>
        <w:jc w:val="left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ListParagraph"/>
        <w:numPr>
          <w:ilvl w:val="4"/>
          <w:numId w:val="4"/>
        </w:numPr>
        <w:tabs>
          <w:tab w:pos="1330" w:val="left" w:leader="none"/>
        </w:tabs>
        <w:spacing w:line="240" w:lineRule="auto" w:before="115" w:after="0"/>
        <w:ind w:left="1329" w:right="0" w:hanging="265"/>
        <w:jc w:val="left"/>
        <w:rPr>
          <w:sz w:val="20"/>
        </w:rPr>
      </w:pPr>
      <w:r>
        <w:rPr>
          <w:sz w:val="20"/>
        </w:rPr>
        <w:t>Number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draws</w:t>
      </w:r>
      <w:r>
        <w:rPr>
          <w:spacing w:val="7"/>
          <w:sz w:val="20"/>
        </w:rPr>
        <w:t> </w:t>
      </w:r>
      <w:r>
        <w:rPr>
          <w:sz w:val="20"/>
        </w:rPr>
        <w:t>=</w:t>
      </w:r>
      <w:r>
        <w:rPr>
          <w:spacing w:val="7"/>
          <w:sz w:val="20"/>
        </w:rPr>
        <w:t> </w:t>
      </w:r>
      <w:r>
        <w:rPr>
          <w:sz w:val="20"/>
        </w:rPr>
        <w:t>1,000,</w:t>
      </w:r>
    </w:p>
    <w:p>
      <w:pPr>
        <w:pStyle w:val="ListParagraph"/>
        <w:numPr>
          <w:ilvl w:val="4"/>
          <w:numId w:val="4"/>
        </w:numPr>
        <w:tabs>
          <w:tab w:pos="1330" w:val="left" w:leader="none"/>
        </w:tabs>
        <w:spacing w:line="240" w:lineRule="auto" w:before="60" w:after="0"/>
        <w:ind w:left="1329" w:right="0" w:hanging="265"/>
        <w:jc w:val="left"/>
        <w:rPr>
          <w:sz w:val="20"/>
        </w:rPr>
      </w:pPr>
      <w:r>
        <w:rPr>
          <w:rFonts w:ascii="Cambria" w:hAnsi="Cambria" w:eastAsia="Cambria"/>
          <w:spacing w:val="-1"/>
          <w:w w:val="110"/>
          <w:sz w:val="20"/>
        </w:rPr>
        <w:t>𝑀</w:t>
      </w:r>
      <w:r>
        <w:rPr>
          <w:rFonts w:ascii="Cambria" w:hAnsi="Cambria" w:eastAsia="Cambria"/>
          <w:spacing w:val="-4"/>
          <w:w w:val="110"/>
          <w:sz w:val="20"/>
        </w:rPr>
        <w:t> </w:t>
      </w:r>
      <w:r>
        <w:rPr>
          <w:spacing w:val="-1"/>
          <w:w w:val="115"/>
          <w:sz w:val="20"/>
        </w:rPr>
        <w:t>=</w:t>
      </w:r>
      <w:r>
        <w:rPr>
          <w:spacing w:val="-12"/>
          <w:w w:val="115"/>
          <w:sz w:val="20"/>
        </w:rPr>
        <w:t> </w:t>
      </w:r>
      <w:r>
        <w:rPr>
          <w:spacing w:val="-1"/>
          <w:w w:val="110"/>
          <w:sz w:val="20"/>
        </w:rPr>
        <w:t>lognormal</w:t>
      </w:r>
      <w:r>
        <w:rPr>
          <w:spacing w:val="-10"/>
          <w:w w:val="110"/>
          <w:sz w:val="20"/>
        </w:rPr>
        <w:t> </w:t>
      </w:r>
      <w:r>
        <w:rPr>
          <w:spacing w:val="-1"/>
          <w:w w:val="110"/>
          <w:sz w:val="20"/>
        </w:rPr>
        <w:t>distribution</w:t>
      </w:r>
      <w:r>
        <w:rPr>
          <w:spacing w:val="-9"/>
          <w:w w:val="110"/>
          <w:sz w:val="20"/>
        </w:rPr>
        <w:t> </w:t>
      </w:r>
      <w:r>
        <w:rPr>
          <w:w w:val="110"/>
          <w:sz w:val="20"/>
        </w:rPr>
        <w:t>(</w:t>
      </w:r>
      <w:r>
        <w:rPr>
          <w:rFonts w:ascii="Cambria" w:hAnsi="Cambria" w:eastAsia="Cambria"/>
          <w:w w:val="110"/>
          <w:sz w:val="20"/>
        </w:rPr>
        <w:t>𝜇</w:t>
      </w:r>
      <w:r>
        <w:rPr>
          <w:rFonts w:ascii="Cambria" w:hAnsi="Cambria" w:eastAsia="Cambria"/>
          <w:spacing w:val="-3"/>
          <w:w w:val="110"/>
          <w:sz w:val="20"/>
        </w:rPr>
        <w:t> </w:t>
      </w:r>
      <w:r>
        <w:rPr>
          <w:w w:val="115"/>
          <w:sz w:val="20"/>
        </w:rPr>
        <w:t>=</w:t>
      </w:r>
      <w:r>
        <w:rPr>
          <w:spacing w:val="-13"/>
          <w:w w:val="115"/>
          <w:sz w:val="20"/>
        </w:rPr>
        <w:t> </w:t>
      </w:r>
      <w:r>
        <w:rPr>
          <w:w w:val="110"/>
          <w:sz w:val="20"/>
        </w:rPr>
        <w:t>0.108,</w:t>
      </w:r>
      <w:r>
        <w:rPr>
          <w:spacing w:val="-9"/>
          <w:w w:val="110"/>
          <w:sz w:val="20"/>
        </w:rPr>
        <w:t> </w:t>
      </w:r>
      <w:r>
        <w:rPr>
          <w:rFonts w:ascii="Cambria" w:hAnsi="Cambria" w:eastAsia="Cambria"/>
          <w:w w:val="110"/>
          <w:sz w:val="20"/>
        </w:rPr>
        <w:t>𝜎</w:t>
      </w:r>
      <w:r>
        <w:rPr>
          <w:rFonts w:ascii="Cambria" w:hAnsi="Cambria" w:eastAsia="Cambria"/>
          <w:spacing w:val="-3"/>
          <w:w w:val="110"/>
          <w:sz w:val="20"/>
        </w:rPr>
        <w:t> </w:t>
      </w:r>
      <w:r>
        <w:rPr>
          <w:w w:val="115"/>
          <w:sz w:val="20"/>
        </w:rPr>
        <w:t>=</w:t>
      </w:r>
      <w:r>
        <w:rPr>
          <w:spacing w:val="-13"/>
          <w:w w:val="115"/>
          <w:sz w:val="20"/>
        </w:rPr>
        <w:t> </w:t>
      </w:r>
      <w:r>
        <w:rPr>
          <w:w w:val="110"/>
          <w:sz w:val="20"/>
        </w:rPr>
        <w:t>0.22),</w:t>
      </w:r>
    </w:p>
    <w:p>
      <w:pPr>
        <w:pStyle w:val="ListParagraph"/>
        <w:numPr>
          <w:ilvl w:val="4"/>
          <w:numId w:val="4"/>
        </w:numPr>
        <w:tabs>
          <w:tab w:pos="1330" w:val="left" w:leader="none"/>
        </w:tabs>
        <w:spacing w:line="240" w:lineRule="auto" w:before="61" w:after="0"/>
        <w:ind w:left="1329" w:right="0" w:hanging="265"/>
        <w:jc w:val="left"/>
        <w:rPr>
          <w:sz w:val="20"/>
        </w:rPr>
      </w:pPr>
      <w:r>
        <w:rPr>
          <w:rFonts w:ascii="Cambria" w:hAnsi="Cambria" w:eastAsia="Cambria"/>
          <w:w w:val="110"/>
          <w:sz w:val="20"/>
        </w:rPr>
        <w:t>ℎ</w:t>
      </w:r>
      <w:r>
        <w:rPr>
          <w:rFonts w:ascii="Cambria" w:hAnsi="Cambria" w:eastAsia="Cambria"/>
          <w:spacing w:val="6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10"/>
          <w:sz w:val="20"/>
        </w:rPr>
        <w:t>truncated</w:t>
      </w:r>
      <w:r>
        <w:rPr>
          <w:spacing w:val="1"/>
          <w:w w:val="110"/>
          <w:sz w:val="20"/>
        </w:rPr>
        <w:t> </w:t>
      </w:r>
      <w:r>
        <w:rPr>
          <w:w w:val="110"/>
          <w:sz w:val="20"/>
        </w:rPr>
        <w:t>beta (</w:t>
      </w:r>
      <w:r>
        <w:rPr>
          <w:rFonts w:ascii="Cambria" w:hAnsi="Cambria" w:eastAsia="Cambria"/>
          <w:w w:val="110"/>
          <w:sz w:val="20"/>
        </w:rPr>
        <w:t>𝛼</w:t>
      </w:r>
      <w:r>
        <w:rPr>
          <w:rFonts w:ascii="Cambria" w:hAnsi="Cambria" w:eastAsia="Cambria"/>
          <w:spacing w:val="7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10"/>
          <w:sz w:val="20"/>
        </w:rPr>
        <w:t>0.72, </w:t>
      </w:r>
      <w:r>
        <w:rPr>
          <w:rFonts w:ascii="Cambria" w:hAnsi="Cambria" w:eastAsia="Cambria"/>
          <w:w w:val="110"/>
          <w:sz w:val="20"/>
        </w:rPr>
        <w:t>𝛽</w:t>
      </w:r>
      <w:r>
        <w:rPr>
          <w:rFonts w:ascii="Cambria" w:hAnsi="Cambria" w:eastAsia="Cambria"/>
          <w:spacing w:val="7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10"/>
          <w:sz w:val="20"/>
        </w:rPr>
        <w:t>0.15, a</w:t>
      </w:r>
      <w:r>
        <w:rPr>
          <w:spacing w:val="1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10"/>
          <w:sz w:val="20"/>
        </w:rPr>
        <w:t>0.20, b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10"/>
          <w:sz w:val="20"/>
        </w:rPr>
        <w:t>1.0),</w:t>
      </w:r>
      <w:r>
        <w:rPr>
          <w:spacing w:val="1"/>
          <w:w w:val="110"/>
          <w:sz w:val="20"/>
        </w:rPr>
        <w:t> </w:t>
      </w:r>
      <w:r>
        <w:rPr>
          <w:w w:val="110"/>
          <w:sz w:val="20"/>
        </w:rPr>
        <w:t>and</w:t>
      </w:r>
    </w:p>
    <w:p>
      <w:pPr>
        <w:pStyle w:val="ListParagraph"/>
        <w:numPr>
          <w:ilvl w:val="4"/>
          <w:numId w:val="4"/>
        </w:numPr>
        <w:tabs>
          <w:tab w:pos="1330" w:val="left" w:leader="none"/>
        </w:tabs>
        <w:spacing w:line="240" w:lineRule="auto" w:before="61" w:after="0"/>
        <w:ind w:left="1329" w:right="0" w:hanging="265"/>
        <w:jc w:val="left"/>
        <w:rPr>
          <w:sz w:val="20"/>
        </w:rPr>
      </w:pPr>
      <w:r>
        <w:rPr>
          <w:w w:val="105"/>
          <w:sz w:val="20"/>
        </w:rPr>
        <w:t>Fraction</w:t>
      </w:r>
      <w:r>
        <w:rPr>
          <w:spacing w:val="2"/>
          <w:w w:val="105"/>
          <w:sz w:val="20"/>
        </w:rPr>
        <w:t> </w:t>
      </w:r>
      <w:r>
        <w:rPr>
          <w:w w:val="105"/>
          <w:sz w:val="20"/>
        </w:rPr>
        <w:t>unfished</w:t>
      </w:r>
      <w:r>
        <w:rPr>
          <w:spacing w:val="3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2"/>
          <w:w w:val="105"/>
          <w:sz w:val="20"/>
        </w:rPr>
        <w:t> </w:t>
      </w:r>
      <w:r>
        <w:rPr>
          <w:w w:val="105"/>
          <w:sz w:val="20"/>
        </w:rPr>
        <w:t>2020</w:t>
      </w:r>
      <w:r>
        <w:rPr>
          <w:spacing w:val="3"/>
          <w:w w:val="105"/>
          <w:sz w:val="20"/>
        </w:rPr>
        <w:t>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05"/>
          <w:sz w:val="20"/>
        </w:rPr>
        <w:t>beta(</w:t>
      </w:r>
      <w:r>
        <w:rPr>
          <w:rFonts w:ascii="Cambria" w:hAnsi="Cambria" w:eastAsia="Cambria"/>
          <w:w w:val="105"/>
          <w:sz w:val="20"/>
        </w:rPr>
        <w:t>𝛼</w:t>
      </w:r>
      <w:r>
        <w:rPr>
          <w:rFonts w:ascii="Cambria" w:hAnsi="Cambria" w:eastAsia="Cambria"/>
          <w:spacing w:val="9"/>
          <w:w w:val="105"/>
          <w:sz w:val="20"/>
        </w:rPr>
        <w:t> </w:t>
      </w:r>
      <w:r>
        <w:rPr>
          <w:w w:val="125"/>
          <w:sz w:val="20"/>
        </w:rPr>
        <w:t>=</w:t>
      </w:r>
      <w:r>
        <w:rPr>
          <w:spacing w:val="-8"/>
          <w:w w:val="125"/>
          <w:sz w:val="20"/>
        </w:rPr>
        <w:t> </w:t>
      </w:r>
      <w:r>
        <w:rPr>
          <w:w w:val="105"/>
          <w:sz w:val="20"/>
        </w:rPr>
        <w:t>0.47,</w:t>
      </w:r>
      <w:r>
        <w:rPr>
          <w:spacing w:val="3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𝛽</w:t>
      </w:r>
      <w:r>
        <w:rPr>
          <w:rFonts w:ascii="Cambria" w:hAnsi="Cambria" w:eastAsia="Cambria"/>
          <w:spacing w:val="9"/>
          <w:w w:val="105"/>
          <w:sz w:val="20"/>
        </w:rPr>
        <w:t> </w:t>
      </w:r>
      <w:r>
        <w:rPr>
          <w:w w:val="125"/>
          <w:sz w:val="20"/>
        </w:rPr>
        <w:t>=</w:t>
      </w:r>
      <w:r>
        <w:rPr>
          <w:spacing w:val="-8"/>
          <w:w w:val="125"/>
          <w:sz w:val="20"/>
        </w:rPr>
        <w:t> </w:t>
      </w:r>
      <w:r>
        <w:rPr>
          <w:w w:val="105"/>
          <w:sz w:val="20"/>
        </w:rPr>
        <w:t>0.20)</w:t>
      </w:r>
    </w:p>
    <w:p>
      <w:pPr>
        <w:pStyle w:val="ListParagraph"/>
        <w:numPr>
          <w:ilvl w:val="3"/>
          <w:numId w:val="4"/>
        </w:numPr>
        <w:tabs>
          <w:tab w:pos="850" w:val="left" w:leader="none"/>
        </w:tabs>
        <w:spacing w:line="223" w:lineRule="auto" w:before="146" w:after="0"/>
        <w:ind w:left="849" w:right="302" w:hanging="265"/>
        <w:jc w:val="left"/>
        <w:rPr>
          <w:sz w:val="20"/>
        </w:rPr>
      </w:pPr>
      <w:r>
        <w:rPr>
          <w:w w:val="95"/>
          <w:sz w:val="20"/>
        </w:rPr>
        <w:t>Current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stock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status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based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on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estimate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from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length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only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Stock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Synthesis</w:t>
      </w:r>
      <w:r>
        <w:rPr>
          <w:spacing w:val="12"/>
          <w:w w:val="95"/>
          <w:sz w:val="20"/>
        </w:rPr>
        <w:t> </w:t>
      </w:r>
      <w:r>
        <w:rPr>
          <w:w w:val="95"/>
          <w:sz w:val="20"/>
        </w:rPr>
        <w:t>assuming</w:t>
      </w:r>
      <w:r>
        <w:rPr>
          <w:spacing w:val="-44"/>
          <w:w w:val="95"/>
          <w:sz w:val="20"/>
        </w:rPr>
        <w:t> </w:t>
      </w:r>
      <w:r>
        <w:rPr>
          <w:sz w:val="20"/>
        </w:rPr>
        <w:t>dome-shaped</w:t>
      </w:r>
      <w:r>
        <w:rPr>
          <w:spacing w:val="14"/>
          <w:sz w:val="20"/>
        </w:rPr>
        <w:t> </w:t>
      </w:r>
      <w:r>
        <w:rPr>
          <w:sz w:val="20"/>
        </w:rPr>
        <w:t>selectivity:</w:t>
      </w:r>
    </w:p>
    <w:p>
      <w:pPr>
        <w:pStyle w:val="ListParagraph"/>
        <w:numPr>
          <w:ilvl w:val="4"/>
          <w:numId w:val="4"/>
        </w:numPr>
        <w:tabs>
          <w:tab w:pos="1330" w:val="left" w:leader="none"/>
        </w:tabs>
        <w:spacing w:line="240" w:lineRule="auto" w:before="135" w:after="0"/>
        <w:ind w:left="1329" w:right="0" w:hanging="265"/>
        <w:jc w:val="left"/>
        <w:rPr>
          <w:sz w:val="20"/>
        </w:rPr>
      </w:pPr>
      <w:r>
        <w:rPr>
          <w:sz w:val="20"/>
        </w:rPr>
        <w:t>Number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draws</w:t>
      </w:r>
      <w:r>
        <w:rPr>
          <w:spacing w:val="7"/>
          <w:sz w:val="20"/>
        </w:rPr>
        <w:t> </w:t>
      </w:r>
      <w:r>
        <w:rPr>
          <w:sz w:val="20"/>
        </w:rPr>
        <w:t>=</w:t>
      </w:r>
      <w:r>
        <w:rPr>
          <w:spacing w:val="7"/>
          <w:sz w:val="20"/>
        </w:rPr>
        <w:t> </w:t>
      </w:r>
      <w:r>
        <w:rPr>
          <w:sz w:val="20"/>
        </w:rPr>
        <w:t>1,000,</w:t>
      </w:r>
    </w:p>
    <w:p>
      <w:pPr>
        <w:pStyle w:val="ListParagraph"/>
        <w:numPr>
          <w:ilvl w:val="4"/>
          <w:numId w:val="4"/>
        </w:numPr>
        <w:tabs>
          <w:tab w:pos="1330" w:val="left" w:leader="none"/>
        </w:tabs>
        <w:spacing w:line="240" w:lineRule="auto" w:before="61" w:after="0"/>
        <w:ind w:left="1329" w:right="0" w:hanging="265"/>
        <w:jc w:val="left"/>
        <w:rPr>
          <w:sz w:val="20"/>
        </w:rPr>
      </w:pPr>
      <w:r>
        <w:rPr>
          <w:rFonts w:ascii="Cambria" w:hAnsi="Cambria" w:eastAsia="Cambria"/>
          <w:spacing w:val="-1"/>
          <w:w w:val="110"/>
          <w:sz w:val="20"/>
        </w:rPr>
        <w:t>𝑀</w:t>
      </w:r>
      <w:r>
        <w:rPr>
          <w:rFonts w:ascii="Cambria" w:hAnsi="Cambria" w:eastAsia="Cambria"/>
          <w:spacing w:val="-4"/>
          <w:w w:val="110"/>
          <w:sz w:val="20"/>
        </w:rPr>
        <w:t> </w:t>
      </w:r>
      <w:r>
        <w:rPr>
          <w:spacing w:val="-1"/>
          <w:w w:val="115"/>
          <w:sz w:val="20"/>
        </w:rPr>
        <w:t>=</w:t>
      </w:r>
      <w:r>
        <w:rPr>
          <w:spacing w:val="-12"/>
          <w:w w:val="115"/>
          <w:sz w:val="20"/>
        </w:rPr>
        <w:t> </w:t>
      </w:r>
      <w:r>
        <w:rPr>
          <w:spacing w:val="-1"/>
          <w:w w:val="110"/>
          <w:sz w:val="20"/>
        </w:rPr>
        <w:t>lognormal</w:t>
      </w:r>
      <w:r>
        <w:rPr>
          <w:spacing w:val="-10"/>
          <w:w w:val="110"/>
          <w:sz w:val="20"/>
        </w:rPr>
        <w:t> </w:t>
      </w:r>
      <w:r>
        <w:rPr>
          <w:spacing w:val="-1"/>
          <w:w w:val="110"/>
          <w:sz w:val="20"/>
        </w:rPr>
        <w:t>distribution</w:t>
      </w:r>
      <w:r>
        <w:rPr>
          <w:spacing w:val="-9"/>
          <w:w w:val="110"/>
          <w:sz w:val="20"/>
        </w:rPr>
        <w:t> </w:t>
      </w:r>
      <w:r>
        <w:rPr>
          <w:w w:val="110"/>
          <w:sz w:val="20"/>
        </w:rPr>
        <w:t>(</w:t>
      </w:r>
      <w:r>
        <w:rPr>
          <w:rFonts w:ascii="Cambria" w:hAnsi="Cambria" w:eastAsia="Cambria"/>
          <w:w w:val="110"/>
          <w:sz w:val="20"/>
        </w:rPr>
        <w:t>𝜇</w:t>
      </w:r>
      <w:r>
        <w:rPr>
          <w:rFonts w:ascii="Cambria" w:hAnsi="Cambria" w:eastAsia="Cambria"/>
          <w:spacing w:val="-3"/>
          <w:w w:val="110"/>
          <w:sz w:val="20"/>
        </w:rPr>
        <w:t> </w:t>
      </w:r>
      <w:r>
        <w:rPr>
          <w:w w:val="115"/>
          <w:sz w:val="20"/>
        </w:rPr>
        <w:t>=</w:t>
      </w:r>
      <w:r>
        <w:rPr>
          <w:spacing w:val="-13"/>
          <w:w w:val="115"/>
          <w:sz w:val="20"/>
        </w:rPr>
        <w:t> </w:t>
      </w:r>
      <w:r>
        <w:rPr>
          <w:w w:val="110"/>
          <w:sz w:val="20"/>
        </w:rPr>
        <w:t>0.108,</w:t>
      </w:r>
      <w:r>
        <w:rPr>
          <w:spacing w:val="-9"/>
          <w:w w:val="110"/>
          <w:sz w:val="20"/>
        </w:rPr>
        <w:t> </w:t>
      </w:r>
      <w:r>
        <w:rPr>
          <w:rFonts w:ascii="Cambria" w:hAnsi="Cambria" w:eastAsia="Cambria"/>
          <w:w w:val="110"/>
          <w:sz w:val="20"/>
        </w:rPr>
        <w:t>𝜎</w:t>
      </w:r>
      <w:r>
        <w:rPr>
          <w:rFonts w:ascii="Cambria" w:hAnsi="Cambria" w:eastAsia="Cambria"/>
          <w:spacing w:val="-3"/>
          <w:w w:val="110"/>
          <w:sz w:val="20"/>
        </w:rPr>
        <w:t> </w:t>
      </w:r>
      <w:r>
        <w:rPr>
          <w:w w:val="115"/>
          <w:sz w:val="20"/>
        </w:rPr>
        <w:t>=</w:t>
      </w:r>
      <w:r>
        <w:rPr>
          <w:spacing w:val="-13"/>
          <w:w w:val="115"/>
          <w:sz w:val="20"/>
        </w:rPr>
        <w:t> </w:t>
      </w:r>
      <w:r>
        <w:rPr>
          <w:w w:val="110"/>
          <w:sz w:val="20"/>
        </w:rPr>
        <w:t>0.22),</w:t>
      </w:r>
    </w:p>
    <w:p>
      <w:pPr>
        <w:pStyle w:val="ListParagraph"/>
        <w:numPr>
          <w:ilvl w:val="4"/>
          <w:numId w:val="4"/>
        </w:numPr>
        <w:tabs>
          <w:tab w:pos="1330" w:val="left" w:leader="none"/>
        </w:tabs>
        <w:spacing w:line="240" w:lineRule="auto" w:before="61" w:after="0"/>
        <w:ind w:left="1329" w:right="0" w:hanging="265"/>
        <w:jc w:val="left"/>
        <w:rPr>
          <w:sz w:val="20"/>
        </w:rPr>
      </w:pPr>
      <w:r>
        <w:rPr>
          <w:rFonts w:ascii="Cambria" w:hAnsi="Cambria" w:eastAsia="Cambria"/>
          <w:w w:val="110"/>
          <w:sz w:val="20"/>
        </w:rPr>
        <w:t>ℎ</w:t>
      </w:r>
      <w:r>
        <w:rPr>
          <w:rFonts w:ascii="Cambria" w:hAnsi="Cambria" w:eastAsia="Cambria"/>
          <w:spacing w:val="6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10"/>
          <w:sz w:val="20"/>
        </w:rPr>
        <w:t>truncated</w:t>
      </w:r>
      <w:r>
        <w:rPr>
          <w:spacing w:val="1"/>
          <w:w w:val="110"/>
          <w:sz w:val="20"/>
        </w:rPr>
        <w:t> </w:t>
      </w:r>
      <w:r>
        <w:rPr>
          <w:w w:val="110"/>
          <w:sz w:val="20"/>
        </w:rPr>
        <w:t>beta (</w:t>
      </w:r>
      <w:r>
        <w:rPr>
          <w:rFonts w:ascii="Cambria" w:hAnsi="Cambria" w:eastAsia="Cambria"/>
          <w:w w:val="110"/>
          <w:sz w:val="20"/>
        </w:rPr>
        <w:t>𝛼</w:t>
      </w:r>
      <w:r>
        <w:rPr>
          <w:rFonts w:ascii="Cambria" w:hAnsi="Cambria" w:eastAsia="Cambria"/>
          <w:spacing w:val="7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10"/>
          <w:sz w:val="20"/>
        </w:rPr>
        <w:t>0.72, </w:t>
      </w:r>
      <w:r>
        <w:rPr>
          <w:rFonts w:ascii="Cambria" w:hAnsi="Cambria" w:eastAsia="Cambria"/>
          <w:w w:val="110"/>
          <w:sz w:val="20"/>
        </w:rPr>
        <w:t>𝛽</w:t>
      </w:r>
      <w:r>
        <w:rPr>
          <w:rFonts w:ascii="Cambria" w:hAnsi="Cambria" w:eastAsia="Cambria"/>
          <w:spacing w:val="7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10"/>
          <w:sz w:val="20"/>
        </w:rPr>
        <w:t>0.15, a</w:t>
      </w:r>
      <w:r>
        <w:rPr>
          <w:spacing w:val="1"/>
          <w:w w:val="110"/>
          <w:sz w:val="20"/>
        </w:rPr>
        <w:t>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10"/>
          <w:sz w:val="20"/>
        </w:rPr>
        <w:t>0.20, b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10"/>
          <w:sz w:val="20"/>
        </w:rPr>
        <w:t>1.0),</w:t>
      </w:r>
      <w:r>
        <w:rPr>
          <w:spacing w:val="1"/>
          <w:w w:val="110"/>
          <w:sz w:val="20"/>
        </w:rPr>
        <w:t> </w:t>
      </w:r>
      <w:r>
        <w:rPr>
          <w:w w:val="110"/>
          <w:sz w:val="20"/>
        </w:rPr>
        <w:t>and</w:t>
      </w:r>
    </w:p>
    <w:p>
      <w:pPr>
        <w:pStyle w:val="ListParagraph"/>
        <w:numPr>
          <w:ilvl w:val="4"/>
          <w:numId w:val="4"/>
        </w:numPr>
        <w:tabs>
          <w:tab w:pos="1330" w:val="left" w:leader="none"/>
        </w:tabs>
        <w:spacing w:line="240" w:lineRule="auto" w:before="61" w:after="0"/>
        <w:ind w:left="1329" w:right="0" w:hanging="265"/>
        <w:jc w:val="left"/>
        <w:rPr>
          <w:sz w:val="20"/>
        </w:rPr>
      </w:pPr>
      <w:r>
        <w:rPr>
          <w:w w:val="105"/>
          <w:sz w:val="20"/>
        </w:rPr>
        <w:t>Fraction</w:t>
      </w:r>
      <w:r>
        <w:rPr>
          <w:spacing w:val="2"/>
          <w:w w:val="105"/>
          <w:sz w:val="20"/>
        </w:rPr>
        <w:t> </w:t>
      </w:r>
      <w:r>
        <w:rPr>
          <w:w w:val="105"/>
          <w:sz w:val="20"/>
        </w:rPr>
        <w:t>unfished</w:t>
      </w:r>
      <w:r>
        <w:rPr>
          <w:spacing w:val="3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2"/>
          <w:w w:val="105"/>
          <w:sz w:val="20"/>
        </w:rPr>
        <w:t> </w:t>
      </w:r>
      <w:r>
        <w:rPr>
          <w:w w:val="105"/>
          <w:sz w:val="20"/>
        </w:rPr>
        <w:t>2020</w:t>
      </w:r>
      <w:r>
        <w:rPr>
          <w:spacing w:val="3"/>
          <w:w w:val="105"/>
          <w:sz w:val="20"/>
        </w:rPr>
        <w:t> </w:t>
      </w:r>
      <w:r>
        <w:rPr>
          <w:w w:val="125"/>
          <w:sz w:val="20"/>
        </w:rPr>
        <w:t>=</w:t>
      </w:r>
      <w:r>
        <w:rPr>
          <w:spacing w:val="-7"/>
          <w:w w:val="125"/>
          <w:sz w:val="20"/>
        </w:rPr>
        <w:t> </w:t>
      </w:r>
      <w:r>
        <w:rPr>
          <w:w w:val="105"/>
          <w:sz w:val="20"/>
        </w:rPr>
        <w:t>beta(</w:t>
      </w:r>
      <w:r>
        <w:rPr>
          <w:rFonts w:ascii="Cambria" w:hAnsi="Cambria" w:eastAsia="Cambria"/>
          <w:w w:val="105"/>
          <w:sz w:val="20"/>
        </w:rPr>
        <w:t>𝛼</w:t>
      </w:r>
      <w:r>
        <w:rPr>
          <w:rFonts w:ascii="Cambria" w:hAnsi="Cambria" w:eastAsia="Cambria"/>
          <w:spacing w:val="9"/>
          <w:w w:val="105"/>
          <w:sz w:val="20"/>
        </w:rPr>
        <w:t> </w:t>
      </w:r>
      <w:r>
        <w:rPr>
          <w:w w:val="125"/>
          <w:sz w:val="20"/>
        </w:rPr>
        <w:t>=</w:t>
      </w:r>
      <w:r>
        <w:rPr>
          <w:spacing w:val="-8"/>
          <w:w w:val="125"/>
          <w:sz w:val="20"/>
        </w:rPr>
        <w:t> </w:t>
      </w:r>
      <w:r>
        <w:rPr>
          <w:w w:val="105"/>
          <w:sz w:val="20"/>
        </w:rPr>
        <w:t>0.57,</w:t>
      </w:r>
      <w:r>
        <w:rPr>
          <w:spacing w:val="3"/>
          <w:w w:val="105"/>
          <w:sz w:val="20"/>
        </w:rPr>
        <w:t> </w:t>
      </w:r>
      <w:r>
        <w:rPr>
          <w:rFonts w:ascii="Cambria" w:hAnsi="Cambria" w:eastAsia="Cambria"/>
          <w:w w:val="105"/>
          <w:sz w:val="20"/>
        </w:rPr>
        <w:t>𝛽</w:t>
      </w:r>
      <w:r>
        <w:rPr>
          <w:rFonts w:ascii="Cambria" w:hAnsi="Cambria" w:eastAsia="Cambria"/>
          <w:spacing w:val="9"/>
          <w:w w:val="105"/>
          <w:sz w:val="20"/>
        </w:rPr>
        <w:t> </w:t>
      </w:r>
      <w:r>
        <w:rPr>
          <w:w w:val="125"/>
          <w:sz w:val="20"/>
        </w:rPr>
        <w:t>=</w:t>
      </w:r>
      <w:r>
        <w:rPr>
          <w:spacing w:val="-8"/>
          <w:w w:val="125"/>
          <w:sz w:val="20"/>
        </w:rPr>
        <w:t> </w:t>
      </w:r>
      <w:r>
        <w:rPr>
          <w:w w:val="105"/>
          <w:sz w:val="20"/>
        </w:rPr>
        <w:t>0.20)</w:t>
      </w:r>
    </w:p>
    <w:p>
      <w:pPr>
        <w:pStyle w:val="BodyText"/>
        <w:spacing w:before="3"/>
        <w:rPr>
          <w:sz w:val="19"/>
        </w:rPr>
      </w:pPr>
    </w:p>
    <w:p>
      <w:pPr>
        <w:pStyle w:val="BodyText"/>
        <w:spacing w:line="260" w:lineRule="exact"/>
        <w:ind w:left="296"/>
        <w:jc w:val="both"/>
      </w:pPr>
      <w:r>
        <w:rPr/>
        <w:t>Assuming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beta</w:t>
      </w:r>
      <w:r>
        <w:rPr>
          <w:spacing w:val="-4"/>
        </w:rPr>
        <w:t> </w:t>
      </w:r>
      <w:r>
        <w:rPr/>
        <w:t>distribution</w:t>
      </w:r>
      <w:r>
        <w:rPr>
          <w:spacing w:val="-4"/>
        </w:rPr>
        <w:t> </w:t>
      </w:r>
      <w:r>
        <w:rPr/>
        <w:t>around</w:t>
      </w:r>
      <w:r>
        <w:rPr>
          <w:spacing w:val="-4"/>
        </w:rPr>
        <w:t> </w:t>
      </w:r>
      <w:r>
        <w:rPr/>
        <w:t>fraction</w:t>
      </w:r>
      <w:r>
        <w:rPr>
          <w:spacing w:val="-4"/>
        </w:rPr>
        <w:t> </w:t>
      </w:r>
      <w:r>
        <w:rPr/>
        <w:t>unfished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0.75</w:t>
      </w:r>
      <w:r>
        <w:rPr>
          <w:spacing w:val="-4"/>
        </w:rPr>
        <w:t> </w:t>
      </w:r>
      <w:r>
        <w:rPr/>
        <w:t>(alpha)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2020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beta</w:t>
      </w:r>
      <w:r>
        <w:rPr>
          <w:spacing w:val="-4"/>
        </w:rPr>
        <w:t> </w:t>
      </w:r>
      <w:r>
        <w:rPr>
          <w:w w:val="125"/>
        </w:rPr>
        <w:t>=</w:t>
      </w:r>
    </w:p>
    <w:p>
      <w:pPr>
        <w:pStyle w:val="BodyText"/>
        <w:spacing w:line="223" w:lineRule="auto" w:before="6"/>
        <w:ind w:left="297" w:right="263" w:firstLine="7"/>
        <w:jc w:val="both"/>
      </w:pPr>
      <w:r>
        <w:rPr/>
        <w:t>0.20 resulted in a large portion of draws between 0.75 and 1.0 which slightly increased the</w:t>
      </w:r>
      <w:r>
        <w:rPr>
          <w:spacing w:val="-47"/>
        </w:rPr>
        <w:t> </w:t>
      </w:r>
      <w:r>
        <w:rPr/>
        <w:t>median fraction unfished across all 1,000 draws (Table </w:t>
      </w:r>
      <w:hyperlink w:history="true" w:anchor="_bookmark62">
        <w:r>
          <w:rPr/>
          <w:t>14 </w:t>
        </w:r>
      </w:hyperlink>
      <w:r>
        <w:rPr/>
        <w:t>and Figure </w:t>
      </w:r>
      <w:hyperlink w:history="true" w:anchor="_bookmark117">
        <w:r>
          <w:rPr/>
          <w:t>54).</w:t>
        </w:r>
      </w:hyperlink>
      <w:r>
        <w:rPr/>
        <w:t> The median of</w:t>
      </w:r>
      <w:r>
        <w:rPr>
          <w:spacing w:val="1"/>
        </w:rPr>
        <w:t> </w:t>
      </w:r>
      <w:r>
        <w:rPr>
          <w:w w:val="95"/>
        </w:rPr>
        <w:t>unfished spawning output, spawning output 2021, fraction unfished in 2021, the OFL in 2023,</w:t>
      </w:r>
      <w:r>
        <w:rPr>
          <w:spacing w:val="1"/>
          <w:w w:val="95"/>
        </w:rPr>
        <w:t> </w:t>
      </w:r>
      <w:r>
        <w:rPr/>
        <w:t>and the ABC in 2023 based on the 2020 fraction unfished of 0.75 is shown in in Table </w:t>
      </w:r>
      <w:hyperlink w:history="true" w:anchor="_bookmark62">
        <w:r>
          <w:rPr/>
          <w:t>14.</w:t>
        </w:r>
      </w:hyperlink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median</w:t>
      </w:r>
      <w:r>
        <w:rPr>
          <w:spacing w:val="-7"/>
        </w:rPr>
        <w:t> </w:t>
      </w:r>
      <w:r>
        <w:rPr>
          <w:spacing w:val="-1"/>
        </w:rPr>
        <w:t>spawning</w:t>
      </w:r>
      <w:r>
        <w:rPr>
          <w:spacing w:val="-7"/>
        </w:rPr>
        <w:t> </w:t>
      </w:r>
      <w:r>
        <w:rPr/>
        <w:t>output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fraction</w:t>
      </w:r>
      <w:r>
        <w:rPr>
          <w:spacing w:val="-7"/>
        </w:rPr>
        <w:t> </w:t>
      </w:r>
      <w:r>
        <w:rPr/>
        <w:t>unfished</w:t>
      </w:r>
      <w:r>
        <w:rPr>
          <w:spacing w:val="-7"/>
        </w:rPr>
        <w:t> </w:t>
      </w:r>
      <w:r>
        <w:rPr/>
        <w:t>time</w:t>
      </w:r>
      <w:r>
        <w:rPr>
          <w:spacing w:val="-6"/>
        </w:rPr>
        <w:t> </w:t>
      </w:r>
      <w:r>
        <w:rPr/>
        <w:t>series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95</w:t>
      </w:r>
      <w:r>
        <w:rPr>
          <w:spacing w:val="-7"/>
        </w:rPr>
        <w:t> </w:t>
      </w:r>
      <w:r>
        <w:rPr/>
        <w:t>percent</w:t>
      </w:r>
      <w:r>
        <w:rPr>
          <w:spacing w:val="-7"/>
        </w:rPr>
        <w:t> </w:t>
      </w:r>
      <w:r>
        <w:rPr/>
        <w:t>interval</w:t>
      </w:r>
      <w:r>
        <w:rPr>
          <w:spacing w:val="-48"/>
        </w:rPr>
        <w:t> </w:t>
      </w:r>
      <w:r>
        <w:rPr/>
        <w:t>are show in Figure </w:t>
      </w:r>
      <w:hyperlink w:history="true" w:anchor="_bookmark118">
        <w:r>
          <w:rPr/>
          <w:t>55.</w:t>
        </w:r>
      </w:hyperlink>
      <w:r>
        <w:rPr/>
        <w:t> Assuming that the stock was status was similar to the base model</w:t>
      </w:r>
      <w:r>
        <w:rPr>
          <w:spacing w:val="1"/>
        </w:rPr>
        <w:t> </w:t>
      </w:r>
      <w:r>
        <w:rPr/>
        <w:t>resulted in higher estimates of the OFL and ABC in 2023, even when the category 3 buffer</w:t>
      </w:r>
      <w:r>
        <w:rPr>
          <w:spacing w:val="1"/>
        </w:rPr>
        <w:t> </w:t>
      </w:r>
      <w:r>
        <w:rPr/>
        <w:t>was applied (buffer </w:t>
      </w:r>
      <w:r>
        <w:rPr>
          <w:w w:val="125"/>
        </w:rPr>
        <w:t>= </w:t>
      </w:r>
      <w:r>
        <w:rPr/>
        <w:t>0.778, based on a P* </w:t>
      </w:r>
      <w:r>
        <w:rPr>
          <w:w w:val="125"/>
        </w:rPr>
        <w:t>= </w:t>
      </w:r>
      <w:r>
        <w:rPr/>
        <w:t>0.45 and</w:t>
      </w:r>
      <w:r>
        <w:rPr>
          <w:spacing w:val="1"/>
        </w:rPr>
        <w:t> </w:t>
      </w:r>
      <w:r>
        <w:rPr>
          <w:w w:val="125"/>
        </w:rPr>
        <w:t>= </w:t>
      </w:r>
      <w:r>
        <w:rPr/>
        <w:t>2.0) due to distribution of fraction</w:t>
      </w:r>
      <w:r>
        <w:rPr>
          <w:spacing w:val="-47"/>
        </w:rPr>
        <w:t> </w:t>
      </w:r>
      <w:r>
        <w:rPr>
          <w:w w:val="95"/>
        </w:rPr>
        <w:t>unfished being skewed towards the upper bound of 1.0. Assuming a tighter interval around</w:t>
      </w:r>
      <w:r>
        <w:rPr>
          <w:spacing w:val="1"/>
          <w:w w:val="95"/>
        </w:rPr>
        <w:t> </w:t>
      </w:r>
      <w:r>
        <w:rPr/>
        <w:t>the fraction unfished distribution (smaller value of 0.10) results in similar estimates of the</w:t>
      </w:r>
      <w:r>
        <w:rPr>
          <w:spacing w:val="1"/>
        </w:rPr>
        <w:t> </w:t>
      </w:r>
      <w:r>
        <w:rPr/>
        <w:t>OFL</w:t>
      </w:r>
      <w:r>
        <w:rPr>
          <w:spacing w:val="15"/>
        </w:rPr>
        <w:t> </w:t>
      </w:r>
      <w:r>
        <w:rPr/>
        <w:t>and</w:t>
      </w:r>
      <w:r>
        <w:rPr>
          <w:spacing w:val="16"/>
        </w:rPr>
        <w:t> </w:t>
      </w:r>
      <w:r>
        <w:rPr/>
        <w:t>ABC</w:t>
      </w:r>
      <w:r>
        <w:rPr>
          <w:spacing w:val="15"/>
        </w:rPr>
        <w:t> </w:t>
      </w:r>
      <w:r>
        <w:rPr/>
        <w:t>in</w:t>
      </w:r>
      <w:r>
        <w:rPr>
          <w:spacing w:val="16"/>
        </w:rPr>
        <w:t> </w:t>
      </w:r>
      <w:r>
        <w:rPr/>
        <w:t>endyr</w:t>
      </w:r>
      <w:r>
        <w:rPr>
          <w:spacing w:val="5"/>
        </w:rPr>
        <w:t> </w:t>
      </w:r>
      <w:r>
        <w:rPr/>
        <w:t>+3</w:t>
      </w:r>
      <w:r>
        <w:rPr>
          <w:spacing w:val="16"/>
        </w:rPr>
        <w:t> </w:t>
      </w:r>
      <w:r>
        <w:rPr/>
        <w:t>to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base</w:t>
      </w:r>
      <w:r>
        <w:rPr>
          <w:spacing w:val="15"/>
        </w:rPr>
        <w:t> </w:t>
      </w:r>
      <w:r>
        <w:rPr/>
        <w:t>model.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299" w:right="274" w:hanging="2"/>
        <w:jc w:val="both"/>
      </w:pP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median</w:t>
      </w:r>
      <w:r>
        <w:rPr>
          <w:spacing w:val="22"/>
          <w:w w:val="95"/>
        </w:rPr>
        <w:t> </w:t>
      </w:r>
      <w:r>
        <w:rPr>
          <w:w w:val="95"/>
        </w:rPr>
        <w:t>of</w:t>
      </w:r>
      <w:r>
        <w:rPr>
          <w:spacing w:val="22"/>
          <w:w w:val="95"/>
        </w:rPr>
        <w:t> </w:t>
      </w:r>
      <w:r>
        <w:rPr>
          <w:w w:val="95"/>
        </w:rPr>
        <w:t>unfished</w:t>
      </w:r>
      <w:r>
        <w:rPr>
          <w:spacing w:val="23"/>
          <w:w w:val="95"/>
        </w:rPr>
        <w:t> </w:t>
      </w:r>
      <w:r>
        <w:rPr>
          <w:w w:val="95"/>
        </w:rPr>
        <w:t>spawning</w:t>
      </w:r>
      <w:r>
        <w:rPr>
          <w:spacing w:val="22"/>
          <w:w w:val="95"/>
        </w:rPr>
        <w:t> </w:t>
      </w:r>
      <w:r>
        <w:rPr>
          <w:w w:val="95"/>
        </w:rPr>
        <w:t>output,</w:t>
      </w:r>
      <w:r>
        <w:rPr>
          <w:spacing w:val="22"/>
          <w:w w:val="95"/>
        </w:rPr>
        <w:t> </w:t>
      </w:r>
      <w:r>
        <w:rPr>
          <w:w w:val="95"/>
        </w:rPr>
        <w:t>spawning</w:t>
      </w:r>
      <w:r>
        <w:rPr>
          <w:spacing w:val="23"/>
          <w:w w:val="95"/>
        </w:rPr>
        <w:t> </w:t>
      </w:r>
      <w:r>
        <w:rPr>
          <w:w w:val="95"/>
        </w:rPr>
        <w:t>output</w:t>
      </w:r>
      <w:r>
        <w:rPr>
          <w:spacing w:val="22"/>
          <w:w w:val="95"/>
        </w:rPr>
        <w:t> </w:t>
      </w:r>
      <w:r>
        <w:rPr>
          <w:w w:val="95"/>
        </w:rPr>
        <w:t>2021,</w:t>
      </w:r>
      <w:r>
        <w:rPr>
          <w:spacing w:val="22"/>
          <w:w w:val="95"/>
        </w:rPr>
        <w:t> </w:t>
      </w:r>
      <w:r>
        <w:rPr>
          <w:w w:val="95"/>
        </w:rPr>
        <w:t>fraction</w:t>
      </w:r>
      <w:r>
        <w:rPr>
          <w:spacing w:val="23"/>
          <w:w w:val="95"/>
        </w:rPr>
        <w:t> </w:t>
      </w:r>
      <w:r>
        <w:rPr>
          <w:w w:val="95"/>
        </w:rPr>
        <w:t>unfished</w:t>
      </w:r>
      <w:r>
        <w:rPr>
          <w:spacing w:val="22"/>
          <w:w w:val="95"/>
        </w:rPr>
        <w:t> </w:t>
      </w:r>
      <w:r>
        <w:rPr>
          <w:w w:val="95"/>
        </w:rPr>
        <w:t>in</w:t>
      </w:r>
      <w:r>
        <w:rPr>
          <w:spacing w:val="22"/>
          <w:w w:val="95"/>
        </w:rPr>
        <w:t> </w:t>
      </w:r>
      <w:r>
        <w:rPr>
          <w:w w:val="95"/>
        </w:rPr>
        <w:t>2021,</w:t>
      </w:r>
      <w:r>
        <w:rPr>
          <w:spacing w:val="-45"/>
          <w:w w:val="95"/>
        </w:rPr>
        <w:t> </w:t>
      </w:r>
      <w:r>
        <w:rPr/>
        <w:t>the OFL in 2023, and the ABC in 2023 based on the 2021 fraction unfished of 0.47 is shown</w:t>
      </w:r>
      <w:r>
        <w:rPr>
          <w:spacing w:val="-47"/>
        </w:rPr>
        <w:t> </w:t>
      </w:r>
      <w:r>
        <w:rPr/>
        <w:t>in in Table </w:t>
      </w:r>
      <w:hyperlink w:history="true" w:anchor="_bookmark63">
        <w:r>
          <w:rPr/>
          <w:t>15.</w:t>
        </w:r>
      </w:hyperlink>
      <w:r>
        <w:rPr>
          <w:spacing w:val="1"/>
        </w:rPr>
        <w:t> </w:t>
      </w:r>
      <w:r>
        <w:rPr/>
        <w:t>The prior distribution for parameters and the derived quantities with 95</w:t>
      </w:r>
      <w:r>
        <w:rPr>
          <w:spacing w:val="1"/>
        </w:rPr>
        <w:t> </w:t>
      </w:r>
      <w:r>
        <w:rPr/>
        <w:t>percent intervals are shown in Figures </w:t>
      </w:r>
      <w:hyperlink w:history="true" w:anchor="_bookmark119">
        <w:r>
          <w:rPr/>
          <w:t>56 </w:t>
        </w:r>
      </w:hyperlink>
      <w:r>
        <w:rPr/>
        <w:t>and </w:t>
      </w:r>
      <w:hyperlink w:history="true" w:anchor="_bookmark120">
        <w:r>
          <w:rPr/>
          <w:t>57.</w:t>
        </w:r>
      </w:hyperlink>
      <w:r>
        <w:rPr/>
        <w:t> Assuming a stock status lower than the</w:t>
      </w:r>
      <w:r>
        <w:rPr>
          <w:spacing w:val="1"/>
        </w:rPr>
        <w:t> </w:t>
      </w:r>
      <w:r>
        <w:rPr/>
        <w:t>base model and close to the management target of 0.40, SSS resulted in an OFL and ABC</w:t>
      </w:r>
      <w:r>
        <w:rPr>
          <w:spacing w:val="1"/>
        </w:rPr>
        <w:t> </w:t>
      </w:r>
      <w:r>
        <w:rPr/>
        <w:t>values that were significantly lower due (base model OFL in 2023 </w:t>
      </w:r>
      <w:r>
        <w:rPr>
          <w:w w:val="130"/>
        </w:rPr>
        <w:t>= </w:t>
      </w:r>
      <w:r>
        <w:rPr/>
        <w:t>17.98 versus 5.07 mt,</w:t>
      </w:r>
      <w:r>
        <w:rPr>
          <w:spacing w:val="1"/>
        </w:rPr>
        <w:t> </w:t>
      </w:r>
      <w:r>
        <w:rPr/>
        <w:t>base</w:t>
      </w:r>
      <w:r>
        <w:rPr>
          <w:spacing w:val="15"/>
        </w:rPr>
        <w:t> </w:t>
      </w:r>
      <w:r>
        <w:rPr/>
        <w:t>model</w:t>
      </w:r>
      <w:r>
        <w:rPr>
          <w:spacing w:val="15"/>
        </w:rPr>
        <w:t> </w:t>
      </w:r>
      <w:r>
        <w:rPr/>
        <w:t>ABC</w:t>
      </w:r>
      <w:r>
        <w:rPr>
          <w:spacing w:val="15"/>
        </w:rPr>
        <w:t> </w:t>
      </w:r>
      <w:r>
        <w:rPr/>
        <w:t>in</w:t>
      </w:r>
      <w:r>
        <w:rPr>
          <w:spacing w:val="16"/>
        </w:rPr>
        <w:t> </w:t>
      </w:r>
      <w:r>
        <w:rPr/>
        <w:t>2023</w:t>
      </w:r>
      <w:r>
        <w:rPr>
          <w:spacing w:val="15"/>
        </w:rPr>
        <w:t> </w:t>
      </w:r>
      <w:r>
        <w:rPr>
          <w:w w:val="130"/>
        </w:rPr>
        <w:t>= </w:t>
      </w:r>
      <w:r>
        <w:rPr/>
        <w:t>15.71</w:t>
      </w:r>
      <w:r>
        <w:rPr>
          <w:spacing w:val="16"/>
        </w:rPr>
        <w:t> </w:t>
      </w:r>
      <w:r>
        <w:rPr/>
        <w:t>versus</w:t>
      </w:r>
      <w:r>
        <w:rPr>
          <w:spacing w:val="15"/>
        </w:rPr>
        <w:t> </w:t>
      </w:r>
      <w:r>
        <w:rPr/>
        <w:t>3.89</w:t>
      </w:r>
      <w:r>
        <w:rPr>
          <w:spacing w:val="15"/>
        </w:rPr>
        <w:t> </w:t>
      </w:r>
      <w:r>
        <w:rPr/>
        <w:t>mt).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304" w:right="274" w:hanging="8"/>
        <w:jc w:val="both"/>
      </w:pP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median</w:t>
      </w:r>
      <w:r>
        <w:rPr>
          <w:spacing w:val="22"/>
          <w:w w:val="95"/>
        </w:rPr>
        <w:t> </w:t>
      </w:r>
      <w:r>
        <w:rPr>
          <w:w w:val="95"/>
        </w:rPr>
        <w:t>of</w:t>
      </w:r>
      <w:r>
        <w:rPr>
          <w:spacing w:val="22"/>
          <w:w w:val="95"/>
        </w:rPr>
        <w:t> </w:t>
      </w:r>
      <w:r>
        <w:rPr>
          <w:w w:val="95"/>
        </w:rPr>
        <w:t>unfished</w:t>
      </w:r>
      <w:r>
        <w:rPr>
          <w:spacing w:val="23"/>
          <w:w w:val="95"/>
        </w:rPr>
        <w:t> </w:t>
      </w:r>
      <w:r>
        <w:rPr>
          <w:w w:val="95"/>
        </w:rPr>
        <w:t>spawning</w:t>
      </w:r>
      <w:r>
        <w:rPr>
          <w:spacing w:val="22"/>
          <w:w w:val="95"/>
        </w:rPr>
        <w:t> </w:t>
      </w:r>
      <w:r>
        <w:rPr>
          <w:w w:val="95"/>
        </w:rPr>
        <w:t>output,</w:t>
      </w:r>
      <w:r>
        <w:rPr>
          <w:spacing w:val="22"/>
          <w:w w:val="95"/>
        </w:rPr>
        <w:t> </w:t>
      </w:r>
      <w:r>
        <w:rPr>
          <w:w w:val="95"/>
        </w:rPr>
        <w:t>spawning</w:t>
      </w:r>
      <w:r>
        <w:rPr>
          <w:spacing w:val="23"/>
          <w:w w:val="95"/>
        </w:rPr>
        <w:t> </w:t>
      </w:r>
      <w:r>
        <w:rPr>
          <w:w w:val="95"/>
        </w:rPr>
        <w:t>output</w:t>
      </w:r>
      <w:r>
        <w:rPr>
          <w:spacing w:val="22"/>
          <w:w w:val="95"/>
        </w:rPr>
        <w:t> </w:t>
      </w:r>
      <w:r>
        <w:rPr>
          <w:w w:val="95"/>
        </w:rPr>
        <w:t>2021,</w:t>
      </w:r>
      <w:r>
        <w:rPr>
          <w:spacing w:val="22"/>
          <w:w w:val="95"/>
        </w:rPr>
        <w:t> </w:t>
      </w:r>
      <w:r>
        <w:rPr>
          <w:w w:val="95"/>
        </w:rPr>
        <w:t>fraction</w:t>
      </w:r>
      <w:r>
        <w:rPr>
          <w:spacing w:val="23"/>
          <w:w w:val="95"/>
        </w:rPr>
        <w:t> </w:t>
      </w:r>
      <w:r>
        <w:rPr>
          <w:w w:val="95"/>
        </w:rPr>
        <w:t>unfished</w:t>
      </w:r>
      <w:r>
        <w:rPr>
          <w:spacing w:val="22"/>
          <w:w w:val="95"/>
        </w:rPr>
        <w:t> </w:t>
      </w:r>
      <w:r>
        <w:rPr>
          <w:w w:val="95"/>
        </w:rPr>
        <w:t>in</w:t>
      </w:r>
      <w:r>
        <w:rPr>
          <w:spacing w:val="22"/>
          <w:w w:val="95"/>
        </w:rPr>
        <w:t> </w:t>
      </w:r>
      <w:r>
        <w:rPr>
          <w:w w:val="95"/>
        </w:rPr>
        <w:t>2021,</w:t>
      </w:r>
      <w:r>
        <w:rPr>
          <w:spacing w:val="-45"/>
          <w:w w:val="95"/>
        </w:rPr>
        <w:t> </w:t>
      </w:r>
      <w:r>
        <w:rPr/>
        <w:t>the</w:t>
      </w:r>
      <w:r>
        <w:rPr>
          <w:spacing w:val="21"/>
        </w:rPr>
        <w:t> </w:t>
      </w:r>
      <w:r>
        <w:rPr/>
        <w:t>OFL</w:t>
      </w:r>
      <w:r>
        <w:rPr>
          <w:spacing w:val="21"/>
        </w:rPr>
        <w:t> </w:t>
      </w:r>
      <w:r>
        <w:rPr/>
        <w:t>in</w:t>
      </w:r>
      <w:r>
        <w:rPr>
          <w:spacing w:val="21"/>
        </w:rPr>
        <w:t> </w:t>
      </w:r>
      <w:r>
        <w:rPr/>
        <w:t>2023,</w:t>
      </w:r>
      <w:r>
        <w:rPr>
          <w:spacing w:val="23"/>
        </w:rPr>
        <w:t> </w:t>
      </w:r>
      <w:r>
        <w:rPr/>
        <w:t>and</w:t>
      </w:r>
      <w:r>
        <w:rPr>
          <w:spacing w:val="22"/>
        </w:rPr>
        <w:t> </w:t>
      </w:r>
      <w:r>
        <w:rPr/>
        <w:t>the</w:t>
      </w:r>
      <w:r>
        <w:rPr>
          <w:spacing w:val="21"/>
        </w:rPr>
        <w:t> </w:t>
      </w:r>
      <w:r>
        <w:rPr/>
        <w:t>ABC</w:t>
      </w:r>
      <w:r>
        <w:rPr>
          <w:spacing w:val="21"/>
        </w:rPr>
        <w:t> </w:t>
      </w:r>
      <w:r>
        <w:rPr/>
        <w:t>in</w:t>
      </w:r>
      <w:r>
        <w:rPr>
          <w:spacing w:val="21"/>
        </w:rPr>
        <w:t> </w:t>
      </w:r>
      <w:r>
        <w:rPr/>
        <w:t>2023</w:t>
      </w:r>
      <w:r>
        <w:rPr>
          <w:spacing w:val="22"/>
        </w:rPr>
        <w:t> </w:t>
      </w:r>
      <w:r>
        <w:rPr/>
        <w:t>based</w:t>
      </w:r>
      <w:r>
        <w:rPr>
          <w:spacing w:val="21"/>
        </w:rPr>
        <w:t> </w:t>
      </w:r>
      <w:r>
        <w:rPr/>
        <w:t>on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2021</w:t>
      </w:r>
      <w:r>
        <w:rPr>
          <w:spacing w:val="22"/>
        </w:rPr>
        <w:t> </w:t>
      </w:r>
      <w:r>
        <w:rPr/>
        <w:t>fraction</w:t>
      </w:r>
      <w:r>
        <w:rPr>
          <w:spacing w:val="21"/>
        </w:rPr>
        <w:t> </w:t>
      </w:r>
      <w:r>
        <w:rPr/>
        <w:t>unfished</w:t>
      </w:r>
      <w:r>
        <w:rPr>
          <w:spacing w:val="21"/>
        </w:rPr>
        <w:t> </w:t>
      </w:r>
      <w:r>
        <w:rPr/>
        <w:t>of</w:t>
      </w:r>
      <w:r>
        <w:rPr>
          <w:spacing w:val="21"/>
        </w:rPr>
        <w:t> </w:t>
      </w:r>
      <w:r>
        <w:rPr/>
        <w:t>0.57</w:t>
      </w:r>
      <w:r>
        <w:rPr>
          <w:spacing w:val="22"/>
        </w:rPr>
        <w:t> </w:t>
      </w:r>
      <w:r>
        <w:rPr/>
        <w:t>with</w:t>
      </w:r>
      <w:r>
        <w:rPr>
          <w:spacing w:val="-48"/>
        </w:rPr>
        <w:t> </w:t>
      </w:r>
      <w:r>
        <w:rPr/>
        <w:t>a dome-shaped recreational selectivity is shown in in Table </w:t>
      </w:r>
      <w:hyperlink w:history="true" w:anchor="_bookmark64">
        <w:r>
          <w:rPr/>
          <w:t>16.</w:t>
        </w:r>
      </w:hyperlink>
      <w:r>
        <w:rPr/>
        <w:t> The prior distribution for</w:t>
      </w:r>
      <w:r>
        <w:rPr>
          <w:spacing w:val="1"/>
        </w:rPr>
        <w:t> </w:t>
      </w:r>
      <w:r>
        <w:rPr>
          <w:spacing w:val="-1"/>
        </w:rPr>
        <w:t>parameters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derived</w:t>
      </w:r>
      <w:r>
        <w:rPr>
          <w:spacing w:val="-7"/>
        </w:rPr>
        <w:t> </w:t>
      </w:r>
      <w:r>
        <w:rPr>
          <w:spacing w:val="-1"/>
        </w:rPr>
        <w:t>quantities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/>
        <w:t>95</w:t>
      </w:r>
      <w:r>
        <w:rPr>
          <w:spacing w:val="-7"/>
        </w:rPr>
        <w:t> </w:t>
      </w:r>
      <w:r>
        <w:rPr/>
        <w:t>percent</w:t>
      </w:r>
      <w:r>
        <w:rPr>
          <w:spacing w:val="-7"/>
        </w:rPr>
        <w:t> </w:t>
      </w:r>
      <w:r>
        <w:rPr/>
        <w:t>interval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shown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Figures</w:t>
      </w:r>
      <w:r>
        <w:rPr>
          <w:spacing w:val="-7"/>
        </w:rPr>
        <w:t> </w:t>
      </w:r>
      <w:hyperlink w:history="true" w:anchor="_bookmark121">
        <w:r>
          <w:rPr/>
          <w:t>58</w:t>
        </w:r>
        <w:r>
          <w:rPr>
            <w:spacing w:val="-7"/>
          </w:rPr>
          <w:t> </w:t>
        </w:r>
      </w:hyperlink>
      <w:r>
        <w:rPr/>
        <w:t>and</w:t>
      </w:r>
      <w:r>
        <w:rPr>
          <w:spacing w:val="-48"/>
        </w:rPr>
        <w:t> </w:t>
      </w:r>
      <w:hyperlink w:history="true" w:anchor="_bookmark122">
        <w:r>
          <w:rPr/>
          <w:t>59.</w:t>
        </w:r>
      </w:hyperlink>
    </w:p>
    <w:p>
      <w:pPr>
        <w:pStyle w:val="BodyText"/>
        <w:rPr>
          <w:sz w:val="28"/>
        </w:rPr>
      </w:pPr>
    </w:p>
    <w:p>
      <w:pPr>
        <w:pStyle w:val="BodyText"/>
        <w:spacing w:before="13"/>
        <w:rPr>
          <w:sz w:val="25"/>
        </w:rPr>
      </w:pPr>
    </w:p>
    <w:p>
      <w:pPr>
        <w:pStyle w:val="Heading3"/>
        <w:numPr>
          <w:ilvl w:val="2"/>
          <w:numId w:val="4"/>
        </w:numPr>
        <w:tabs>
          <w:tab w:pos="1038" w:val="left" w:leader="none"/>
        </w:tabs>
        <w:spacing w:line="240" w:lineRule="auto" w:before="0" w:after="0"/>
        <w:ind w:left="1038" w:right="0" w:hanging="734"/>
        <w:jc w:val="both"/>
      </w:pPr>
      <w:bookmarkStart w:name="Retrospective Analysis" w:id="112"/>
      <w:bookmarkEnd w:id="112"/>
      <w:r>
        <w:rPr>
          <w:b w:val="0"/>
        </w:rPr>
      </w:r>
      <w:bookmarkStart w:name="_bookmark39" w:id="113"/>
      <w:bookmarkEnd w:id="113"/>
      <w:r>
        <w:rPr>
          <w:b w:val="0"/>
        </w:rPr>
      </w:r>
      <w:bookmarkStart w:name="_bookmark39" w:id="114"/>
      <w:bookmarkEnd w:id="114"/>
      <w:r>
        <w:rPr>
          <w:w w:val="105"/>
        </w:rPr>
        <w:t>Retros</w:t>
      </w:r>
      <w:r>
        <w:rPr>
          <w:w w:val="105"/>
        </w:rPr>
        <w:t>pective </w:t>
      </w:r>
      <w:r>
        <w:rPr>
          <w:spacing w:val="37"/>
          <w:w w:val="105"/>
        </w:rPr>
        <w:t> </w:t>
      </w:r>
      <w:r>
        <w:rPr>
          <w:w w:val="105"/>
        </w:rPr>
        <w:t>Analysis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223" w:lineRule="auto" w:before="1"/>
        <w:ind w:left="304" w:right="294" w:hanging="8"/>
        <w:jc w:val="both"/>
      </w:pPr>
      <w:r>
        <w:rPr/>
        <w:t>A five-year retrospective analysis was conducted by running the model using data only</w:t>
      </w:r>
      <w:r>
        <w:rPr>
          <w:spacing w:val="1"/>
        </w:rPr>
        <w:t> </w:t>
      </w:r>
      <w:r>
        <w:rPr/>
        <w:t>through</w:t>
      </w:r>
      <w:r>
        <w:rPr>
          <w:spacing w:val="41"/>
        </w:rPr>
        <w:t> </w:t>
      </w:r>
      <w:r>
        <w:rPr/>
        <w:t>2015,</w:t>
      </w:r>
      <w:r>
        <w:rPr>
          <w:spacing w:val="49"/>
        </w:rPr>
        <w:t> </w:t>
      </w:r>
      <w:r>
        <w:rPr/>
        <w:t>2016,</w:t>
      </w:r>
      <w:r>
        <w:rPr>
          <w:spacing w:val="48"/>
        </w:rPr>
        <w:t> </w:t>
      </w:r>
      <w:r>
        <w:rPr/>
        <w:t>2017,</w:t>
      </w:r>
      <w:r>
        <w:rPr>
          <w:spacing w:val="48"/>
        </w:rPr>
        <w:t> </w:t>
      </w:r>
      <w:r>
        <w:rPr/>
        <w:t>2018,</w:t>
      </w:r>
      <w:r>
        <w:rPr>
          <w:spacing w:val="49"/>
        </w:rPr>
        <w:t> </w:t>
      </w:r>
      <w:r>
        <w:rPr/>
        <w:t>2019</w:t>
      </w:r>
      <w:r>
        <w:rPr>
          <w:spacing w:val="41"/>
        </w:rPr>
        <w:t> </w:t>
      </w:r>
      <w:r>
        <w:rPr/>
        <w:t>and</w:t>
      </w:r>
      <w:r>
        <w:rPr>
          <w:spacing w:val="42"/>
        </w:rPr>
        <w:t> </w:t>
      </w:r>
      <w:r>
        <w:rPr/>
        <w:t>2020.</w:t>
      </w:r>
      <w:r>
        <w:rPr>
          <w:spacing w:val="19"/>
        </w:rPr>
        <w:t> </w:t>
      </w:r>
      <w:r>
        <w:rPr/>
        <w:t>The</w:t>
      </w:r>
      <w:r>
        <w:rPr>
          <w:spacing w:val="42"/>
        </w:rPr>
        <w:t> </w:t>
      </w:r>
      <w:r>
        <w:rPr/>
        <w:t>estimated</w:t>
      </w:r>
      <w:r>
        <w:rPr>
          <w:spacing w:val="41"/>
        </w:rPr>
        <w:t> </w:t>
      </w:r>
      <w:r>
        <w:rPr/>
        <w:t>spawning</w:t>
      </w:r>
      <w:r>
        <w:rPr>
          <w:spacing w:val="42"/>
        </w:rPr>
        <w:t> </w:t>
      </w:r>
      <w:r>
        <w:rPr/>
        <w:t>output</w:t>
      </w:r>
      <w:r>
        <w:rPr>
          <w:spacing w:val="41"/>
        </w:rPr>
        <w:t> </w:t>
      </w:r>
      <w:r>
        <w:rPr/>
        <w:t>was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23" w:lineRule="auto" w:before="129"/>
        <w:ind w:left="304" w:right="296"/>
        <w:jc w:val="both"/>
      </w:pPr>
      <w:r>
        <w:rPr/>
        <w:t>generally</w:t>
      </w:r>
      <w:r>
        <w:rPr>
          <w:spacing w:val="-7"/>
        </w:rPr>
        <w:t> </w:t>
      </w:r>
      <w:r>
        <w:rPr/>
        <w:t>consistent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base</w:t>
      </w:r>
      <w:r>
        <w:rPr>
          <w:spacing w:val="-6"/>
        </w:rPr>
        <w:t> </w:t>
      </w:r>
      <w:r>
        <w:rPr/>
        <w:t>model</w:t>
      </w:r>
      <w:r>
        <w:rPr>
          <w:spacing w:val="-7"/>
        </w:rPr>
        <w:t> </w:t>
      </w:r>
      <w:r>
        <w:rPr/>
        <w:t>when</w:t>
      </w:r>
      <w:r>
        <w:rPr>
          <w:spacing w:val="-7"/>
        </w:rPr>
        <w:t> </w:t>
      </w:r>
      <w:r>
        <w:rPr/>
        <w:t>recent</w:t>
      </w:r>
      <w:r>
        <w:rPr>
          <w:spacing w:val="-7"/>
        </w:rPr>
        <w:t> </w:t>
      </w:r>
      <w:r>
        <w:rPr/>
        <w:t>years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were</w:t>
      </w:r>
      <w:r>
        <w:rPr>
          <w:spacing w:val="-7"/>
        </w:rPr>
        <w:t> </w:t>
      </w:r>
      <w:r>
        <w:rPr/>
        <w:t>removed</w:t>
      </w:r>
      <w:r>
        <w:rPr>
          <w:spacing w:val="-6"/>
        </w:rPr>
        <w:t> </w:t>
      </w:r>
      <w:r>
        <w:rPr/>
        <w:t>(Figures</w:t>
      </w:r>
      <w:r>
        <w:rPr>
          <w:spacing w:val="-48"/>
        </w:rPr>
        <w:t> </w:t>
      </w:r>
      <w:hyperlink w:history="true" w:anchor="_bookmark123">
        <w:r>
          <w:rPr/>
          <w:t>60 </w:t>
        </w:r>
      </w:hyperlink>
      <w:r>
        <w:rPr/>
        <w:t>and </w:t>
      </w:r>
      <w:hyperlink w:history="true" w:anchor="_bookmark124">
        <w:r>
          <w:rPr/>
          <w:t>61).</w:t>
        </w:r>
      </w:hyperlink>
      <w:r>
        <w:rPr/>
        <w:t> Removing the final 3 - 5 years of data resulted in a decline is spawning output</w:t>
      </w:r>
      <w:r>
        <w:rPr>
          <w:spacing w:val="1"/>
        </w:rPr>
        <w:t> </w:t>
      </w:r>
      <w:r>
        <w:rPr/>
        <w:t>relative to the base model likely due to the limited length samples from the recreational</w:t>
      </w:r>
      <w:r>
        <w:rPr>
          <w:spacing w:val="1"/>
        </w:rPr>
        <w:t> </w:t>
      </w:r>
      <w:r>
        <w:rPr>
          <w:w w:val="95"/>
        </w:rPr>
        <w:t>fishery available in 2015 and 2016 when retention was prohibited in the Oregon recreational</w:t>
      </w:r>
      <w:r>
        <w:rPr>
          <w:spacing w:val="1"/>
          <w:w w:val="95"/>
        </w:rPr>
        <w:t> </w:t>
      </w:r>
      <w:r>
        <w:rPr/>
        <w:t>fishery.</w:t>
      </w:r>
    </w:p>
    <w:p>
      <w:pPr>
        <w:pStyle w:val="BodyText"/>
        <w:rPr>
          <w:sz w:val="28"/>
        </w:rPr>
      </w:pPr>
    </w:p>
    <w:p>
      <w:pPr>
        <w:pStyle w:val="BodyText"/>
        <w:spacing w:before="13"/>
        <w:rPr>
          <w:sz w:val="25"/>
        </w:rPr>
      </w:pPr>
    </w:p>
    <w:p>
      <w:pPr>
        <w:pStyle w:val="Heading3"/>
        <w:numPr>
          <w:ilvl w:val="2"/>
          <w:numId w:val="4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Comparison with Other West Coast Stocks" w:id="115"/>
      <w:bookmarkEnd w:id="115"/>
      <w:r>
        <w:rPr>
          <w:b w:val="0"/>
        </w:rPr>
      </w:r>
      <w:bookmarkStart w:name="_bookmark40" w:id="116"/>
      <w:bookmarkEnd w:id="116"/>
      <w:r>
        <w:rPr>
          <w:b w:val="0"/>
        </w:rPr>
      </w:r>
      <w:bookmarkStart w:name="_bookmark40" w:id="117"/>
      <w:bookmarkEnd w:id="117"/>
      <w:r>
        <w:rPr>
          <w:w w:val="110"/>
        </w:rPr>
        <w:t>Comparison</w:t>
      </w:r>
      <w:r>
        <w:rPr>
          <w:spacing w:val="5"/>
          <w:w w:val="110"/>
        </w:rPr>
        <w:t> </w:t>
      </w:r>
      <w:r>
        <w:rPr>
          <w:w w:val="110"/>
        </w:rPr>
        <w:t>with</w:t>
      </w:r>
      <w:r>
        <w:rPr>
          <w:spacing w:val="6"/>
          <w:w w:val="110"/>
        </w:rPr>
        <w:t> </w:t>
      </w:r>
      <w:r>
        <w:rPr>
          <w:w w:val="110"/>
        </w:rPr>
        <w:t>Other</w:t>
      </w:r>
      <w:r>
        <w:rPr>
          <w:spacing w:val="6"/>
          <w:w w:val="110"/>
        </w:rPr>
        <w:t> </w:t>
      </w:r>
      <w:r>
        <w:rPr>
          <w:w w:val="110"/>
        </w:rPr>
        <w:t>West</w:t>
      </w:r>
      <w:r>
        <w:rPr>
          <w:spacing w:val="6"/>
          <w:w w:val="110"/>
        </w:rPr>
        <w:t> </w:t>
      </w:r>
      <w:r>
        <w:rPr>
          <w:w w:val="110"/>
        </w:rPr>
        <w:t>Coast</w:t>
      </w:r>
      <w:r>
        <w:rPr>
          <w:spacing w:val="6"/>
          <w:w w:val="110"/>
        </w:rPr>
        <w:t> </w:t>
      </w:r>
      <w:r>
        <w:rPr>
          <w:w w:val="110"/>
        </w:rPr>
        <w:t>Stocks</w:t>
      </w:r>
    </w:p>
    <w:p>
      <w:pPr>
        <w:pStyle w:val="BodyText"/>
        <w:spacing w:before="8"/>
        <w:rPr>
          <w:b/>
          <w:sz w:val="23"/>
        </w:rPr>
      </w:pPr>
    </w:p>
    <w:p>
      <w:pPr>
        <w:pStyle w:val="BodyText"/>
        <w:spacing w:line="223" w:lineRule="auto"/>
        <w:ind w:left="297" w:right="263" w:firstLine="7"/>
        <w:jc w:val="both"/>
      </w:pPr>
      <w:r>
        <w:rPr/>
        <w:t>Copper rockfish is assessed as four distinct stocks off the U.S. west coast: south of Point</w:t>
      </w:r>
      <w:r>
        <w:rPr>
          <w:spacing w:val="1"/>
        </w:rPr>
        <w:t> </w:t>
      </w:r>
      <w:r>
        <w:rPr>
          <w:w w:val="95"/>
        </w:rPr>
        <w:t>Conception in California, north of Point Conception in California, Oregon, and Washington.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21"/>
        </w:rPr>
        <w:t> </w:t>
      </w:r>
      <w:r>
        <w:rPr/>
        <w:t>majority</w:t>
      </w:r>
      <w:r>
        <w:rPr>
          <w:spacing w:val="22"/>
        </w:rPr>
        <w:t> </w:t>
      </w:r>
      <w:r>
        <w:rPr/>
        <w:t>of</w:t>
      </w:r>
      <w:r>
        <w:rPr>
          <w:spacing w:val="21"/>
        </w:rPr>
        <w:t> </w:t>
      </w:r>
      <w:r>
        <w:rPr/>
        <w:t>copper</w:t>
      </w:r>
      <w:r>
        <w:rPr>
          <w:spacing w:val="21"/>
        </w:rPr>
        <w:t> </w:t>
      </w:r>
      <w:r>
        <w:rPr/>
        <w:t>rockfish</w:t>
      </w:r>
      <w:r>
        <w:rPr>
          <w:spacing w:val="22"/>
        </w:rPr>
        <w:t> </w:t>
      </w:r>
      <w:r>
        <w:rPr/>
        <w:t>off</w:t>
      </w:r>
      <w:r>
        <w:rPr>
          <w:spacing w:val="21"/>
        </w:rPr>
        <w:t> </w:t>
      </w:r>
      <w:r>
        <w:rPr/>
        <w:t>the</w:t>
      </w:r>
      <w:r>
        <w:rPr>
          <w:spacing w:val="22"/>
        </w:rPr>
        <w:t> </w:t>
      </w:r>
      <w:r>
        <w:rPr/>
        <w:t>West</w:t>
      </w:r>
      <w:r>
        <w:rPr>
          <w:spacing w:val="21"/>
        </w:rPr>
        <w:t> </w:t>
      </w:r>
      <w:r>
        <w:rPr/>
        <w:t>Coast</w:t>
      </w:r>
      <w:r>
        <w:rPr>
          <w:spacing w:val="22"/>
        </w:rPr>
        <w:t> </w:t>
      </w:r>
      <w:r>
        <w:rPr/>
        <w:t>falls</w:t>
      </w:r>
      <w:r>
        <w:rPr>
          <w:spacing w:val="21"/>
        </w:rPr>
        <w:t> </w:t>
      </w:r>
      <w:r>
        <w:rPr/>
        <w:t>along</w:t>
      </w:r>
      <w:r>
        <w:rPr>
          <w:spacing w:val="22"/>
        </w:rPr>
        <w:t> </w:t>
      </w:r>
      <w:r>
        <w:rPr/>
        <w:t>the</w:t>
      </w:r>
      <w:r>
        <w:rPr>
          <w:spacing w:val="21"/>
        </w:rPr>
        <w:t> </w:t>
      </w:r>
      <w:r>
        <w:rPr/>
        <w:t>California</w:t>
      </w:r>
      <w:r>
        <w:rPr>
          <w:spacing w:val="22"/>
        </w:rPr>
        <w:t> </w:t>
      </w:r>
      <w:r>
        <w:rPr/>
        <w:t>coast</w:t>
      </w:r>
      <w:r>
        <w:rPr>
          <w:spacing w:val="21"/>
        </w:rPr>
        <w:t> </w:t>
      </w:r>
      <w:r>
        <w:rPr/>
        <w:t>with</w:t>
      </w:r>
      <w:r>
        <w:rPr>
          <w:spacing w:val="1"/>
        </w:rPr>
        <w:t> </w:t>
      </w:r>
      <w:r>
        <w:rPr>
          <w:w w:val="95"/>
        </w:rPr>
        <w:t>the area north of Point Conception having the largest estimate of unfished spawning ouput.</w:t>
      </w:r>
      <w:r>
        <w:rPr>
          <w:spacing w:val="1"/>
          <w:w w:val="95"/>
        </w:rPr>
        <w:t> </w:t>
      </w:r>
      <w:r>
        <w:rPr/>
        <w:t>The stocks off of the Oregon and Washington coast are smaller in size compared to the</w:t>
      </w:r>
      <w:r>
        <w:rPr>
          <w:spacing w:val="1"/>
        </w:rPr>
        <w:t> </w:t>
      </w:r>
      <w:r>
        <w:rPr/>
        <w:t>California stocks with the stock off the coast of Washington estimated to have the smallest</w:t>
      </w:r>
      <w:r>
        <w:rPr>
          <w:spacing w:val="-47"/>
        </w:rPr>
        <w:t> </w:t>
      </w:r>
      <w:r>
        <w:rPr>
          <w:w w:val="95"/>
        </w:rPr>
        <w:t>unfished spawning output. Comparison of the estimated spawning output trajectories for the</w:t>
      </w:r>
      <w:r>
        <w:rPr>
          <w:spacing w:val="1"/>
          <w:w w:val="95"/>
        </w:rPr>
        <w:t> </w:t>
      </w:r>
      <w:r>
        <w:rPr/>
        <w:t>California</w:t>
      </w:r>
      <w:r>
        <w:rPr>
          <w:spacing w:val="-5"/>
        </w:rPr>
        <w:t> </w:t>
      </w:r>
      <w:r>
        <w:rPr/>
        <w:t>stocks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shown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Figure</w:t>
      </w:r>
      <w:r>
        <w:rPr>
          <w:spacing w:val="-4"/>
        </w:rPr>
        <w:t> </w:t>
      </w:r>
      <w:hyperlink w:history="true" w:anchor="_bookmark125">
        <w:r>
          <w:rPr/>
          <w:t>62</w:t>
        </w:r>
        <w:r>
          <w:rPr>
            <w:spacing w:val="-4"/>
          </w:rPr>
          <w:t> </w:t>
        </w:r>
      </w:hyperlink>
      <w:r>
        <w:rPr/>
        <w:t>with</w:t>
      </w:r>
      <w:r>
        <w:rPr>
          <w:spacing w:val="-5"/>
        </w:rPr>
        <w:t> </w:t>
      </w:r>
      <w:r>
        <w:rPr/>
        <w:t>Oregon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Washington</w:t>
      </w:r>
      <w:r>
        <w:rPr>
          <w:spacing w:val="-4"/>
        </w:rPr>
        <w:t> </w:t>
      </w:r>
      <w:r>
        <w:rPr/>
        <w:t>shown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Figure</w:t>
      </w:r>
      <w:r>
        <w:rPr>
          <w:spacing w:val="-4"/>
        </w:rPr>
        <w:t> </w:t>
      </w:r>
      <w:hyperlink w:history="true" w:anchor="_bookmark126">
        <w:r>
          <w:rPr/>
          <w:t>63.</w:t>
        </w:r>
      </w:hyperlink>
      <w:r>
        <w:rPr>
          <w:spacing w:val="-48"/>
        </w:rPr>
        <w:t> </w:t>
      </w:r>
      <w:r>
        <w:rPr/>
        <w:t>The fraction unfished across all West Coast stocks are shown in Figure </w:t>
      </w:r>
      <w:hyperlink w:history="true" w:anchor="_bookmark127">
        <w:r>
          <w:rPr/>
          <w:t>64.</w:t>
        </w:r>
      </w:hyperlink>
      <w:r>
        <w:rPr/>
        <w:t> The California</w:t>
      </w:r>
      <w:r>
        <w:rPr>
          <w:spacing w:val="1"/>
        </w:rPr>
        <w:t> </w:t>
      </w:r>
      <w:r>
        <w:rPr/>
        <w:t>stocks are estimated to be the most depleted with the stock south of Point Conception</w:t>
      </w:r>
      <w:r>
        <w:rPr>
          <w:spacing w:val="1"/>
        </w:rPr>
        <w:t> </w:t>
      </w:r>
      <w:r>
        <w:rPr>
          <w:w w:val="95"/>
        </w:rPr>
        <w:t>estimated below the management threshold of 25 percent of unfished and the stock north of</w:t>
      </w:r>
      <w:r>
        <w:rPr>
          <w:spacing w:val="1"/>
          <w:w w:val="95"/>
        </w:rPr>
        <w:t> </w:t>
      </w:r>
      <w:r>
        <w:rPr>
          <w:w w:val="95"/>
        </w:rPr>
        <w:t>Point</w:t>
      </w:r>
      <w:r>
        <w:rPr>
          <w:spacing w:val="11"/>
          <w:w w:val="95"/>
        </w:rPr>
        <w:t> </w:t>
      </w:r>
      <w:r>
        <w:rPr>
          <w:w w:val="95"/>
        </w:rPr>
        <w:t>Conception</w:t>
      </w:r>
      <w:r>
        <w:rPr>
          <w:spacing w:val="12"/>
          <w:w w:val="95"/>
        </w:rPr>
        <w:t> </w:t>
      </w:r>
      <w:r>
        <w:rPr>
          <w:w w:val="95"/>
        </w:rPr>
        <w:t>estimated</w:t>
      </w:r>
      <w:r>
        <w:rPr>
          <w:spacing w:val="11"/>
          <w:w w:val="95"/>
        </w:rPr>
        <w:t> </w:t>
      </w:r>
      <w:r>
        <w:rPr>
          <w:w w:val="95"/>
        </w:rPr>
        <w:t>to</w:t>
      </w:r>
      <w:r>
        <w:rPr>
          <w:spacing w:val="12"/>
          <w:w w:val="95"/>
        </w:rPr>
        <w:t> </w:t>
      </w:r>
      <w:r>
        <w:rPr>
          <w:w w:val="95"/>
        </w:rPr>
        <w:t>be</w:t>
      </w:r>
      <w:r>
        <w:rPr>
          <w:spacing w:val="11"/>
          <w:w w:val="95"/>
        </w:rPr>
        <w:t> </w:t>
      </w:r>
      <w:r>
        <w:rPr>
          <w:w w:val="95"/>
        </w:rPr>
        <w:t>in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1"/>
          <w:w w:val="95"/>
        </w:rPr>
        <w:t> </w:t>
      </w:r>
      <w:r>
        <w:rPr>
          <w:w w:val="95"/>
        </w:rPr>
        <w:t>precautionary</w:t>
      </w:r>
      <w:r>
        <w:rPr>
          <w:spacing w:val="12"/>
          <w:w w:val="95"/>
        </w:rPr>
        <w:t> </w:t>
      </w:r>
      <w:r>
        <w:rPr>
          <w:w w:val="95"/>
        </w:rPr>
        <w:t>zone</w:t>
      </w:r>
      <w:r>
        <w:rPr>
          <w:spacing w:val="12"/>
          <w:w w:val="95"/>
        </w:rPr>
        <w:t> </w:t>
      </w:r>
      <w:r>
        <w:rPr>
          <w:w w:val="95"/>
        </w:rPr>
        <w:t>(less</w:t>
      </w:r>
      <w:r>
        <w:rPr>
          <w:spacing w:val="11"/>
          <w:w w:val="95"/>
        </w:rPr>
        <w:t> </w:t>
      </w:r>
      <w:r>
        <w:rPr>
          <w:w w:val="95"/>
        </w:rPr>
        <w:t>that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1"/>
          <w:w w:val="95"/>
        </w:rPr>
        <w:t> </w:t>
      </w:r>
      <w:r>
        <w:rPr>
          <w:w w:val="95"/>
        </w:rPr>
        <w:t>management</w:t>
      </w:r>
      <w:r>
        <w:rPr>
          <w:spacing w:val="12"/>
          <w:w w:val="95"/>
        </w:rPr>
        <w:t> </w:t>
      </w:r>
      <w:r>
        <w:rPr>
          <w:w w:val="95"/>
        </w:rPr>
        <w:t>target</w:t>
      </w:r>
      <w:r>
        <w:rPr>
          <w:spacing w:val="1"/>
          <w:w w:val="95"/>
        </w:rPr>
        <w:t> </w:t>
      </w:r>
      <w:r>
        <w:rPr/>
        <w:t>of 40 percent but above the management threshold). The stock off the coast of Washington</w:t>
      </w:r>
      <w:r>
        <w:rPr>
          <w:spacing w:val="-47"/>
        </w:rPr>
        <w:t> </w:t>
      </w:r>
      <w:r>
        <w:rPr/>
        <w:t>is estimated to be just above the management target and the Oregon stock well above the</w:t>
      </w:r>
      <w:r>
        <w:rPr>
          <w:spacing w:val="1"/>
        </w:rPr>
        <w:t> </w:t>
      </w:r>
      <w:r>
        <w:rPr/>
        <w:t>target.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29"/>
        </w:rPr>
      </w:pPr>
    </w:p>
    <w:p>
      <w:pPr>
        <w:pStyle w:val="Heading1"/>
        <w:numPr>
          <w:ilvl w:val="0"/>
          <w:numId w:val="4"/>
        </w:numPr>
        <w:tabs>
          <w:tab w:pos="752" w:val="left" w:leader="none"/>
          <w:tab w:pos="753" w:val="left" w:leader="none"/>
        </w:tabs>
        <w:spacing w:line="240" w:lineRule="auto" w:before="0" w:after="0"/>
        <w:ind w:left="752" w:right="0" w:hanging="449"/>
        <w:jc w:val="left"/>
      </w:pPr>
      <w:bookmarkStart w:name="Management" w:id="118"/>
      <w:bookmarkEnd w:id="118"/>
      <w:r>
        <w:rPr>
          <w:b w:val="0"/>
        </w:rPr>
      </w:r>
      <w:bookmarkStart w:name="_bookmark41" w:id="119"/>
      <w:bookmarkEnd w:id="119"/>
      <w:r>
        <w:rPr>
          <w:b w:val="0"/>
        </w:rPr>
      </w:r>
      <w:bookmarkStart w:name="_bookmark41" w:id="120"/>
      <w:bookmarkEnd w:id="120"/>
      <w:r>
        <w:rPr>
          <w:w w:val="110"/>
        </w:rPr>
        <w:t>Manageme</w:t>
      </w:r>
      <w:r>
        <w:rPr>
          <w:w w:val="110"/>
        </w:rPr>
        <w:t>nt</w:t>
      </w:r>
    </w:p>
    <w:p>
      <w:pPr>
        <w:pStyle w:val="BodyText"/>
        <w:spacing w:before="6"/>
        <w:rPr>
          <w:b/>
          <w:sz w:val="40"/>
        </w:rPr>
      </w:pPr>
    </w:p>
    <w:p>
      <w:pPr>
        <w:pStyle w:val="Heading3"/>
        <w:tabs>
          <w:tab w:pos="1037" w:val="left" w:leader="none"/>
        </w:tabs>
        <w:spacing w:before="1"/>
        <w:ind w:left="304" w:firstLine="0"/>
      </w:pPr>
      <w:bookmarkStart w:name="Reference Points" w:id="121"/>
      <w:bookmarkEnd w:id="121"/>
      <w:r>
        <w:rPr>
          <w:b w:val="0"/>
        </w:rPr>
      </w:r>
      <w:bookmarkStart w:name="_bookmark42" w:id="122"/>
      <w:bookmarkEnd w:id="122"/>
      <w:r>
        <w:rPr>
          <w:b w:val="0"/>
        </w:rPr>
      </w:r>
      <w:r>
        <w:rPr>
          <w:w w:val="110"/>
        </w:rPr>
        <w:t>4.0.1</w:t>
        <w:tab/>
      </w:r>
      <w:r>
        <w:rPr>
          <w:spacing w:val="-1"/>
          <w:w w:val="110"/>
        </w:rPr>
        <w:t>Reference</w:t>
      </w:r>
      <w:r>
        <w:rPr>
          <w:w w:val="110"/>
        </w:rPr>
        <w:t> Points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223" w:lineRule="auto"/>
        <w:ind w:left="297" w:right="296" w:firstLine="7"/>
        <w:jc w:val="both"/>
      </w:pPr>
      <w:r>
        <w:rPr/>
        <w:t>Reference points were calculated using the estimated selectivity and catch distributions</w:t>
      </w:r>
      <w:r>
        <w:rPr>
          <w:spacing w:val="1"/>
        </w:rPr>
        <w:t> </w:t>
      </w:r>
      <w:r>
        <w:rPr/>
        <w:t>among fleets in the most recent year of the model (2020, Table </w:t>
      </w:r>
      <w:hyperlink w:history="true" w:anchor="_bookmark58">
        <w:r>
          <w:rPr/>
          <w:t>10).</w:t>
        </w:r>
      </w:hyperlink>
      <w:r>
        <w:rPr/>
        <w:t> Sustainable total yields</w:t>
      </w:r>
      <w:r>
        <w:rPr>
          <w:spacing w:val="-47"/>
        </w:rPr>
        <w:t> </w:t>
      </w:r>
      <w:r>
        <w:rPr>
          <w:w w:val="95"/>
        </w:rPr>
        <w:t>were 11.87 mt when using an SPR</w:t>
      </w:r>
      <w:r>
        <w:rPr>
          <w:rFonts w:ascii="Cambria"/>
          <w:w w:val="95"/>
          <w:vertAlign w:val="subscript"/>
        </w:rPr>
        <w:t>50%</w:t>
      </w:r>
      <w:r>
        <w:rPr>
          <w:rFonts w:ascii="Cambria"/>
          <w:w w:val="95"/>
          <w:vertAlign w:val="baseline"/>
        </w:rPr>
        <w:t> </w:t>
      </w:r>
      <w:r>
        <w:rPr>
          <w:w w:val="95"/>
          <w:vertAlign w:val="baseline"/>
        </w:rPr>
        <w:t>reference harvest rate. The spawning output equivalent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to</w:t>
      </w:r>
      <w:r>
        <w:rPr>
          <w:spacing w:val="8"/>
          <w:vertAlign w:val="baseline"/>
        </w:rPr>
        <w:t> </w:t>
      </w:r>
      <w:r>
        <w:rPr>
          <w:vertAlign w:val="baseline"/>
        </w:rPr>
        <w:t>40</w:t>
      </w:r>
      <w:r>
        <w:rPr>
          <w:spacing w:val="8"/>
          <w:vertAlign w:val="baseline"/>
        </w:rPr>
        <w:t> </w:t>
      </w:r>
      <w:r>
        <w:rPr>
          <w:vertAlign w:val="baseline"/>
        </w:rPr>
        <w:t>percent</w:t>
      </w:r>
      <w:r>
        <w:rPr>
          <w:spacing w:val="9"/>
          <w:vertAlign w:val="baseline"/>
        </w:rPr>
        <w:t> </w:t>
      </w:r>
      <w:r>
        <w:rPr>
          <w:vertAlign w:val="baseline"/>
        </w:rPr>
        <w:t>of</w:t>
      </w:r>
      <w:r>
        <w:rPr>
          <w:spacing w:val="8"/>
          <w:vertAlign w:val="baseline"/>
        </w:rPr>
        <w:t> </w:t>
      </w:r>
      <w:r>
        <w:rPr>
          <w:vertAlign w:val="baseline"/>
        </w:rPr>
        <w:t>the</w:t>
      </w:r>
      <w:r>
        <w:rPr>
          <w:spacing w:val="9"/>
          <w:vertAlign w:val="baseline"/>
        </w:rPr>
        <w:t> </w:t>
      </w:r>
      <w:r>
        <w:rPr>
          <w:vertAlign w:val="baseline"/>
        </w:rPr>
        <w:t>unfished</w:t>
      </w:r>
      <w:r>
        <w:rPr>
          <w:spacing w:val="8"/>
          <w:vertAlign w:val="baseline"/>
        </w:rPr>
        <w:t> </w:t>
      </w:r>
      <w:r>
        <w:rPr>
          <w:vertAlign w:val="baseline"/>
        </w:rPr>
        <w:t>spawning</w:t>
      </w:r>
      <w:r>
        <w:rPr>
          <w:spacing w:val="9"/>
          <w:vertAlign w:val="baseline"/>
        </w:rPr>
        <w:t> </w:t>
      </w:r>
      <w:r>
        <w:rPr>
          <w:vertAlign w:val="baseline"/>
        </w:rPr>
        <w:t>output</w:t>
      </w:r>
      <w:r>
        <w:rPr>
          <w:spacing w:val="8"/>
          <w:vertAlign w:val="baseline"/>
        </w:rPr>
        <w:t> </w:t>
      </w:r>
      <w:r>
        <w:rPr>
          <w:vertAlign w:val="baseline"/>
        </w:rPr>
        <w:t>(SB</w:t>
      </w:r>
      <w:r>
        <w:rPr>
          <w:rFonts w:ascii="Cambria"/>
          <w:vertAlign w:val="subscript"/>
        </w:rPr>
        <w:t>40%</w:t>
      </w:r>
      <w:r>
        <w:rPr>
          <w:vertAlign w:val="baseline"/>
        </w:rPr>
        <w:t>)</w:t>
      </w:r>
      <w:r>
        <w:rPr>
          <w:spacing w:val="9"/>
          <w:vertAlign w:val="baseline"/>
        </w:rPr>
        <w:t> </w:t>
      </w:r>
      <w:r>
        <w:rPr>
          <w:vertAlign w:val="baseline"/>
        </w:rPr>
        <w:t>was</w:t>
      </w:r>
      <w:r>
        <w:rPr>
          <w:spacing w:val="8"/>
          <w:vertAlign w:val="baseline"/>
        </w:rPr>
        <w:t> </w:t>
      </w:r>
      <w:r>
        <w:rPr>
          <w:vertAlign w:val="baseline"/>
        </w:rPr>
        <w:t>17.29</w:t>
      </w:r>
      <w:r>
        <w:rPr>
          <w:spacing w:val="9"/>
          <w:vertAlign w:val="baseline"/>
        </w:rPr>
        <w:t> </w:t>
      </w:r>
      <w:r>
        <w:rPr>
          <w:vertAlign w:val="baseline"/>
        </w:rPr>
        <w:t>millions</w:t>
      </w:r>
      <w:r>
        <w:rPr>
          <w:spacing w:val="8"/>
          <w:vertAlign w:val="baseline"/>
        </w:rPr>
        <w:t> </w:t>
      </w:r>
      <w:r>
        <w:rPr>
          <w:vertAlign w:val="baseline"/>
        </w:rPr>
        <w:t>of</w:t>
      </w:r>
      <w:r>
        <w:rPr>
          <w:spacing w:val="9"/>
          <w:vertAlign w:val="baseline"/>
        </w:rPr>
        <w:t> </w:t>
      </w:r>
      <w:r>
        <w:rPr>
          <w:vertAlign w:val="baseline"/>
        </w:rPr>
        <w:t>eggs.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304" w:right="302" w:hanging="8"/>
        <w:jc w:val="both"/>
      </w:pPr>
      <w:r>
        <w:rPr/>
        <w:t>The 2020 spawning output relative to unfished equilibrium spawning output is above the</w:t>
      </w:r>
      <w:r>
        <w:rPr>
          <w:spacing w:val="-47"/>
        </w:rPr>
        <w:t> </w:t>
      </w:r>
      <w:r>
        <w:rPr>
          <w:spacing w:val="-1"/>
        </w:rPr>
        <w:t>management target of </w:t>
      </w:r>
      <w:r>
        <w:rPr/>
        <w:t>40 percent (Figure </w:t>
      </w:r>
      <w:hyperlink w:history="true" w:anchor="_bookmark90">
        <w:r>
          <w:rPr/>
          <w:t>24).</w:t>
        </w:r>
      </w:hyperlink>
      <w:r>
        <w:rPr/>
        <w:t> The fishing intensity, </w:t>
      </w:r>
      <w:r>
        <w:rPr>
          <w:rFonts w:ascii="Cambria" w:hAnsi="Cambria"/>
        </w:rPr>
        <w:t>1 </w:t>
      </w:r>
      <w:r>
        <w:rPr>
          <w:rFonts w:ascii="Cambria" w:hAnsi="Cambria"/>
          <w:w w:val="105"/>
        </w:rPr>
        <w:t>− </w:t>
      </w:r>
      <w:r>
        <w:rPr/>
        <w:t>SPR, has bounced</w:t>
      </w:r>
      <w:r>
        <w:rPr>
          <w:spacing w:val="1"/>
        </w:rPr>
        <w:t> </w:t>
      </w:r>
      <w:r>
        <w:rPr/>
        <w:t>around in recent years but has been well below the harvest rate limit (SPR</w:t>
      </w:r>
      <w:r>
        <w:rPr>
          <w:rFonts w:ascii="Cambria" w:hAnsi="Cambria"/>
          <w:vertAlign w:val="subscript"/>
        </w:rPr>
        <w:t>50%</w:t>
      </w:r>
      <w:r>
        <w:rPr>
          <w:vertAlign w:val="baseline"/>
        </w:rPr>
        <w:t>) with the</w:t>
      </w:r>
      <w:r>
        <w:rPr>
          <w:spacing w:val="1"/>
          <w:vertAlign w:val="baseline"/>
        </w:rPr>
        <w:t> </w:t>
      </w:r>
      <w:r>
        <w:rPr>
          <w:vertAlign w:val="baseline"/>
        </w:rPr>
        <w:t>stock remaining in the relative biomass above management with fishing effort below the</w:t>
      </w:r>
      <w:r>
        <w:rPr>
          <w:spacing w:val="1"/>
          <w:vertAlign w:val="baseline"/>
        </w:rPr>
        <w:t> </w:t>
      </w:r>
      <w:r>
        <w:rPr>
          <w:vertAlign w:val="baseline"/>
        </w:rPr>
        <w:t>target</w:t>
      </w:r>
      <w:r>
        <w:rPr>
          <w:spacing w:val="-3"/>
          <w:vertAlign w:val="baseline"/>
        </w:rPr>
        <w:t> </w:t>
      </w:r>
      <w:r>
        <w:rPr>
          <w:vertAlign w:val="baseline"/>
        </w:rPr>
        <w:t>(Figure</w:t>
      </w:r>
      <w:r>
        <w:rPr>
          <w:spacing w:val="-3"/>
          <w:vertAlign w:val="baseline"/>
        </w:rPr>
        <w:t> </w:t>
      </w:r>
      <w:hyperlink w:history="true" w:anchor="_bookmark128">
        <w:r>
          <w:rPr>
            <w:vertAlign w:val="baseline"/>
          </w:rPr>
          <w:t>66).</w:t>
        </w:r>
      </w:hyperlink>
      <w:r>
        <w:rPr>
          <w:spacing w:val="14"/>
          <w:vertAlign w:val="baseline"/>
        </w:rPr>
        <w:t> </w:t>
      </w:r>
      <w:r>
        <w:rPr>
          <w:vertAlign w:val="baseline"/>
        </w:rPr>
        <w:t>Figure</w:t>
      </w:r>
      <w:r>
        <w:rPr>
          <w:spacing w:val="-3"/>
          <w:vertAlign w:val="baseline"/>
        </w:rPr>
        <w:t> </w:t>
      </w:r>
      <w:hyperlink w:history="true" w:anchor="_bookmark129">
        <w:r>
          <w:rPr>
            <w:vertAlign w:val="baseline"/>
          </w:rPr>
          <w:t>67</w:t>
        </w:r>
        <w:r>
          <w:rPr>
            <w:spacing w:val="-2"/>
            <w:vertAlign w:val="baseline"/>
          </w:rPr>
          <w:t> </w:t>
        </w:r>
      </w:hyperlink>
      <w:r>
        <w:rPr>
          <w:vertAlign w:val="baseline"/>
        </w:rPr>
        <w:t>shows</w:t>
      </w:r>
      <w:r>
        <w:rPr>
          <w:spacing w:val="-3"/>
          <w:vertAlign w:val="baseline"/>
        </w:rPr>
        <w:t> </w:t>
      </w:r>
      <w:r>
        <w:rPr>
          <w:vertAlign w:val="baseline"/>
        </w:rPr>
        <w:t>the</w:t>
      </w:r>
      <w:r>
        <w:rPr>
          <w:spacing w:val="-2"/>
          <w:vertAlign w:val="baseline"/>
        </w:rPr>
        <w:t> </w:t>
      </w:r>
      <w:r>
        <w:rPr>
          <w:vertAlign w:val="baseline"/>
        </w:rPr>
        <w:t>equilibrium</w:t>
      </w:r>
      <w:r>
        <w:rPr>
          <w:spacing w:val="-3"/>
          <w:vertAlign w:val="baseline"/>
        </w:rPr>
        <w:t> </w:t>
      </w:r>
      <w:r>
        <w:rPr>
          <w:vertAlign w:val="baseline"/>
        </w:rPr>
        <w:t>curve</w:t>
      </w:r>
      <w:r>
        <w:rPr>
          <w:spacing w:val="-3"/>
          <w:vertAlign w:val="baseline"/>
        </w:rPr>
        <w:t> </w:t>
      </w:r>
      <w:r>
        <w:rPr>
          <w:vertAlign w:val="baseline"/>
        </w:rPr>
        <w:t>based</w:t>
      </w:r>
      <w:r>
        <w:rPr>
          <w:spacing w:val="-2"/>
          <w:vertAlign w:val="baseline"/>
        </w:rPr>
        <w:t> </w:t>
      </w:r>
      <w:r>
        <w:rPr>
          <w:vertAlign w:val="baseline"/>
        </w:rPr>
        <w:t>on</w:t>
      </w:r>
      <w:r>
        <w:rPr>
          <w:spacing w:val="-3"/>
          <w:vertAlign w:val="baseline"/>
        </w:rPr>
        <w:t> </w:t>
      </w:r>
      <w:r>
        <w:rPr>
          <w:vertAlign w:val="baseline"/>
        </w:rPr>
        <w:t>a</w:t>
      </w:r>
      <w:r>
        <w:rPr>
          <w:spacing w:val="-2"/>
          <w:vertAlign w:val="baseline"/>
        </w:rPr>
        <w:t> </w:t>
      </w:r>
      <w:r>
        <w:rPr>
          <w:vertAlign w:val="baseline"/>
        </w:rPr>
        <w:t>steepness</w:t>
      </w:r>
      <w:r>
        <w:rPr>
          <w:spacing w:val="-3"/>
          <w:vertAlign w:val="baseline"/>
        </w:rPr>
        <w:t> </w:t>
      </w:r>
      <w:r>
        <w:rPr>
          <w:vertAlign w:val="baseline"/>
        </w:rPr>
        <w:t>value</w:t>
      </w:r>
      <w:r>
        <w:rPr>
          <w:spacing w:val="-2"/>
          <w:vertAlign w:val="baseline"/>
        </w:rPr>
        <w:t> </w:t>
      </w:r>
      <w:r>
        <w:rPr>
          <w:vertAlign w:val="baseline"/>
        </w:rPr>
        <w:t>fixed</w:t>
      </w:r>
      <w:r>
        <w:rPr>
          <w:spacing w:val="-48"/>
          <w:vertAlign w:val="baseline"/>
        </w:rPr>
        <w:t> </w:t>
      </w:r>
      <w:r>
        <w:rPr>
          <w:vertAlign w:val="baseline"/>
        </w:rPr>
        <w:t>at</w:t>
      </w:r>
      <w:r>
        <w:rPr>
          <w:spacing w:val="16"/>
          <w:vertAlign w:val="baseline"/>
        </w:rPr>
        <w:t> </w:t>
      </w:r>
      <w:r>
        <w:rPr>
          <w:vertAlign w:val="baseline"/>
        </w:rPr>
        <w:t>0.72.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7"/>
        <w:rPr>
          <w:sz w:val="14"/>
        </w:rPr>
      </w:pPr>
    </w:p>
    <w:p>
      <w:pPr>
        <w:pStyle w:val="Heading2"/>
        <w:numPr>
          <w:ilvl w:val="1"/>
          <w:numId w:val="4"/>
        </w:numPr>
        <w:tabs>
          <w:tab w:pos="887" w:val="left" w:leader="none"/>
          <w:tab w:pos="888" w:val="left" w:leader="none"/>
        </w:tabs>
        <w:spacing w:line="240" w:lineRule="auto" w:before="121" w:after="0"/>
        <w:ind w:left="887" w:right="0" w:hanging="584"/>
        <w:jc w:val="left"/>
      </w:pPr>
      <w:bookmarkStart w:name="Harvest Projections and Decision Tables" w:id="123"/>
      <w:bookmarkEnd w:id="123"/>
      <w:r>
        <w:rPr>
          <w:b w:val="0"/>
        </w:rPr>
      </w:r>
      <w:bookmarkStart w:name="_bookmark43" w:id="124"/>
      <w:bookmarkEnd w:id="124"/>
      <w:r>
        <w:rPr>
          <w:b w:val="0"/>
        </w:rPr>
      </w:r>
      <w:bookmarkStart w:name="_bookmark43" w:id="125"/>
      <w:bookmarkEnd w:id="125"/>
      <w:r>
        <w:rPr>
          <w:w w:val="105"/>
        </w:rPr>
        <w:t>Har</w:t>
      </w:r>
      <w:r>
        <w:rPr>
          <w:w w:val="105"/>
        </w:rPr>
        <w:t>vest</w:t>
      </w:r>
      <w:r>
        <w:rPr>
          <w:spacing w:val="27"/>
          <w:w w:val="105"/>
        </w:rPr>
        <w:t> </w:t>
      </w:r>
      <w:r>
        <w:rPr>
          <w:w w:val="105"/>
        </w:rPr>
        <w:t>Projections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27"/>
          <w:w w:val="105"/>
        </w:rPr>
        <w:t> </w:t>
      </w:r>
      <w:r>
        <w:rPr>
          <w:w w:val="105"/>
        </w:rPr>
        <w:t>Decision</w:t>
      </w:r>
      <w:r>
        <w:rPr>
          <w:spacing w:val="28"/>
          <w:w w:val="105"/>
        </w:rPr>
        <w:t> </w:t>
      </w:r>
      <w:r>
        <w:rPr>
          <w:w w:val="105"/>
        </w:rPr>
        <w:t>Tables</w:t>
      </w:r>
    </w:p>
    <w:p>
      <w:pPr>
        <w:pStyle w:val="BodyText"/>
        <w:spacing w:line="223" w:lineRule="auto" w:before="298"/>
        <w:ind w:left="299" w:right="302" w:hanging="3"/>
        <w:jc w:val="both"/>
      </w:pPr>
      <w:r>
        <w:rPr/>
        <w:t>A ten year projection of the base model with catches equal to the estimated Acceptable</w:t>
      </w:r>
      <w:r>
        <w:rPr>
          <w:spacing w:val="1"/>
        </w:rPr>
        <w:t> </w:t>
      </w:r>
      <w:r>
        <w:rPr/>
        <w:t>Biological Catch (ABC) based on the category 2 time-varying and </w:t>
      </w:r>
      <w:r>
        <w:rPr>
          <w:rFonts w:ascii="Cambria" w:hAnsi="Cambria" w:eastAsia="Cambria"/>
        </w:rPr>
        <w:t>𝑃 </w:t>
      </w:r>
      <w:r>
        <w:rPr>
          <w:rFonts w:ascii="Cambria" w:hAnsi="Cambria" w:eastAsia="Cambria"/>
          <w:vertAlign w:val="superscript"/>
        </w:rPr>
        <w:t>∗</w:t>
      </w:r>
      <w:r>
        <w:rPr>
          <w:rFonts w:ascii="Cambria" w:hAnsi="Cambria" w:eastAsia="Cambria"/>
          <w:spacing w:val="1"/>
          <w:vertAlign w:val="baseline"/>
        </w:rPr>
        <w:t> </w:t>
      </w:r>
      <w:r>
        <w:rPr>
          <w:w w:val="130"/>
          <w:vertAlign w:val="baseline"/>
        </w:rPr>
        <w:t>= </w:t>
      </w:r>
      <w:r>
        <w:rPr>
          <w:vertAlign w:val="baseline"/>
        </w:rPr>
        <w:t>0.45 for years</w:t>
      </w:r>
      <w:r>
        <w:rPr>
          <w:spacing w:val="1"/>
          <w:vertAlign w:val="baseline"/>
        </w:rPr>
        <w:t> </w:t>
      </w:r>
      <w:r>
        <w:rPr>
          <w:vertAlign w:val="baseline"/>
        </w:rPr>
        <w:t>2023-2032 (Table </w:t>
      </w:r>
      <w:hyperlink w:history="true" w:anchor="_bookmark65">
        <w:r>
          <w:rPr>
            <w:vertAlign w:val="baseline"/>
          </w:rPr>
          <w:t>17).</w:t>
        </w:r>
      </w:hyperlink>
      <w:r>
        <w:rPr>
          <w:vertAlign w:val="baseline"/>
        </w:rPr>
        <w:t> The removals in 2021 and 2022 were set based on the average total</w:t>
      </w:r>
      <w:r>
        <w:rPr>
          <w:spacing w:val="1"/>
          <w:vertAlign w:val="baseline"/>
        </w:rPr>
        <w:t> </w:t>
      </w:r>
      <w:r>
        <w:rPr>
          <w:vertAlign w:val="baseline"/>
        </w:rPr>
        <w:t>mortality between 2018 - 2020 of 10.96 mt based on input from the PFMC Groundfish</w:t>
      </w:r>
      <w:r>
        <w:rPr>
          <w:spacing w:val="1"/>
          <w:vertAlign w:val="baseline"/>
        </w:rPr>
        <w:t> </w:t>
      </w:r>
      <w:r>
        <w:rPr>
          <w:vertAlign w:val="baseline"/>
        </w:rPr>
        <w:t>Management</w:t>
      </w:r>
      <w:r>
        <w:rPr>
          <w:spacing w:val="13"/>
          <w:vertAlign w:val="baseline"/>
        </w:rPr>
        <w:t> </w:t>
      </w:r>
      <w:r>
        <w:rPr>
          <w:vertAlign w:val="baseline"/>
        </w:rPr>
        <w:t>Team</w:t>
      </w:r>
      <w:r>
        <w:rPr>
          <w:spacing w:val="14"/>
          <w:vertAlign w:val="baseline"/>
        </w:rPr>
        <w:t> </w:t>
      </w:r>
      <w:r>
        <w:rPr>
          <w:vertAlign w:val="baseline"/>
        </w:rPr>
        <w:t>(GMT,</w:t>
      </w:r>
      <w:r>
        <w:rPr>
          <w:spacing w:val="14"/>
          <w:vertAlign w:val="baseline"/>
        </w:rPr>
        <w:t> </w:t>
      </w:r>
      <w:r>
        <w:rPr>
          <w:vertAlign w:val="baseline"/>
        </w:rPr>
        <w:t>personal</w:t>
      </w:r>
      <w:r>
        <w:rPr>
          <w:spacing w:val="14"/>
          <w:vertAlign w:val="baseline"/>
        </w:rPr>
        <w:t> </w:t>
      </w:r>
      <w:r>
        <w:rPr>
          <w:vertAlign w:val="baseline"/>
        </w:rPr>
        <w:t>communication).</w:t>
      </w:r>
    </w:p>
    <w:p>
      <w:pPr>
        <w:pStyle w:val="BodyText"/>
        <w:spacing w:before="4"/>
        <w:rPr>
          <w:sz w:val="31"/>
        </w:rPr>
      </w:pPr>
    </w:p>
    <w:p>
      <w:pPr>
        <w:pStyle w:val="BodyText"/>
        <w:ind w:left="297"/>
        <w:jc w:val="both"/>
      </w:pPr>
      <w:r>
        <w:rPr/>
        <w:t>The</w:t>
      </w:r>
      <w:r>
        <w:rPr>
          <w:spacing w:val="1"/>
        </w:rPr>
        <w:t> </w:t>
      </w:r>
      <w:r>
        <w:rPr/>
        <w:t>decision</w:t>
      </w:r>
      <w:r>
        <w:rPr>
          <w:spacing w:val="1"/>
        </w:rPr>
        <w:t> </w:t>
      </w:r>
      <w:r>
        <w:rPr/>
        <w:t>table</w:t>
      </w:r>
      <w:r>
        <w:rPr>
          <w:spacing w:val="1"/>
        </w:rPr>
        <w:t> </w:t>
      </w:r>
      <w:r>
        <w:rPr/>
        <w:t>uncertainty</w:t>
      </w:r>
      <w:r>
        <w:rPr>
          <w:spacing w:val="1"/>
        </w:rPr>
        <w:t> </w:t>
      </w:r>
      <w:r>
        <w:rPr/>
        <w:t>axes</w:t>
      </w:r>
      <w:r>
        <w:rPr>
          <w:spacing w:val="2"/>
        </w:rPr>
        <w:t> </w:t>
      </w:r>
      <w:r>
        <w:rPr/>
        <w:t>and</w:t>
      </w:r>
      <w:r>
        <w:rPr>
          <w:spacing w:val="1"/>
        </w:rPr>
        <w:t> </w:t>
      </w:r>
      <w:r>
        <w:rPr/>
        <w:t>catch</w:t>
      </w:r>
      <w:r>
        <w:rPr>
          <w:spacing w:val="1"/>
        </w:rPr>
        <w:t> </w:t>
      </w:r>
      <w:r>
        <w:rPr/>
        <w:t>levels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2"/>
        </w:rPr>
        <w:t> </w:t>
      </w:r>
      <w:r>
        <w:rPr/>
        <w:t>determined</w:t>
      </w:r>
      <w:r>
        <w:rPr>
          <w:spacing w:val="1"/>
        </w:rPr>
        <w:t> </w:t>
      </w:r>
      <w:r>
        <w:rPr/>
        <w:t>later.</w:t>
      </w:r>
    </w:p>
    <w:p>
      <w:pPr>
        <w:pStyle w:val="BodyText"/>
        <w:rPr>
          <w:sz w:val="28"/>
        </w:rPr>
      </w:pPr>
    </w:p>
    <w:p>
      <w:pPr>
        <w:pStyle w:val="BodyText"/>
        <w:spacing w:before="6"/>
        <w:rPr>
          <w:sz w:val="23"/>
        </w:rPr>
      </w:pPr>
    </w:p>
    <w:p>
      <w:pPr>
        <w:pStyle w:val="Heading2"/>
        <w:numPr>
          <w:ilvl w:val="1"/>
          <w:numId w:val="4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Evaluation of Scientific Uncertainty" w:id="126"/>
      <w:bookmarkEnd w:id="126"/>
      <w:r>
        <w:rPr>
          <w:b w:val="0"/>
        </w:rPr>
      </w:r>
      <w:bookmarkStart w:name="_bookmark44" w:id="127"/>
      <w:bookmarkEnd w:id="127"/>
      <w:r>
        <w:rPr>
          <w:b w:val="0"/>
        </w:rPr>
      </w:r>
      <w:bookmarkStart w:name="_bookmark44" w:id="128"/>
      <w:bookmarkEnd w:id="128"/>
      <w:r>
        <w:rPr>
          <w:w w:val="105"/>
        </w:rPr>
        <w:t>E</w:t>
      </w:r>
      <w:r>
        <w:rPr>
          <w:w w:val="105"/>
        </w:rPr>
        <w:t>valuation</w:t>
      </w:r>
      <w:r>
        <w:rPr>
          <w:spacing w:val="23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Scientific</w:t>
      </w:r>
      <w:r>
        <w:rPr>
          <w:spacing w:val="23"/>
          <w:w w:val="105"/>
        </w:rPr>
        <w:t> </w:t>
      </w:r>
      <w:r>
        <w:rPr>
          <w:w w:val="105"/>
        </w:rPr>
        <w:t>Uncertainty</w:t>
      </w:r>
    </w:p>
    <w:p>
      <w:pPr>
        <w:pStyle w:val="BodyText"/>
        <w:spacing w:line="223" w:lineRule="auto" w:before="298"/>
        <w:ind w:left="299" w:right="296" w:hanging="2"/>
        <w:jc w:val="both"/>
      </w:pPr>
      <w:r>
        <w:rPr/>
        <w:t>The estimated uncertainty in the base model around the 2021 spawning output is </w:t>
      </w:r>
      <w:r>
        <w:rPr>
          <w:rFonts w:ascii="Cambria" w:eastAsia="Cambria"/>
        </w:rPr>
        <w:t>𝜎 </w:t>
      </w:r>
      <w:r>
        <w:rPr>
          <w:w w:val="130"/>
        </w:rPr>
        <w:t>= </w:t>
      </w:r>
      <w:r>
        <w:rPr/>
        <w:t>0.42</w:t>
      </w:r>
      <w:r>
        <w:rPr>
          <w:spacing w:val="-47"/>
        </w:rPr>
        <w:t> </w:t>
      </w:r>
      <w:r>
        <w:rPr/>
        <w:t>and the uncertainty in the base model around the 2021 OFL is </w:t>
      </w:r>
      <w:r>
        <w:rPr>
          <w:rFonts w:ascii="Cambria" w:eastAsia="Cambria"/>
        </w:rPr>
        <w:t>𝜎 </w:t>
      </w:r>
      <w:r>
        <w:rPr>
          <w:w w:val="130"/>
        </w:rPr>
        <w:t>= </w:t>
      </w:r>
      <w:r>
        <w:rPr/>
        <w:t>0.4.</w:t>
      </w:r>
      <w:r>
        <w:rPr>
          <w:spacing w:val="1"/>
        </w:rPr>
        <w:t> </w:t>
      </w:r>
      <w:r>
        <w:rPr/>
        <w:t>The estimated</w:t>
      </w:r>
      <w:r>
        <w:rPr>
          <w:spacing w:val="1"/>
        </w:rPr>
        <w:t> </w:t>
      </w:r>
      <w:r>
        <w:rPr>
          <w:w w:val="95"/>
        </w:rPr>
        <w:t>model uncertainty was less than the category 2 groundfish data moderate assessment default</w:t>
      </w:r>
      <w:r>
        <w:rPr>
          <w:spacing w:val="1"/>
          <w:w w:val="95"/>
        </w:rPr>
        <w:t> </w:t>
      </w:r>
      <w:r>
        <w:rPr/>
        <w:t>value</w:t>
      </w:r>
      <w:r>
        <w:rPr>
          <w:spacing w:val="15"/>
        </w:rPr>
        <w:t> </w:t>
      </w:r>
      <w:r>
        <w:rPr/>
        <w:t>of</w:t>
      </w:r>
      <w:r>
        <w:rPr>
          <w:spacing w:val="16"/>
        </w:rPr>
        <w:t> </w:t>
      </w:r>
      <w:r>
        <w:rPr>
          <w:rFonts w:ascii="Cambria" w:eastAsia="Cambria"/>
        </w:rPr>
        <w:t>𝜎</w:t>
      </w:r>
      <w:r>
        <w:rPr>
          <w:rFonts w:ascii="Cambria" w:eastAsia="Cambria"/>
          <w:spacing w:val="22"/>
        </w:rPr>
        <w:t> </w:t>
      </w:r>
      <w:r>
        <w:rPr>
          <w:w w:val="130"/>
        </w:rPr>
        <w:t>=</w:t>
      </w:r>
      <w:r>
        <w:rPr>
          <w:spacing w:val="1"/>
          <w:w w:val="130"/>
        </w:rPr>
        <w:t> </w:t>
      </w:r>
      <w:r>
        <w:rPr/>
        <w:t>1.0.</w:t>
      </w:r>
    </w:p>
    <w:p>
      <w:pPr>
        <w:pStyle w:val="BodyText"/>
        <w:rPr>
          <w:sz w:val="28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Heading2"/>
        <w:numPr>
          <w:ilvl w:val="1"/>
          <w:numId w:val="4"/>
        </w:numPr>
        <w:tabs>
          <w:tab w:pos="887" w:val="left" w:leader="none"/>
          <w:tab w:pos="888" w:val="left" w:leader="none"/>
        </w:tabs>
        <w:spacing w:line="240" w:lineRule="auto" w:before="0" w:after="0"/>
        <w:ind w:left="887" w:right="0" w:hanging="584"/>
        <w:jc w:val="left"/>
      </w:pPr>
      <w:bookmarkStart w:name="Research and Data Needs" w:id="129"/>
      <w:bookmarkEnd w:id="129"/>
      <w:r>
        <w:rPr>
          <w:b w:val="0"/>
        </w:rPr>
      </w:r>
      <w:bookmarkStart w:name="_bookmark45" w:id="130"/>
      <w:bookmarkEnd w:id="130"/>
      <w:r>
        <w:rPr>
          <w:b w:val="0"/>
        </w:rPr>
      </w:r>
      <w:bookmarkStart w:name="_bookmark45" w:id="131"/>
      <w:bookmarkEnd w:id="131"/>
      <w:r>
        <w:rPr>
          <w:w w:val="105"/>
        </w:rPr>
        <w:t>Resear</w:t>
      </w:r>
      <w:r>
        <w:rPr>
          <w:w w:val="105"/>
        </w:rPr>
        <w:t>ch</w:t>
      </w:r>
      <w:r>
        <w:rPr>
          <w:spacing w:val="34"/>
          <w:w w:val="105"/>
        </w:rPr>
        <w:t> </w:t>
      </w:r>
      <w:r>
        <w:rPr>
          <w:w w:val="105"/>
        </w:rPr>
        <w:t>and</w:t>
      </w:r>
      <w:r>
        <w:rPr>
          <w:spacing w:val="35"/>
          <w:w w:val="105"/>
        </w:rPr>
        <w:t> </w:t>
      </w:r>
      <w:r>
        <w:rPr>
          <w:w w:val="105"/>
        </w:rPr>
        <w:t>Data</w:t>
      </w:r>
      <w:r>
        <w:rPr>
          <w:spacing w:val="35"/>
          <w:w w:val="105"/>
        </w:rPr>
        <w:t> </w:t>
      </w:r>
      <w:r>
        <w:rPr>
          <w:w w:val="105"/>
        </w:rPr>
        <w:t>Needs</w:t>
      </w:r>
    </w:p>
    <w:p>
      <w:pPr>
        <w:pStyle w:val="BodyText"/>
        <w:spacing w:line="223" w:lineRule="auto" w:before="298"/>
        <w:ind w:left="304" w:right="302" w:hanging="8"/>
        <w:jc w:val="both"/>
      </w:pPr>
      <w:r>
        <w:rPr>
          <w:w w:val="95"/>
        </w:rPr>
        <w:t>The ability to estimate additional process and biological parameters for copper rockfish was</w:t>
      </w:r>
      <w:r>
        <w:rPr>
          <w:spacing w:val="1"/>
          <w:w w:val="95"/>
        </w:rPr>
        <w:t> </w:t>
      </w:r>
      <w:r>
        <w:rPr/>
        <w:t>limited</w:t>
      </w:r>
      <w:r>
        <w:rPr>
          <w:spacing w:val="-5"/>
        </w:rPr>
        <w:t> </w:t>
      </w:r>
      <w:r>
        <w:rPr/>
        <w:t>by</w:t>
      </w:r>
      <w:r>
        <w:rPr>
          <w:spacing w:val="-4"/>
        </w:rPr>
        <w:t> </w:t>
      </w:r>
      <w:r>
        <w:rPr/>
        <w:t>data.</w:t>
      </w:r>
      <w:r>
        <w:rPr>
          <w:spacing w:val="10"/>
        </w:rPr>
        <w:t> </w:t>
      </w:r>
      <w:r>
        <w:rPr/>
        <w:t>Collecting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following</w:t>
      </w:r>
      <w:r>
        <w:rPr>
          <w:spacing w:val="-5"/>
        </w:rPr>
        <w:t> </w:t>
      </w:r>
      <w:r>
        <w:rPr/>
        <w:t>data</w:t>
      </w:r>
      <w:r>
        <w:rPr>
          <w:spacing w:val="-4"/>
        </w:rPr>
        <w:t> </w:t>
      </w:r>
      <w:r>
        <w:rPr/>
        <w:t>would</w:t>
      </w:r>
      <w:r>
        <w:rPr>
          <w:spacing w:val="-5"/>
        </w:rPr>
        <w:t> </w:t>
      </w:r>
      <w:r>
        <w:rPr/>
        <w:t>be</w:t>
      </w:r>
      <w:r>
        <w:rPr>
          <w:spacing w:val="-4"/>
        </w:rPr>
        <w:t> </w:t>
      </w:r>
      <w:r>
        <w:rPr/>
        <w:t>beneficial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future</w:t>
      </w:r>
      <w:r>
        <w:rPr>
          <w:spacing w:val="-4"/>
        </w:rPr>
        <w:t> </w:t>
      </w:r>
      <w:r>
        <w:rPr/>
        <w:t>assessments</w:t>
      </w:r>
      <w:r>
        <w:rPr>
          <w:spacing w:val="-5"/>
        </w:rPr>
        <w:t> </w:t>
      </w:r>
      <w:r>
        <w:rPr/>
        <w:t>of</w:t>
      </w:r>
      <w:r>
        <w:rPr>
          <w:spacing w:val="-47"/>
        </w:rPr>
        <w:t> </w:t>
      </w:r>
      <w:r>
        <w:rPr/>
        <w:t>the</w:t>
      </w:r>
      <w:r>
        <w:rPr>
          <w:spacing w:val="15"/>
        </w:rPr>
        <w:t> </w:t>
      </w:r>
      <w:r>
        <w:rPr/>
        <w:t>stock:</w:t>
      </w:r>
    </w:p>
    <w:p>
      <w:pPr>
        <w:pStyle w:val="BodyText"/>
        <w:rPr>
          <w:sz w:val="28"/>
        </w:rPr>
      </w:pPr>
    </w:p>
    <w:p>
      <w:pPr>
        <w:pStyle w:val="ListParagraph"/>
        <w:numPr>
          <w:ilvl w:val="0"/>
          <w:numId w:val="5"/>
        </w:numPr>
        <w:tabs>
          <w:tab w:pos="850" w:val="left" w:leader="none"/>
        </w:tabs>
        <w:spacing w:line="223" w:lineRule="auto" w:before="228" w:after="0"/>
        <w:ind w:left="849" w:right="268" w:hanging="265"/>
        <w:jc w:val="both"/>
        <w:rPr>
          <w:sz w:val="20"/>
        </w:rPr>
      </w:pPr>
      <w:r>
        <w:rPr>
          <w:sz w:val="20"/>
        </w:rPr>
        <w:t>Continue collecting length and otolith samples from both the commercial and recre-</w:t>
      </w:r>
      <w:r>
        <w:rPr>
          <w:spacing w:val="-47"/>
          <w:sz w:val="20"/>
        </w:rPr>
        <w:t> </w:t>
      </w:r>
      <w:r>
        <w:rPr>
          <w:sz w:val="20"/>
        </w:rPr>
        <w:t>ational</w:t>
      </w:r>
      <w:r>
        <w:rPr>
          <w:spacing w:val="15"/>
          <w:sz w:val="20"/>
        </w:rPr>
        <w:t> </w:t>
      </w:r>
      <w:r>
        <w:rPr>
          <w:sz w:val="20"/>
        </w:rPr>
        <w:t>catches.</w:t>
      </w:r>
    </w:p>
    <w:p>
      <w:pPr>
        <w:pStyle w:val="ListParagraph"/>
        <w:numPr>
          <w:ilvl w:val="0"/>
          <w:numId w:val="5"/>
        </w:numPr>
        <w:tabs>
          <w:tab w:pos="850" w:val="left" w:leader="none"/>
        </w:tabs>
        <w:spacing w:line="223" w:lineRule="auto" w:before="113" w:after="0"/>
        <w:ind w:left="849" w:right="263" w:hanging="265"/>
        <w:jc w:val="both"/>
        <w:rPr>
          <w:sz w:val="20"/>
        </w:rPr>
      </w:pPr>
      <w:r>
        <w:rPr>
          <w:sz w:val="20"/>
        </w:rPr>
        <w:t>The peak of commercial selectivity was highly uncertain in the base model with the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estimated</w:t>
      </w:r>
      <w:r>
        <w:rPr>
          <w:spacing w:val="-7"/>
          <w:sz w:val="20"/>
        </w:rPr>
        <w:t> </w:t>
      </w:r>
      <w:r>
        <w:rPr>
          <w:sz w:val="20"/>
        </w:rPr>
        <w:t>parameter</w:t>
      </w:r>
      <w:r>
        <w:rPr>
          <w:spacing w:val="-7"/>
          <w:sz w:val="20"/>
        </w:rPr>
        <w:t> </w:t>
      </w:r>
      <w:r>
        <w:rPr>
          <w:sz w:val="20"/>
        </w:rPr>
        <w:t>having</w:t>
      </w:r>
      <w:r>
        <w:rPr>
          <w:spacing w:val="-6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large</w:t>
      </w:r>
      <w:r>
        <w:rPr>
          <w:spacing w:val="-6"/>
          <w:sz w:val="20"/>
        </w:rPr>
        <w:t> </w:t>
      </w:r>
      <w:r>
        <w:rPr>
          <w:sz w:val="20"/>
        </w:rPr>
        <w:t>influence</w:t>
      </w:r>
      <w:r>
        <w:rPr>
          <w:spacing w:val="-7"/>
          <w:sz w:val="20"/>
        </w:rPr>
        <w:t> </w:t>
      </w:r>
      <w:r>
        <w:rPr>
          <w:sz w:val="20"/>
        </w:rPr>
        <w:t>on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estimated</w:t>
      </w:r>
      <w:r>
        <w:rPr>
          <w:spacing w:val="-6"/>
          <w:sz w:val="20"/>
        </w:rPr>
        <w:t> </w:t>
      </w:r>
      <w:r>
        <w:rPr>
          <w:sz w:val="20"/>
        </w:rPr>
        <w:t>stock</w:t>
      </w:r>
      <w:r>
        <w:rPr>
          <w:spacing w:val="-7"/>
          <w:sz w:val="20"/>
        </w:rPr>
        <w:t> </w:t>
      </w:r>
      <w:r>
        <w:rPr>
          <w:sz w:val="20"/>
        </w:rPr>
        <w:t>scale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7"/>
          <w:sz w:val="20"/>
        </w:rPr>
        <w:t> </w:t>
      </w:r>
      <w:r>
        <w:rPr>
          <w:sz w:val="20"/>
        </w:rPr>
        <w:t>status.</w:t>
      </w:r>
      <w:r>
        <w:rPr>
          <w:spacing w:val="-47"/>
          <w:sz w:val="20"/>
        </w:rPr>
        <w:t> </w:t>
      </w:r>
      <w:r>
        <w:rPr>
          <w:sz w:val="20"/>
        </w:rPr>
        <w:t>Data</w:t>
      </w:r>
      <w:r>
        <w:rPr>
          <w:spacing w:val="4"/>
          <w:sz w:val="20"/>
        </w:rPr>
        <w:t> </w:t>
      </w:r>
      <w:r>
        <w:rPr>
          <w:sz w:val="20"/>
        </w:rPr>
        <w:t>collections</w:t>
      </w:r>
      <w:r>
        <w:rPr>
          <w:spacing w:val="4"/>
          <w:sz w:val="20"/>
        </w:rPr>
        <w:t> </w:t>
      </w:r>
      <w:r>
        <w:rPr>
          <w:sz w:val="20"/>
        </w:rPr>
        <w:t>should</w:t>
      </w:r>
      <w:r>
        <w:rPr>
          <w:spacing w:val="4"/>
          <w:sz w:val="20"/>
        </w:rPr>
        <w:t> </w:t>
      </w:r>
      <w:r>
        <w:rPr>
          <w:sz w:val="20"/>
        </w:rPr>
        <w:t>continue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4"/>
          <w:sz w:val="20"/>
        </w:rPr>
        <w:t> </w:t>
      </w:r>
      <w:r>
        <w:rPr>
          <w:sz w:val="20"/>
        </w:rPr>
        <w:t>collect</w:t>
      </w:r>
      <w:r>
        <w:rPr>
          <w:spacing w:val="5"/>
          <w:sz w:val="20"/>
        </w:rPr>
        <w:t> </w:t>
      </w:r>
      <w:r>
        <w:rPr>
          <w:sz w:val="20"/>
        </w:rPr>
        <w:t>length</w:t>
      </w:r>
      <w:r>
        <w:rPr>
          <w:spacing w:val="4"/>
          <w:sz w:val="20"/>
        </w:rPr>
        <w:t> </w:t>
      </w:r>
      <w:r>
        <w:rPr>
          <w:sz w:val="20"/>
        </w:rPr>
        <w:t>and</w:t>
      </w:r>
      <w:r>
        <w:rPr>
          <w:spacing w:val="4"/>
          <w:sz w:val="20"/>
        </w:rPr>
        <w:t> </w:t>
      </w:r>
      <w:r>
        <w:rPr>
          <w:sz w:val="20"/>
        </w:rPr>
        <w:t>age</w:t>
      </w:r>
      <w:r>
        <w:rPr>
          <w:spacing w:val="4"/>
          <w:sz w:val="20"/>
        </w:rPr>
        <w:t> </w:t>
      </w:r>
      <w:r>
        <w:rPr>
          <w:sz w:val="20"/>
        </w:rPr>
        <w:t>data</w:t>
      </w:r>
      <w:r>
        <w:rPr>
          <w:spacing w:val="4"/>
          <w:sz w:val="20"/>
        </w:rPr>
        <w:t> </w:t>
      </w:r>
      <w:r>
        <w:rPr>
          <w:sz w:val="20"/>
        </w:rPr>
        <w:t>from</w:t>
      </w:r>
      <w:r>
        <w:rPr>
          <w:spacing w:val="4"/>
          <w:sz w:val="20"/>
        </w:rPr>
        <w:t> </w:t>
      </w:r>
      <w:r>
        <w:rPr>
          <w:sz w:val="20"/>
        </w:rPr>
        <w:t>this</w:t>
      </w:r>
      <w:r>
        <w:rPr>
          <w:spacing w:val="5"/>
          <w:sz w:val="20"/>
        </w:rPr>
        <w:t> </w:t>
      </w:r>
      <w:r>
        <w:rPr>
          <w:sz w:val="20"/>
        </w:rPr>
        <w:t>fleet.</w:t>
      </w:r>
      <w:r>
        <w:rPr>
          <w:spacing w:val="22"/>
          <w:sz w:val="20"/>
        </w:rPr>
        <w:t> </w:t>
      </w:r>
      <w:r>
        <w:rPr>
          <w:sz w:val="20"/>
        </w:rPr>
        <w:t>A</w:t>
      </w:r>
    </w:p>
    <w:p>
      <w:pPr>
        <w:pStyle w:val="ListParagraph"/>
        <w:numPr>
          <w:ilvl w:val="0"/>
          <w:numId w:val="5"/>
        </w:numPr>
        <w:tabs>
          <w:tab w:pos="850" w:val="left" w:leader="none"/>
        </w:tabs>
        <w:spacing w:line="223" w:lineRule="auto" w:before="113" w:after="0"/>
        <w:ind w:left="842" w:right="302" w:hanging="257"/>
        <w:jc w:val="both"/>
        <w:rPr>
          <w:sz w:val="20"/>
        </w:rPr>
      </w:pPr>
      <w:r>
        <w:rPr>
          <w:w w:val="95"/>
          <w:sz w:val="20"/>
        </w:rPr>
        <w:t>The recreational selectivity form (i.e., asymptotic versus dome-shaped) was a source of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uncertainty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base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model.</w:t>
      </w:r>
      <w:r>
        <w:rPr>
          <w:spacing w:val="42"/>
          <w:w w:val="95"/>
          <w:sz w:val="20"/>
        </w:rPr>
        <w:t> </w:t>
      </w:r>
      <w:r>
        <w:rPr>
          <w:w w:val="95"/>
          <w:sz w:val="20"/>
        </w:rPr>
        <w:t>Improved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understanding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where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recreational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fishing</w:t>
      </w:r>
      <w:r>
        <w:rPr>
          <w:spacing w:val="-45"/>
          <w:w w:val="95"/>
          <w:sz w:val="20"/>
        </w:rPr>
        <w:t> </w:t>
      </w:r>
      <w:r>
        <w:rPr>
          <w:sz w:val="20"/>
        </w:rPr>
        <w:t>is commonly occurring (areas and depths) and the range of sizes available by depth</w:t>
      </w:r>
      <w:r>
        <w:rPr>
          <w:spacing w:val="-47"/>
          <w:sz w:val="20"/>
        </w:rPr>
        <w:t> </w:t>
      </w:r>
      <w:r>
        <w:rPr>
          <w:sz w:val="20"/>
        </w:rPr>
        <w:t>would</w:t>
      </w:r>
      <w:r>
        <w:rPr>
          <w:spacing w:val="11"/>
          <w:sz w:val="20"/>
        </w:rPr>
        <w:t> </w:t>
      </w:r>
      <w:r>
        <w:rPr>
          <w:sz w:val="20"/>
        </w:rPr>
        <w:t>be</w:t>
      </w:r>
      <w:r>
        <w:rPr>
          <w:spacing w:val="12"/>
          <w:sz w:val="20"/>
        </w:rPr>
        <w:t> </w:t>
      </w:r>
      <w:r>
        <w:rPr>
          <w:sz w:val="20"/>
        </w:rPr>
        <w:t>beneficial</w:t>
      </w:r>
      <w:r>
        <w:rPr>
          <w:spacing w:val="12"/>
          <w:sz w:val="20"/>
        </w:rPr>
        <w:t> </w:t>
      </w:r>
      <w:r>
        <w:rPr>
          <w:sz w:val="20"/>
        </w:rPr>
        <w:t>to</w:t>
      </w:r>
      <w:r>
        <w:rPr>
          <w:spacing w:val="12"/>
          <w:sz w:val="20"/>
        </w:rPr>
        <w:t> </w:t>
      </w:r>
      <w:r>
        <w:rPr>
          <w:sz w:val="20"/>
        </w:rPr>
        <w:t>better</w:t>
      </w:r>
      <w:r>
        <w:rPr>
          <w:spacing w:val="12"/>
          <w:sz w:val="20"/>
        </w:rPr>
        <w:t> </w:t>
      </w:r>
      <w:r>
        <w:rPr>
          <w:sz w:val="20"/>
        </w:rPr>
        <w:t>understand</w:t>
      </w:r>
      <w:r>
        <w:rPr>
          <w:spacing w:val="12"/>
          <w:sz w:val="20"/>
        </w:rPr>
        <w:t> </w:t>
      </w:r>
      <w:r>
        <w:rPr>
          <w:sz w:val="20"/>
        </w:rPr>
        <w:t>selectivity</w:t>
      </w:r>
      <w:r>
        <w:rPr>
          <w:spacing w:val="12"/>
          <w:sz w:val="20"/>
        </w:rPr>
        <w:t> </w:t>
      </w:r>
      <w:r>
        <w:rPr>
          <w:sz w:val="20"/>
        </w:rPr>
        <w:t>form.</w:t>
      </w:r>
    </w:p>
    <w:p>
      <w:pPr>
        <w:pStyle w:val="BodyText"/>
        <w:rPr>
          <w:sz w:val="31"/>
        </w:rPr>
      </w:pPr>
    </w:p>
    <w:p>
      <w:pPr>
        <w:pStyle w:val="Heading1"/>
        <w:numPr>
          <w:ilvl w:val="0"/>
          <w:numId w:val="4"/>
        </w:numPr>
        <w:tabs>
          <w:tab w:pos="752" w:val="left" w:leader="none"/>
          <w:tab w:pos="753" w:val="left" w:leader="none"/>
        </w:tabs>
        <w:spacing w:line="240" w:lineRule="auto" w:before="0" w:after="0"/>
        <w:ind w:left="752" w:right="0" w:hanging="449"/>
        <w:jc w:val="left"/>
      </w:pPr>
      <w:bookmarkStart w:name="Acknowledgments" w:id="132"/>
      <w:bookmarkEnd w:id="132"/>
      <w:r>
        <w:rPr>
          <w:b w:val="0"/>
        </w:rPr>
      </w:r>
      <w:bookmarkStart w:name="_bookmark46" w:id="133"/>
      <w:bookmarkEnd w:id="133"/>
      <w:r>
        <w:rPr>
          <w:b w:val="0"/>
        </w:rPr>
      </w:r>
      <w:bookmarkStart w:name="_bookmark46" w:id="134"/>
      <w:bookmarkEnd w:id="134"/>
      <w:r>
        <w:rPr>
          <w:w w:val="105"/>
        </w:rPr>
        <w:t>A</w:t>
      </w:r>
      <w:r>
        <w:rPr>
          <w:w w:val="105"/>
        </w:rPr>
        <w:t>cknowledgments</w:t>
      </w:r>
    </w:p>
    <w:p>
      <w:pPr>
        <w:pStyle w:val="BodyText"/>
        <w:spacing w:line="223" w:lineRule="auto" w:before="355"/>
        <w:ind w:left="294" w:right="274" w:firstLine="10"/>
        <w:jc w:val="both"/>
      </w:pPr>
      <w:r>
        <w:rPr/>
        <w:t>Many people were instrumental in the successful completion of this assessment and their</w:t>
      </w:r>
      <w:r>
        <w:rPr>
          <w:spacing w:val="1"/>
        </w:rPr>
        <w:t> </w:t>
      </w:r>
      <w:r>
        <w:rPr/>
        <w:t>contribution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greatly</w:t>
      </w:r>
      <w:r>
        <w:rPr>
          <w:spacing w:val="-5"/>
        </w:rPr>
        <w:t> </w:t>
      </w:r>
      <w:r>
        <w:rPr/>
        <w:t>appreciated.</w:t>
      </w:r>
      <w:r>
        <w:rPr>
          <w:spacing w:val="12"/>
        </w:rPr>
        <w:t> </w:t>
      </w:r>
      <w:r>
        <w:rPr/>
        <w:t>We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very</w:t>
      </w:r>
      <w:r>
        <w:rPr>
          <w:spacing w:val="-4"/>
        </w:rPr>
        <w:t> </w:t>
      </w:r>
      <w:r>
        <w:rPr/>
        <w:t>grateful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all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agers</w:t>
      </w:r>
      <w:r>
        <w:rPr>
          <w:spacing w:val="-5"/>
        </w:rPr>
        <w:t> </w:t>
      </w:r>
      <w:r>
        <w:rPr/>
        <w:t>at</w:t>
      </w:r>
      <w:r>
        <w:rPr>
          <w:spacing w:val="-5"/>
        </w:rPr>
        <w:t> </w:t>
      </w:r>
      <w:r>
        <w:rPr/>
        <w:t>WDFW,</w:t>
      </w:r>
      <w:r>
        <w:rPr>
          <w:spacing w:val="-4"/>
        </w:rPr>
        <w:t> </w:t>
      </w:r>
      <w:r>
        <w:rPr/>
        <w:t>ODFW,</w:t>
      </w:r>
      <w:r>
        <w:rPr>
          <w:spacing w:val="-48"/>
        </w:rPr>
        <w:t> </w:t>
      </w:r>
      <w:r>
        <w:rPr/>
        <w:t>and the CAP lab for their hard work reading numerous otoliths and availability to answer</w:t>
      </w:r>
      <w:r>
        <w:rPr>
          <w:spacing w:val="-47"/>
        </w:rPr>
        <w:t> </w:t>
      </w:r>
      <w:r>
        <w:rPr/>
        <w:t>questions when needed. Jason Jannot and Kayleigh Sommers assisted with data from the</w:t>
      </w:r>
      <w:r>
        <w:rPr>
          <w:spacing w:val="1"/>
        </w:rPr>
        <w:t> </w:t>
      </w:r>
      <w:r>
        <w:rPr/>
        <w:t>WCGOP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entertained</w:t>
      </w:r>
      <w:r>
        <w:rPr>
          <w:spacing w:val="3"/>
        </w:rPr>
        <w:t> </w:t>
      </w:r>
      <w:r>
        <w:rPr/>
        <w:t>our</w:t>
      </w:r>
      <w:r>
        <w:rPr>
          <w:spacing w:val="4"/>
        </w:rPr>
        <w:t> </w:t>
      </w:r>
      <w:r>
        <w:rPr/>
        <w:t>many</w:t>
      </w:r>
      <w:r>
        <w:rPr>
          <w:spacing w:val="3"/>
        </w:rPr>
        <w:t> </w:t>
      </w:r>
      <w:r>
        <w:rPr/>
        <w:t>questions.</w:t>
      </w:r>
      <w:r>
        <w:rPr>
          <w:spacing w:val="29"/>
        </w:rPr>
        <w:t> </w:t>
      </w:r>
      <w:r>
        <w:rPr/>
        <w:t>We</w:t>
      </w:r>
      <w:r>
        <w:rPr>
          <w:spacing w:val="3"/>
        </w:rPr>
        <w:t> </w:t>
      </w:r>
      <w:r>
        <w:rPr/>
        <w:t>would</w:t>
      </w:r>
      <w:r>
        <w:rPr>
          <w:spacing w:val="3"/>
        </w:rPr>
        <w:t> </w:t>
      </w:r>
      <w:r>
        <w:rPr/>
        <w:t>like</w:t>
      </w:r>
      <w:r>
        <w:rPr>
          <w:spacing w:val="4"/>
        </w:rPr>
        <w:t> </w:t>
      </w:r>
      <w:r>
        <w:rPr/>
        <w:t>to</w:t>
      </w:r>
      <w:r>
        <w:rPr>
          <w:spacing w:val="3"/>
        </w:rPr>
        <w:t> </w:t>
      </w:r>
      <w:r>
        <w:rPr/>
        <w:t>acknowledge</w:t>
      </w:r>
      <w:r>
        <w:rPr>
          <w:spacing w:val="3"/>
        </w:rPr>
        <w:t> </w:t>
      </w:r>
      <w:r>
        <w:rPr/>
        <w:t>our</w:t>
      </w:r>
      <w:r>
        <w:rPr>
          <w:spacing w:val="4"/>
        </w:rPr>
        <w:t> </w:t>
      </w:r>
      <w:r>
        <w:rPr/>
        <w:t>survey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23" w:lineRule="auto" w:before="129"/>
        <w:ind w:left="297" w:right="263" w:firstLine="7"/>
        <w:jc w:val="both"/>
      </w:pPr>
      <w:r>
        <w:rPr>
          <w:spacing w:val="-1"/>
        </w:rPr>
        <w:t>team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6"/>
        </w:rPr>
        <w:t> </w:t>
      </w:r>
      <w:r>
        <w:rPr>
          <w:spacing w:val="-1"/>
        </w:rPr>
        <w:t>their</w:t>
      </w:r>
      <w:r>
        <w:rPr>
          <w:spacing w:val="-7"/>
        </w:rPr>
        <w:t> </w:t>
      </w:r>
      <w:r>
        <w:rPr>
          <w:spacing w:val="-1"/>
        </w:rPr>
        <w:t>dedication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improving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assessments</w:t>
      </w:r>
      <w:r>
        <w:rPr>
          <w:spacing w:val="-6"/>
        </w:rPr>
        <w:t> </w:t>
      </w:r>
      <w:r>
        <w:rPr/>
        <w:t>we</w:t>
      </w:r>
      <w:r>
        <w:rPr>
          <w:spacing w:val="-7"/>
        </w:rPr>
        <w:t> </w:t>
      </w:r>
      <w:r>
        <w:rPr/>
        <w:t>do.</w:t>
      </w:r>
      <w:r>
        <w:rPr>
          <w:spacing w:val="8"/>
        </w:rPr>
        <w:t> </w:t>
      </w:r>
      <w:r>
        <w:rPr/>
        <w:t>Peter</w:t>
      </w:r>
      <w:r>
        <w:rPr>
          <w:spacing w:val="-6"/>
        </w:rPr>
        <w:t> </w:t>
      </w:r>
      <w:r>
        <w:rPr/>
        <w:t>Frey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John</w:t>
      </w:r>
      <w:r>
        <w:rPr>
          <w:spacing w:val="-7"/>
        </w:rPr>
        <w:t> </w:t>
      </w:r>
      <w:r>
        <w:rPr/>
        <w:t>Harms</w:t>
      </w:r>
      <w:r>
        <w:rPr>
          <w:spacing w:val="-47"/>
        </w:rPr>
        <w:t> </w:t>
      </w:r>
      <w:r>
        <w:rPr>
          <w:w w:val="95"/>
        </w:rPr>
        <w:t>were incredibly helpful in helping the STAT team to understand the data and as to why and</w:t>
      </w:r>
      <w:r>
        <w:rPr>
          <w:spacing w:val="1"/>
          <w:w w:val="95"/>
        </w:rPr>
        <w:t> </w:t>
      </w:r>
      <w:r>
        <w:rPr/>
        <w:t>when each of our assessments either encounter or do not copper rockfish along the coast.</w:t>
      </w:r>
      <w:r>
        <w:rPr>
          <w:spacing w:val="1"/>
        </w:rPr>
        <w:t> </w:t>
      </w:r>
      <w:r>
        <w:rPr>
          <w:w w:val="95"/>
        </w:rPr>
        <w:t>Melissa Head provided an area specific maturity estimate for copper rockfish and provided</w:t>
      </w:r>
      <w:r>
        <w:rPr>
          <w:spacing w:val="1"/>
          <w:w w:val="95"/>
        </w:rPr>
        <w:t> </w:t>
      </w:r>
      <w:r>
        <w:rPr/>
        <w:t>insight</w:t>
      </w:r>
      <w:r>
        <w:rPr>
          <w:spacing w:val="7"/>
        </w:rPr>
        <w:t> </w:t>
      </w:r>
      <w:r>
        <w:rPr/>
        <w:t>in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complex</w:t>
      </w:r>
      <w:r>
        <w:rPr>
          <w:spacing w:val="8"/>
        </w:rPr>
        <w:t> </w:t>
      </w:r>
      <w:r>
        <w:rPr/>
        <w:t>biological</w:t>
      </w:r>
      <w:r>
        <w:rPr>
          <w:spacing w:val="8"/>
        </w:rPr>
        <w:t> </w:t>
      </w:r>
      <w:r>
        <w:rPr/>
        <w:t>processes</w:t>
      </w:r>
      <w:r>
        <w:rPr>
          <w:spacing w:val="8"/>
        </w:rPr>
        <w:t> </w:t>
      </w:r>
      <w:r>
        <w:rPr/>
        <w:t>that</w:t>
      </w:r>
      <w:r>
        <w:rPr>
          <w:spacing w:val="7"/>
        </w:rPr>
        <w:t> </w:t>
      </w:r>
      <w:r>
        <w:rPr/>
        <w:t>govern</w:t>
      </w:r>
      <w:r>
        <w:rPr>
          <w:spacing w:val="8"/>
        </w:rPr>
        <w:t> </w:t>
      </w:r>
      <w:r>
        <w:rPr/>
        <w:t>maturity</w:t>
      </w:r>
      <w:r>
        <w:rPr>
          <w:spacing w:val="8"/>
        </w:rPr>
        <w:t> </w:t>
      </w:r>
      <w:r>
        <w:rPr/>
        <w:t>processes.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304" w:right="263" w:hanging="8"/>
        <w:jc w:val="both"/>
      </w:pPr>
      <w:r>
        <w:rPr/>
        <w:t>All of the data moderate assessment assessments this year were greatly benefited by the</w:t>
      </w:r>
      <w:r>
        <w:rPr>
          <w:spacing w:val="1"/>
        </w:rPr>
        <w:t> </w:t>
      </w:r>
      <w:r>
        <w:rPr>
          <w:spacing w:val="-1"/>
        </w:rPr>
        <w:t>numerous</w:t>
      </w:r>
      <w:r>
        <w:rPr>
          <w:spacing w:val="-7"/>
        </w:rPr>
        <w:t> </w:t>
      </w:r>
      <w:r>
        <w:rPr>
          <w:spacing w:val="-1"/>
        </w:rPr>
        <w:t>individuals</w:t>
      </w:r>
      <w:r>
        <w:rPr>
          <w:spacing w:val="-7"/>
        </w:rPr>
        <w:t> </w:t>
      </w:r>
      <w:r>
        <w:rPr/>
        <w:t>who</w:t>
      </w:r>
      <w:r>
        <w:rPr>
          <w:spacing w:val="-7"/>
        </w:rPr>
        <w:t> </w:t>
      </w:r>
      <w:r>
        <w:rPr/>
        <w:t>took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time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participate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pre-assessment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webinar.</w:t>
      </w:r>
      <w:r>
        <w:rPr>
          <w:spacing w:val="-48"/>
        </w:rPr>
        <w:t> </w:t>
      </w:r>
      <w:r>
        <w:rPr/>
        <w:t>Gerry Richter, Merit McCrea, Louis Zimm, Bill James, and Daniel Platt provided insight to</w:t>
      </w:r>
      <w:r>
        <w:rPr>
          <w:spacing w:val="-48"/>
        </w:rPr>
        <w:t> </w:t>
      </w:r>
      <w:r>
        <w:rPr>
          <w:w w:val="95"/>
        </w:rPr>
        <w:t>the</w:t>
      </w:r>
      <w:r>
        <w:rPr>
          <w:spacing w:val="12"/>
          <w:w w:val="95"/>
        </w:rPr>
        <w:t> </w:t>
      </w:r>
      <w:r>
        <w:rPr>
          <w:w w:val="95"/>
        </w:rPr>
        <w:t>data</w:t>
      </w:r>
      <w:r>
        <w:rPr>
          <w:spacing w:val="12"/>
          <w:w w:val="95"/>
        </w:rPr>
        <w:t> </w:t>
      </w:r>
      <w:r>
        <w:rPr>
          <w:w w:val="95"/>
        </w:rPr>
        <w:t>and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complexities</w:t>
      </w:r>
      <w:r>
        <w:rPr>
          <w:spacing w:val="12"/>
          <w:w w:val="95"/>
        </w:rPr>
        <w:t> </w:t>
      </w:r>
      <w:r>
        <w:rPr>
          <w:w w:val="95"/>
        </w:rPr>
        <w:t>of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commercial</w:t>
      </w:r>
      <w:r>
        <w:rPr>
          <w:spacing w:val="12"/>
          <w:w w:val="95"/>
        </w:rPr>
        <w:t> </w:t>
      </w:r>
      <w:r>
        <w:rPr>
          <w:w w:val="95"/>
        </w:rPr>
        <w:t>and</w:t>
      </w:r>
      <w:r>
        <w:rPr>
          <w:spacing w:val="12"/>
          <w:w w:val="95"/>
        </w:rPr>
        <w:t> </w:t>
      </w:r>
      <w:r>
        <w:rPr>
          <w:w w:val="95"/>
        </w:rPr>
        <w:t>recreational</w:t>
      </w:r>
      <w:r>
        <w:rPr>
          <w:spacing w:val="13"/>
          <w:w w:val="95"/>
        </w:rPr>
        <w:t> </w:t>
      </w:r>
      <w:r>
        <w:rPr>
          <w:w w:val="95"/>
        </w:rPr>
        <w:t>fisheries</w:t>
      </w:r>
      <w:r>
        <w:rPr>
          <w:spacing w:val="12"/>
          <w:w w:val="95"/>
        </w:rPr>
        <w:t> </w:t>
      </w:r>
      <w:r>
        <w:rPr>
          <w:w w:val="95"/>
        </w:rPr>
        <w:t>off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2"/>
          <w:w w:val="95"/>
        </w:rPr>
        <w:t> </w:t>
      </w:r>
      <w:r>
        <w:rPr>
          <w:w w:val="95"/>
        </w:rPr>
        <w:t>West</w:t>
      </w:r>
      <w:r>
        <w:rPr>
          <w:spacing w:val="13"/>
          <w:w w:val="95"/>
        </w:rPr>
        <w:t> </w:t>
      </w:r>
      <w:r>
        <w:rPr>
          <w:w w:val="95"/>
        </w:rPr>
        <w:t>Coast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U.S.</w:t>
      </w:r>
      <w:r>
        <w:rPr>
          <w:spacing w:val="-3"/>
        </w:rPr>
        <w:t> </w:t>
      </w:r>
      <w:r>
        <w:rPr/>
        <w:t>which</w:t>
      </w:r>
      <w:r>
        <w:rPr>
          <w:spacing w:val="-4"/>
        </w:rPr>
        <w:t> </w:t>
      </w:r>
      <w:r>
        <w:rPr/>
        <w:t>were</w:t>
      </w:r>
      <w:r>
        <w:rPr>
          <w:spacing w:val="-3"/>
        </w:rPr>
        <w:t> </w:t>
      </w:r>
      <w:r>
        <w:rPr/>
        <w:t>essential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all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copper</w:t>
      </w:r>
      <w:r>
        <w:rPr>
          <w:spacing w:val="-3"/>
        </w:rPr>
        <w:t> </w:t>
      </w:r>
      <w:r>
        <w:rPr/>
        <w:t>rockfish</w:t>
      </w:r>
      <w:r>
        <w:rPr>
          <w:spacing w:val="-3"/>
        </w:rPr>
        <w:t> </w:t>
      </w:r>
      <w:r>
        <w:rPr/>
        <w:t>assessments</w:t>
      </w:r>
      <w:r>
        <w:rPr>
          <w:spacing w:val="-48"/>
        </w:rPr>
        <w:t> </w:t>
      </w:r>
      <w:r>
        <w:rPr/>
        <w:t>conducted</w:t>
      </w:r>
      <w:r>
        <w:rPr>
          <w:spacing w:val="15"/>
        </w:rPr>
        <w:t> </w:t>
      </w:r>
      <w:r>
        <w:rPr/>
        <w:t>this</w:t>
      </w:r>
      <w:r>
        <w:rPr>
          <w:spacing w:val="15"/>
        </w:rPr>
        <w:t> </w:t>
      </w:r>
      <w:r>
        <w:rPr/>
        <w:t>year.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304" w:right="302" w:hanging="11"/>
        <w:jc w:val="both"/>
      </w:pPr>
      <w:r>
        <w:rPr>
          <w:w w:val="95"/>
        </w:rPr>
        <w:t>We appreciate Troy Buell and Brett Rodomsky quickly responding to our multiple questions</w:t>
      </w:r>
      <w:r>
        <w:rPr>
          <w:spacing w:val="1"/>
          <w:w w:val="95"/>
        </w:rPr>
        <w:t> </w:t>
      </w:r>
      <w:r>
        <w:rPr/>
        <w:t>about the copper rockfish fisheries off the coast of Oregon. Their valuable input helped us</w:t>
      </w:r>
      <w:r>
        <w:rPr>
          <w:spacing w:val="-47"/>
        </w:rPr>
        <w:t> </w:t>
      </w:r>
      <w:r>
        <w:rPr/>
        <w:t>better</w:t>
      </w:r>
      <w:r>
        <w:rPr>
          <w:spacing w:val="-6"/>
        </w:rPr>
        <w:t> </w:t>
      </w:r>
      <w:r>
        <w:rPr/>
        <w:t>understand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data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order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make</w:t>
      </w:r>
      <w:r>
        <w:rPr>
          <w:spacing w:val="-5"/>
        </w:rPr>
        <w:t> </w:t>
      </w:r>
      <w:r>
        <w:rPr/>
        <w:t>informed</w:t>
      </w:r>
      <w:r>
        <w:rPr>
          <w:spacing w:val="-6"/>
        </w:rPr>
        <w:t> </w:t>
      </w:r>
      <w:r>
        <w:rPr/>
        <w:t>decisions</w:t>
      </w:r>
      <w:r>
        <w:rPr>
          <w:spacing w:val="-5"/>
        </w:rPr>
        <w:t> </w:t>
      </w:r>
      <w:r>
        <w:rPr/>
        <w:t>regarding</w:t>
      </w:r>
      <w:r>
        <w:rPr>
          <w:spacing w:val="-6"/>
        </w:rPr>
        <w:t> </w:t>
      </w:r>
      <w:r>
        <w:rPr/>
        <w:t>model</w:t>
      </w:r>
      <w:r>
        <w:rPr>
          <w:spacing w:val="-5"/>
        </w:rPr>
        <w:t> </w:t>
      </w:r>
      <w:r>
        <w:rPr/>
        <w:t>structure</w:t>
      </w:r>
      <w:r>
        <w:rPr>
          <w:spacing w:val="-48"/>
        </w:rPr>
        <w:t> </w:t>
      </w:r>
      <w:r>
        <w:rPr/>
        <w:t>and</w:t>
      </w:r>
      <w:r>
        <w:rPr>
          <w:spacing w:val="15"/>
        </w:rPr>
        <w:t> </w:t>
      </w:r>
      <w:r>
        <w:rPr/>
        <w:t>assumptions.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Heading1"/>
        <w:numPr>
          <w:ilvl w:val="0"/>
          <w:numId w:val="4"/>
        </w:numPr>
        <w:tabs>
          <w:tab w:pos="752" w:val="left" w:leader="none"/>
          <w:tab w:pos="753" w:val="left" w:leader="none"/>
        </w:tabs>
        <w:spacing w:line="240" w:lineRule="auto" w:before="274" w:after="0"/>
        <w:ind w:left="752" w:right="0" w:hanging="449"/>
        <w:jc w:val="left"/>
      </w:pPr>
      <w:bookmarkStart w:name="References" w:id="135"/>
      <w:bookmarkEnd w:id="135"/>
      <w:r>
        <w:rPr>
          <w:b w:val="0"/>
        </w:rPr>
      </w:r>
      <w:bookmarkStart w:name="_bookmark47" w:id="136"/>
      <w:bookmarkEnd w:id="136"/>
      <w:r>
        <w:rPr>
          <w:b w:val="0"/>
        </w:rPr>
      </w:r>
      <w:bookmarkStart w:name="_bookmark47" w:id="137"/>
      <w:bookmarkEnd w:id="137"/>
      <w:r>
        <w:rPr>
          <w:w w:val="110"/>
        </w:rPr>
        <w:t>References</w:t>
      </w:r>
    </w:p>
    <w:p>
      <w:pPr>
        <w:pStyle w:val="BodyText"/>
        <w:spacing w:line="223" w:lineRule="auto" w:before="321"/>
        <w:ind w:left="579" w:right="270" w:hanging="276"/>
        <w:jc w:val="both"/>
      </w:pPr>
      <w:r>
        <w:rPr/>
        <w:t>Berger, Aaron M., Linsey Arnold, and Brett T. Rodomsky. 2015. “Status of Kelp Greenling</w:t>
      </w:r>
      <w:r>
        <w:rPr>
          <w:spacing w:val="-47"/>
        </w:rPr>
        <w:t> </w:t>
      </w:r>
      <w:r>
        <w:rPr/>
        <w:t>(</w:t>
      </w:r>
      <w:r>
        <w:rPr>
          <w:i/>
        </w:rPr>
        <w:t>Hexagrammos Decagrammus</w:t>
      </w:r>
      <w:r>
        <w:rPr/>
        <w:t>) Along the Oregon Coast in 2015.”</w:t>
      </w:r>
      <w:r>
        <w:rPr>
          <w:spacing w:val="1"/>
        </w:rPr>
        <w:t> </w:t>
      </w:r>
      <w:r>
        <w:rPr/>
        <w:t>Pacific Fishery Man-</w:t>
      </w:r>
      <w:r>
        <w:rPr>
          <w:spacing w:val="1"/>
        </w:rPr>
        <w:t> </w:t>
      </w:r>
      <w:r>
        <w:rPr/>
        <w:t>agement Council, 7700 Ambassador Place NE, Suite 200, Portland, OR 97220: Pacific</w:t>
      </w:r>
      <w:r>
        <w:rPr>
          <w:spacing w:val="1"/>
        </w:rPr>
        <w:t> </w:t>
      </w:r>
      <w:r>
        <w:rPr/>
        <w:t>Fishery</w:t>
      </w:r>
      <w:r>
        <w:rPr>
          <w:spacing w:val="14"/>
        </w:rPr>
        <w:t> </w:t>
      </w:r>
      <w:r>
        <w:rPr/>
        <w:t>Management</w:t>
      </w:r>
      <w:r>
        <w:rPr>
          <w:spacing w:val="15"/>
        </w:rPr>
        <w:t> </w:t>
      </w:r>
      <w:r>
        <w:rPr/>
        <w:t>Council.</w:t>
      </w:r>
    </w:p>
    <w:p>
      <w:pPr>
        <w:pStyle w:val="BodyText"/>
        <w:spacing w:line="223" w:lineRule="auto" w:before="76"/>
        <w:ind w:left="593" w:right="263" w:hanging="289"/>
        <w:jc w:val="both"/>
      </w:pPr>
      <w:r>
        <w:rPr>
          <w:spacing w:val="-1"/>
        </w:rPr>
        <w:t>Bizzarro,</w:t>
      </w:r>
      <w:r>
        <w:rPr>
          <w:spacing w:val="-8"/>
        </w:rPr>
        <w:t> </w:t>
      </w:r>
      <w:r>
        <w:rPr>
          <w:spacing w:val="-1"/>
        </w:rPr>
        <w:t>Joseph</w:t>
      </w:r>
      <w:r>
        <w:rPr>
          <w:spacing w:val="-7"/>
        </w:rPr>
        <w:t> </w:t>
      </w:r>
      <w:r>
        <w:rPr>
          <w:spacing w:val="-1"/>
        </w:rPr>
        <w:t>J.,</w:t>
      </w:r>
      <w:r>
        <w:rPr>
          <w:spacing w:val="-7"/>
        </w:rPr>
        <w:t> </w:t>
      </w:r>
      <w:r>
        <w:rPr/>
        <w:t>Mary</w:t>
      </w:r>
      <w:r>
        <w:rPr>
          <w:spacing w:val="-7"/>
        </w:rPr>
        <w:t> </w:t>
      </w:r>
      <w:r>
        <w:rPr/>
        <w:t>M.</w:t>
      </w:r>
      <w:r>
        <w:rPr>
          <w:spacing w:val="-7"/>
        </w:rPr>
        <w:t> </w:t>
      </w:r>
      <w:r>
        <w:rPr/>
        <w:t>Yoklavich,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W.</w:t>
      </w:r>
      <w:r>
        <w:rPr>
          <w:spacing w:val="-7"/>
        </w:rPr>
        <w:t> </w:t>
      </w:r>
      <w:r>
        <w:rPr/>
        <w:t>Waldo</w:t>
      </w:r>
      <w:r>
        <w:rPr>
          <w:spacing w:val="-7"/>
        </w:rPr>
        <w:t> </w:t>
      </w:r>
      <w:r>
        <w:rPr/>
        <w:t>Wakefield.</w:t>
      </w:r>
      <w:r>
        <w:rPr>
          <w:spacing w:val="8"/>
        </w:rPr>
        <w:t> </w:t>
      </w:r>
      <w:r>
        <w:rPr/>
        <w:t>2017.</w:t>
      </w:r>
      <w:r>
        <w:rPr>
          <w:spacing w:val="7"/>
        </w:rPr>
        <w:t> </w:t>
      </w:r>
      <w:r>
        <w:rPr/>
        <w:t>“Diet</w:t>
      </w:r>
      <w:r>
        <w:rPr>
          <w:spacing w:val="-7"/>
        </w:rPr>
        <w:t> </w:t>
      </w:r>
      <w:r>
        <w:rPr/>
        <w:t>Composition</w:t>
      </w:r>
      <w:r>
        <w:rPr>
          <w:spacing w:val="-48"/>
        </w:rPr>
        <w:t> </w:t>
      </w:r>
      <w:r>
        <w:rPr>
          <w:w w:val="95"/>
        </w:rPr>
        <w:t>and Foraging Ecology of U.S. Pacific Coast Groundfishes with Applications for Fisheries</w:t>
      </w:r>
      <w:r>
        <w:rPr>
          <w:spacing w:val="1"/>
          <w:w w:val="95"/>
        </w:rPr>
        <w:t> </w:t>
      </w:r>
      <w:r>
        <w:rPr/>
        <w:t>Management.”</w:t>
      </w:r>
      <w:r>
        <w:rPr>
          <w:spacing w:val="1"/>
        </w:rPr>
        <w:t> </w:t>
      </w:r>
      <w:r>
        <w:rPr>
          <w:i/>
        </w:rPr>
        <w:t>Environmental</w:t>
      </w:r>
      <w:r>
        <w:rPr>
          <w:i/>
          <w:spacing w:val="1"/>
        </w:rPr>
        <w:t> </w:t>
      </w:r>
      <w:r>
        <w:rPr>
          <w:i/>
        </w:rPr>
        <w:t>Biology</w:t>
      </w:r>
      <w:r>
        <w:rPr>
          <w:i/>
          <w:spacing w:val="1"/>
        </w:rPr>
        <w:t> </w:t>
      </w:r>
      <w:r>
        <w:rPr>
          <w:i/>
        </w:rPr>
        <w:t>of</w:t>
      </w:r>
      <w:r>
        <w:rPr>
          <w:i/>
          <w:spacing w:val="1"/>
        </w:rPr>
        <w:t> </w:t>
      </w:r>
      <w:r>
        <w:rPr>
          <w:i/>
        </w:rPr>
        <w:t>Fishes</w:t>
      </w:r>
      <w:r>
        <w:rPr>
          <w:i/>
          <w:spacing w:val="1"/>
        </w:rPr>
        <w:t> </w:t>
      </w:r>
      <w:r>
        <w:rPr/>
        <w:t>100</w:t>
      </w:r>
      <w:r>
        <w:rPr>
          <w:spacing w:val="1"/>
        </w:rPr>
        <w:t> </w:t>
      </w:r>
      <w:r>
        <w:rPr/>
        <w:t>(4):</w:t>
      </w:r>
      <w:r>
        <w:rPr>
          <w:spacing w:val="1"/>
        </w:rPr>
        <w:t> </w:t>
      </w:r>
      <w:r>
        <w:rPr/>
        <w:t>375–93.</w:t>
      </w:r>
      <w:r>
        <w:rPr>
          <w:spacing w:val="1"/>
        </w:rPr>
        <w:t> </w:t>
      </w:r>
      <w:hyperlink r:id="rId9">
        <w:r>
          <w:rPr/>
          <w:t>https://doi.org/10.</w:t>
        </w:r>
      </w:hyperlink>
      <w:r>
        <w:rPr>
          <w:spacing w:val="1"/>
        </w:rPr>
        <w:t> </w:t>
      </w:r>
      <w:hyperlink r:id="rId9">
        <w:r>
          <w:rPr/>
          <w:t>1007/s10641-016-0529-2.</w:t>
        </w:r>
      </w:hyperlink>
    </w:p>
    <w:p>
      <w:pPr>
        <w:spacing w:line="223" w:lineRule="auto" w:before="76"/>
        <w:ind w:left="584" w:right="268" w:hanging="281"/>
        <w:jc w:val="both"/>
        <w:rPr>
          <w:sz w:val="20"/>
        </w:rPr>
      </w:pPr>
      <w:r>
        <w:rPr>
          <w:sz w:val="20"/>
        </w:rPr>
        <w:t>Buonaccorsi,</w:t>
      </w:r>
      <w:r>
        <w:rPr>
          <w:spacing w:val="-5"/>
          <w:sz w:val="20"/>
        </w:rPr>
        <w:t> </w:t>
      </w:r>
      <w:r>
        <w:rPr>
          <w:sz w:val="20"/>
        </w:rPr>
        <w:t>Vincent</w:t>
      </w:r>
      <w:r>
        <w:rPr>
          <w:spacing w:val="-4"/>
          <w:sz w:val="20"/>
        </w:rPr>
        <w:t> </w:t>
      </w:r>
      <w:r>
        <w:rPr>
          <w:sz w:val="20"/>
        </w:rPr>
        <w:t>P,</w:t>
      </w:r>
      <w:r>
        <w:rPr>
          <w:spacing w:val="-5"/>
          <w:sz w:val="20"/>
        </w:rPr>
        <w:t> </w:t>
      </w:r>
      <w:r>
        <w:rPr>
          <w:sz w:val="20"/>
        </w:rPr>
        <w:t>Carol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Kimbrell,</w:t>
      </w:r>
      <w:r>
        <w:rPr>
          <w:spacing w:val="-5"/>
          <w:sz w:val="20"/>
        </w:rPr>
        <w:t> </w:t>
      </w:r>
      <w:r>
        <w:rPr>
          <w:sz w:val="20"/>
        </w:rPr>
        <w:t>Eric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Lynn,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Russell</w:t>
      </w:r>
      <w:r>
        <w:rPr>
          <w:spacing w:val="-5"/>
          <w:sz w:val="20"/>
        </w:rPr>
        <w:t> </w:t>
      </w:r>
      <w:r>
        <w:rPr>
          <w:sz w:val="20"/>
        </w:rPr>
        <w:t>D</w:t>
      </w:r>
      <w:r>
        <w:rPr>
          <w:spacing w:val="-4"/>
          <w:sz w:val="20"/>
        </w:rPr>
        <w:t> </w:t>
      </w:r>
      <w:r>
        <w:rPr>
          <w:sz w:val="20"/>
        </w:rPr>
        <w:t>Vetter.</w:t>
      </w:r>
      <w:r>
        <w:rPr>
          <w:spacing w:val="12"/>
          <w:sz w:val="20"/>
        </w:rPr>
        <w:t> </w:t>
      </w:r>
      <w:r>
        <w:rPr>
          <w:sz w:val="20"/>
        </w:rPr>
        <w:t>2002.</w:t>
      </w:r>
      <w:r>
        <w:rPr>
          <w:spacing w:val="11"/>
          <w:sz w:val="20"/>
        </w:rPr>
        <w:t> </w:t>
      </w:r>
      <w:r>
        <w:rPr>
          <w:sz w:val="20"/>
        </w:rPr>
        <w:t>“Popu-</w:t>
      </w:r>
      <w:r>
        <w:rPr>
          <w:spacing w:val="-47"/>
          <w:sz w:val="20"/>
        </w:rPr>
        <w:t> </w:t>
      </w:r>
      <w:r>
        <w:rPr>
          <w:sz w:val="20"/>
        </w:rPr>
        <w:t>lation</w:t>
      </w:r>
      <w:r>
        <w:rPr>
          <w:spacing w:val="-11"/>
          <w:sz w:val="20"/>
        </w:rPr>
        <w:t> </w:t>
      </w:r>
      <w:r>
        <w:rPr>
          <w:sz w:val="20"/>
        </w:rPr>
        <w:t>Structure</w:t>
      </w:r>
      <w:r>
        <w:rPr>
          <w:spacing w:val="-10"/>
          <w:sz w:val="20"/>
        </w:rPr>
        <w:t> </w:t>
      </w:r>
      <w:r>
        <w:rPr>
          <w:sz w:val="20"/>
        </w:rPr>
        <w:t>of</w:t>
      </w:r>
      <w:r>
        <w:rPr>
          <w:spacing w:val="-10"/>
          <w:sz w:val="20"/>
        </w:rPr>
        <w:t> </w:t>
      </w:r>
      <w:r>
        <w:rPr>
          <w:sz w:val="20"/>
        </w:rPr>
        <w:t>Copper</w:t>
      </w:r>
      <w:r>
        <w:rPr>
          <w:spacing w:val="-10"/>
          <w:sz w:val="20"/>
        </w:rPr>
        <w:t> </w:t>
      </w:r>
      <w:r>
        <w:rPr>
          <w:sz w:val="20"/>
        </w:rPr>
        <w:t>Rockfish</w:t>
      </w:r>
      <w:r>
        <w:rPr>
          <w:spacing w:val="-10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Sebastes</w:t>
      </w:r>
      <w:r>
        <w:rPr>
          <w:i/>
          <w:spacing w:val="-8"/>
          <w:sz w:val="20"/>
        </w:rPr>
        <w:t> </w:t>
      </w:r>
      <w:r>
        <w:rPr>
          <w:i/>
          <w:sz w:val="20"/>
        </w:rPr>
        <w:t>Caurinus</w:t>
      </w:r>
      <w:r>
        <w:rPr>
          <w:sz w:val="20"/>
        </w:rPr>
        <w:t>)</w:t>
      </w:r>
      <w:r>
        <w:rPr>
          <w:spacing w:val="-10"/>
          <w:sz w:val="20"/>
        </w:rPr>
        <w:t> </w:t>
      </w:r>
      <w:r>
        <w:rPr>
          <w:sz w:val="20"/>
        </w:rPr>
        <w:t>Reflects</w:t>
      </w:r>
      <w:r>
        <w:rPr>
          <w:spacing w:val="-10"/>
          <w:sz w:val="20"/>
        </w:rPr>
        <w:t> </w:t>
      </w:r>
      <w:r>
        <w:rPr>
          <w:sz w:val="20"/>
        </w:rPr>
        <w:t>Postglacial</w:t>
      </w:r>
      <w:r>
        <w:rPr>
          <w:spacing w:val="-10"/>
          <w:sz w:val="20"/>
        </w:rPr>
        <w:t> </w:t>
      </w:r>
      <w:r>
        <w:rPr>
          <w:sz w:val="20"/>
        </w:rPr>
        <w:t>Colonization</w:t>
      </w:r>
      <w:r>
        <w:rPr>
          <w:spacing w:val="-48"/>
          <w:sz w:val="20"/>
        </w:rPr>
        <w:t> </w:t>
      </w:r>
      <w:r>
        <w:rPr>
          <w:w w:val="105"/>
          <w:sz w:val="20"/>
        </w:rPr>
        <w:t>and Contemporary Patterns of Larval Dispersal.” </w:t>
      </w:r>
      <w:r>
        <w:rPr>
          <w:i/>
          <w:w w:val="105"/>
          <w:sz w:val="20"/>
        </w:rPr>
        <w:t>Canadian Journal of Fisheries and</w:t>
      </w:r>
      <w:r>
        <w:rPr>
          <w:i/>
          <w:spacing w:val="1"/>
          <w:w w:val="105"/>
          <w:sz w:val="20"/>
        </w:rPr>
        <w:t> </w:t>
      </w:r>
      <w:r>
        <w:rPr>
          <w:i/>
          <w:w w:val="105"/>
          <w:sz w:val="20"/>
        </w:rPr>
        <w:t>Aquatic</w:t>
      </w:r>
      <w:r>
        <w:rPr>
          <w:i/>
          <w:spacing w:val="16"/>
          <w:w w:val="105"/>
          <w:sz w:val="20"/>
        </w:rPr>
        <w:t> </w:t>
      </w:r>
      <w:r>
        <w:rPr>
          <w:i/>
          <w:w w:val="105"/>
          <w:sz w:val="20"/>
        </w:rPr>
        <w:t>Sciences</w:t>
      </w:r>
      <w:r>
        <w:rPr>
          <w:i/>
          <w:spacing w:val="18"/>
          <w:w w:val="105"/>
          <w:sz w:val="20"/>
        </w:rPr>
        <w:t> </w:t>
      </w:r>
      <w:r>
        <w:rPr>
          <w:w w:val="105"/>
          <w:sz w:val="20"/>
        </w:rPr>
        <w:t>59</w:t>
      </w:r>
      <w:r>
        <w:rPr>
          <w:spacing w:val="11"/>
          <w:w w:val="105"/>
          <w:sz w:val="20"/>
        </w:rPr>
        <w:t> </w:t>
      </w:r>
      <w:r>
        <w:rPr>
          <w:w w:val="105"/>
          <w:sz w:val="20"/>
        </w:rPr>
        <w:t>(8):</w:t>
      </w:r>
      <w:r>
        <w:rPr>
          <w:spacing w:val="34"/>
          <w:w w:val="105"/>
          <w:sz w:val="20"/>
        </w:rPr>
        <w:t> </w:t>
      </w:r>
      <w:r>
        <w:rPr>
          <w:w w:val="105"/>
          <w:sz w:val="20"/>
        </w:rPr>
        <w:t>1374–84.</w:t>
      </w:r>
      <w:r>
        <w:rPr>
          <w:spacing w:val="33"/>
          <w:w w:val="105"/>
          <w:sz w:val="20"/>
        </w:rPr>
        <w:t> </w:t>
      </w:r>
      <w:hyperlink r:id="rId10">
        <w:r>
          <w:rPr>
            <w:w w:val="105"/>
            <w:sz w:val="20"/>
          </w:rPr>
          <w:t>https://doi.org/10.1139/f02-101.</w:t>
        </w:r>
      </w:hyperlink>
    </w:p>
    <w:p>
      <w:pPr>
        <w:pStyle w:val="BodyText"/>
        <w:spacing w:line="223" w:lineRule="auto" w:before="76"/>
        <w:ind w:left="598" w:right="263" w:hanging="294"/>
        <w:jc w:val="both"/>
      </w:pPr>
      <w:r>
        <w:rPr/>
        <w:t>Cope, Jason, E. J. Dick, Alec MacCall, Melissa Monk, Braden Soper, and Chantel Wetzel.</w:t>
      </w:r>
      <w:r>
        <w:rPr>
          <w:spacing w:val="1"/>
        </w:rPr>
        <w:t> </w:t>
      </w:r>
      <w:r>
        <w:rPr>
          <w:w w:val="95"/>
        </w:rPr>
        <w:t>2013.</w:t>
      </w:r>
      <w:r>
        <w:rPr>
          <w:spacing w:val="1"/>
          <w:w w:val="95"/>
        </w:rPr>
        <w:t> </w:t>
      </w:r>
      <w:r>
        <w:rPr>
          <w:w w:val="95"/>
        </w:rPr>
        <w:t>“Data-Moderate Stock Assessments for Brown, China, Copper, Sharpchin, Stripetail,</w:t>
      </w:r>
      <w:r>
        <w:rPr>
          <w:spacing w:val="1"/>
          <w:w w:val="95"/>
        </w:rPr>
        <w:t> </w:t>
      </w:r>
      <w:r>
        <w:rPr>
          <w:w w:val="95"/>
        </w:rPr>
        <w:t>and Yellowtail Rockfishes and English and Rex Soles in 2013.” 7700 Ambassador Place NE,</w:t>
      </w:r>
      <w:r>
        <w:rPr>
          <w:spacing w:val="1"/>
          <w:w w:val="95"/>
        </w:rPr>
        <w:t> </w:t>
      </w:r>
      <w:r>
        <w:rPr/>
        <w:t>Suite 200, Portland, OR: Pacific Fishery Management Council. </w:t>
      </w:r>
      <w:hyperlink r:id="rId11">
        <w:r>
          <w:rPr/>
          <w:t>http://www.academia.</w:t>
        </w:r>
      </w:hyperlink>
      <w:r>
        <w:rPr>
          <w:spacing w:val="1"/>
        </w:rPr>
        <w:t> </w:t>
      </w:r>
      <w:hyperlink r:id="rId11">
        <w:r>
          <w:rPr>
            <w:w w:val="105"/>
          </w:rPr>
          <w:t>edu/download/44999856/CopeetalDataModerate2013.pdf.</w:t>
        </w:r>
      </w:hyperlink>
    </w:p>
    <w:p>
      <w:pPr>
        <w:pStyle w:val="BodyText"/>
        <w:spacing w:line="223" w:lineRule="auto" w:before="76"/>
        <w:ind w:left="595" w:right="274" w:hanging="292"/>
        <w:jc w:val="both"/>
      </w:pPr>
      <w:r>
        <w:rPr/>
        <w:t>Cope, Jason M, Aaron M. Berger, A. D. Whitman, John Budrick, K L Bosley, Tien-Shui</w:t>
      </w:r>
      <w:r>
        <w:rPr>
          <w:spacing w:val="1"/>
        </w:rPr>
        <w:t> </w:t>
      </w:r>
      <w:r>
        <w:rPr/>
        <w:t>Tsou, Corey Niles, et al. 2019. “Assessing Cabezon (</w:t>
      </w:r>
      <w:r>
        <w:rPr>
          <w:i/>
        </w:rPr>
        <w:t>Scorpaenichthys Marmoratus</w:t>
      </w:r>
      <w:r>
        <w:rPr/>
        <w:t>) Stocks</w:t>
      </w:r>
      <w:r>
        <w:rPr>
          <w:spacing w:val="-47"/>
        </w:rPr>
        <w:t> </w:t>
      </w:r>
      <w:r>
        <w:rPr/>
        <w:t>in Waters Off of California and Oregon, with Catch Limit Estimation for Washington</w:t>
      </w:r>
      <w:r>
        <w:rPr>
          <w:spacing w:val="1"/>
        </w:rPr>
        <w:t> </w:t>
      </w:r>
      <w:r>
        <w:rPr/>
        <w:t>State.”</w:t>
      </w:r>
      <w:r>
        <w:rPr>
          <w:spacing w:val="1"/>
        </w:rPr>
        <w:t> </w:t>
      </w:r>
      <w:r>
        <w:rPr/>
        <w:t>Pacific Fishery Management Council, 7700 Ambassador Place NE, Suite 200,</w:t>
      </w:r>
      <w:r>
        <w:rPr>
          <w:spacing w:val="1"/>
        </w:rPr>
        <w:t> </w:t>
      </w:r>
      <w:r>
        <w:rPr/>
        <w:t>Portland,</w:t>
      </w:r>
      <w:r>
        <w:rPr>
          <w:spacing w:val="16"/>
        </w:rPr>
        <w:t> </w:t>
      </w:r>
      <w:r>
        <w:rPr/>
        <w:t>OR</w:t>
      </w:r>
      <w:r>
        <w:rPr>
          <w:spacing w:val="16"/>
        </w:rPr>
        <w:t> </w:t>
      </w:r>
      <w:r>
        <w:rPr/>
        <w:t>97220.</w:t>
      </w:r>
    </w:p>
    <w:p>
      <w:pPr>
        <w:pStyle w:val="BodyText"/>
        <w:spacing w:line="223" w:lineRule="auto" w:before="77"/>
        <w:ind w:left="588" w:right="263" w:hanging="285"/>
        <w:jc w:val="both"/>
      </w:pPr>
      <w:r>
        <w:rPr>
          <w:w w:val="105"/>
        </w:rPr>
        <w:t>Cope,</w:t>
      </w:r>
      <w:r>
        <w:rPr>
          <w:spacing w:val="-5"/>
          <w:w w:val="105"/>
        </w:rPr>
        <w:t> </w:t>
      </w:r>
      <w:r>
        <w:rPr>
          <w:w w:val="105"/>
        </w:rPr>
        <w:t>Jason</w:t>
      </w:r>
      <w:r>
        <w:rPr>
          <w:spacing w:val="-4"/>
          <w:w w:val="105"/>
        </w:rPr>
        <w:t> </w:t>
      </w:r>
      <w:r>
        <w:rPr>
          <w:w w:val="105"/>
        </w:rPr>
        <w:t>M.,</w:t>
      </w:r>
      <w:r>
        <w:rPr>
          <w:spacing w:val="-4"/>
          <w:w w:val="105"/>
        </w:rPr>
        <w:t> </w:t>
      </w:r>
      <w:r>
        <w:rPr>
          <w:w w:val="105"/>
        </w:rPr>
        <w:t>John</w:t>
      </w:r>
      <w:r>
        <w:rPr>
          <w:spacing w:val="-4"/>
          <w:w w:val="105"/>
        </w:rPr>
        <w:t> </w:t>
      </w:r>
      <w:r>
        <w:rPr>
          <w:w w:val="105"/>
        </w:rPr>
        <w:t>DeVore,</w:t>
      </w:r>
      <w:r>
        <w:rPr>
          <w:spacing w:val="-5"/>
          <w:w w:val="105"/>
        </w:rPr>
        <w:t> </w:t>
      </w:r>
      <w:r>
        <w:rPr>
          <w:w w:val="105"/>
        </w:rPr>
        <w:t>E.</w:t>
      </w:r>
      <w:r>
        <w:rPr>
          <w:spacing w:val="-4"/>
          <w:w w:val="105"/>
        </w:rPr>
        <w:t> </w:t>
      </w:r>
      <w:r>
        <w:rPr>
          <w:w w:val="105"/>
        </w:rPr>
        <w:t>J.</w:t>
      </w:r>
      <w:r>
        <w:rPr>
          <w:spacing w:val="-4"/>
          <w:w w:val="105"/>
        </w:rPr>
        <w:t> </w:t>
      </w:r>
      <w:r>
        <w:rPr>
          <w:w w:val="105"/>
        </w:rPr>
        <w:t>Dick,</w:t>
      </w:r>
      <w:r>
        <w:rPr>
          <w:spacing w:val="-4"/>
          <w:w w:val="105"/>
        </w:rPr>
        <w:t> </w:t>
      </w:r>
      <w:r>
        <w:rPr>
          <w:w w:val="105"/>
        </w:rPr>
        <w:t>Kelly</w:t>
      </w:r>
      <w:r>
        <w:rPr>
          <w:spacing w:val="-5"/>
          <w:w w:val="105"/>
        </w:rPr>
        <w:t> </w:t>
      </w:r>
      <w:r>
        <w:rPr>
          <w:w w:val="105"/>
        </w:rPr>
        <w:t>Ames,</w:t>
      </w:r>
      <w:r>
        <w:rPr>
          <w:spacing w:val="-4"/>
          <w:w w:val="105"/>
        </w:rPr>
        <w:t> </w:t>
      </w:r>
      <w:r>
        <w:rPr>
          <w:w w:val="105"/>
        </w:rPr>
        <w:t>John</w:t>
      </w:r>
      <w:r>
        <w:rPr>
          <w:spacing w:val="-4"/>
          <w:w w:val="105"/>
        </w:rPr>
        <w:t> </w:t>
      </w:r>
      <w:r>
        <w:rPr>
          <w:w w:val="105"/>
        </w:rPr>
        <w:t>Budrick,</w:t>
      </w:r>
      <w:r>
        <w:rPr>
          <w:spacing w:val="-5"/>
          <w:w w:val="105"/>
        </w:rPr>
        <w:t> </w:t>
      </w:r>
      <w:r>
        <w:rPr>
          <w:w w:val="105"/>
        </w:rPr>
        <w:t>Daniel</w:t>
      </w:r>
      <w:r>
        <w:rPr>
          <w:spacing w:val="-4"/>
          <w:w w:val="105"/>
        </w:rPr>
        <w:t> </w:t>
      </w:r>
      <w:r>
        <w:rPr>
          <w:w w:val="105"/>
        </w:rPr>
        <w:t>L.</w:t>
      </w:r>
      <w:r>
        <w:rPr>
          <w:spacing w:val="-4"/>
          <w:w w:val="105"/>
        </w:rPr>
        <w:t> </w:t>
      </w:r>
      <w:r>
        <w:rPr>
          <w:w w:val="105"/>
        </w:rPr>
        <w:t>Erickson,</w:t>
      </w:r>
      <w:r>
        <w:rPr>
          <w:spacing w:val="-50"/>
          <w:w w:val="105"/>
        </w:rPr>
        <w:t> </w:t>
      </w:r>
      <w:r>
        <w:rPr/>
        <w:t>Joanna Grebel, et al. 2011. “An Approach to Defining Stock Complexes for U.S. West</w:t>
      </w:r>
      <w:r>
        <w:rPr>
          <w:spacing w:val="1"/>
        </w:rPr>
        <w:t> </w:t>
      </w:r>
      <w:r>
        <w:rPr>
          <w:spacing w:val="-2"/>
        </w:rPr>
        <w:t>Coast </w:t>
      </w:r>
      <w:r>
        <w:rPr>
          <w:spacing w:val="-1"/>
        </w:rPr>
        <w:t>Groundfishes Using Vulnerabilities and Ecological Distributions.” </w:t>
      </w:r>
      <w:r>
        <w:rPr>
          <w:i/>
          <w:spacing w:val="-1"/>
        </w:rPr>
        <w:t>North American</w:t>
      </w:r>
      <w:r>
        <w:rPr>
          <w:i/>
          <w:spacing w:val="-47"/>
        </w:rPr>
        <w:t> </w:t>
      </w:r>
      <w:r>
        <w:rPr>
          <w:i/>
          <w:w w:val="110"/>
        </w:rPr>
        <w:t>Journal</w:t>
      </w:r>
      <w:r>
        <w:rPr>
          <w:i/>
          <w:spacing w:val="-7"/>
          <w:w w:val="110"/>
        </w:rPr>
        <w:t> </w:t>
      </w:r>
      <w:r>
        <w:rPr>
          <w:i/>
          <w:w w:val="110"/>
        </w:rPr>
        <w:t>of</w:t>
      </w:r>
      <w:r>
        <w:rPr>
          <w:i/>
          <w:spacing w:val="-7"/>
          <w:w w:val="110"/>
        </w:rPr>
        <w:t> </w:t>
      </w:r>
      <w:r>
        <w:rPr>
          <w:i/>
          <w:w w:val="110"/>
        </w:rPr>
        <w:t>Fisheries</w:t>
      </w:r>
      <w:r>
        <w:rPr>
          <w:i/>
          <w:spacing w:val="-7"/>
          <w:w w:val="110"/>
        </w:rPr>
        <w:t> </w:t>
      </w:r>
      <w:r>
        <w:rPr>
          <w:i/>
          <w:w w:val="110"/>
        </w:rPr>
        <w:t>Management</w:t>
      </w:r>
      <w:r>
        <w:rPr>
          <w:i/>
          <w:spacing w:val="-2"/>
          <w:w w:val="110"/>
        </w:rPr>
        <w:t> </w:t>
      </w:r>
      <w:r>
        <w:rPr>
          <w:w w:val="110"/>
        </w:rPr>
        <w:t>31</w:t>
      </w:r>
      <w:r>
        <w:rPr>
          <w:spacing w:val="-10"/>
          <w:w w:val="110"/>
        </w:rPr>
        <w:t> </w:t>
      </w:r>
      <w:r>
        <w:rPr>
          <w:w w:val="110"/>
        </w:rPr>
        <w:t>(4):</w:t>
      </w:r>
      <w:r>
        <w:rPr>
          <w:spacing w:val="5"/>
          <w:w w:val="110"/>
        </w:rPr>
        <w:t> </w:t>
      </w:r>
      <w:r>
        <w:rPr>
          <w:w w:val="110"/>
        </w:rPr>
        <w:t>589–604.</w:t>
      </w:r>
      <w:r>
        <w:rPr>
          <w:spacing w:val="8"/>
          <w:w w:val="110"/>
        </w:rPr>
        <w:t> </w:t>
      </w:r>
      <w:hyperlink r:id="rId12">
        <w:r>
          <w:rPr>
            <w:w w:val="110"/>
          </w:rPr>
          <w:t>https://doi.org/10.1080/02755947.</w:t>
        </w:r>
      </w:hyperlink>
    </w:p>
    <w:p>
      <w:pPr>
        <w:pStyle w:val="BodyText"/>
        <w:spacing w:line="256" w:lineRule="exact"/>
        <w:ind w:left="598"/>
      </w:pPr>
      <w:hyperlink r:id="rId12">
        <w:r>
          <w:rPr/>
          <w:t>2011.591264.</w:t>
        </w:r>
      </w:hyperlink>
    </w:p>
    <w:p>
      <w:pPr>
        <w:pStyle w:val="BodyText"/>
        <w:spacing w:line="223" w:lineRule="auto" w:before="71"/>
        <w:ind w:left="603" w:right="263" w:hanging="299"/>
        <w:jc w:val="both"/>
      </w:pPr>
      <w:r>
        <w:rPr/>
        <w:t>Dick, E. J., Aaron M. Berger, Joe Bizzarro, K. Bosley, Jason M. Cope, John C. Field, L.</w:t>
      </w:r>
      <w:r>
        <w:rPr>
          <w:spacing w:val="1"/>
        </w:rPr>
        <w:t> </w:t>
      </w:r>
      <w:r>
        <w:rPr/>
        <w:t>Gilbert-Horvath,</w:t>
      </w:r>
      <w:r>
        <w:rPr>
          <w:spacing w:val="7"/>
        </w:rPr>
        <w:t> </w:t>
      </w:r>
      <w:r>
        <w:rPr/>
        <w:t>et</w:t>
      </w:r>
      <w:r>
        <w:rPr>
          <w:spacing w:val="7"/>
        </w:rPr>
        <w:t> </w:t>
      </w:r>
      <w:r>
        <w:rPr/>
        <w:t>al.</w:t>
      </w:r>
      <w:r>
        <w:rPr>
          <w:spacing w:val="27"/>
        </w:rPr>
        <w:t> </w:t>
      </w:r>
      <w:r>
        <w:rPr/>
        <w:t>2018.</w:t>
      </w:r>
      <w:r>
        <w:rPr>
          <w:spacing w:val="26"/>
        </w:rPr>
        <w:t> </w:t>
      </w:r>
      <w:r>
        <w:rPr/>
        <w:t>“The</w:t>
      </w:r>
      <w:r>
        <w:rPr>
          <w:spacing w:val="8"/>
        </w:rPr>
        <w:t> </w:t>
      </w:r>
      <w:r>
        <w:rPr/>
        <w:t>Combined</w:t>
      </w:r>
      <w:r>
        <w:rPr>
          <w:spacing w:val="7"/>
        </w:rPr>
        <w:t> </w:t>
      </w:r>
      <w:r>
        <w:rPr/>
        <w:t>Status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/>
        <w:t>Blue</w:t>
      </w:r>
      <w:r>
        <w:rPr>
          <w:spacing w:val="7"/>
        </w:rPr>
        <w:t> </w:t>
      </w:r>
      <w:r>
        <w:rPr/>
        <w:t>and</w:t>
      </w:r>
      <w:r>
        <w:rPr>
          <w:spacing w:val="8"/>
        </w:rPr>
        <w:t> </w:t>
      </w:r>
      <w:r>
        <w:rPr/>
        <w:t>Deacon</w:t>
      </w:r>
      <w:r>
        <w:rPr>
          <w:spacing w:val="7"/>
        </w:rPr>
        <w:t> </w:t>
      </w:r>
      <w:r>
        <w:rPr/>
        <w:t>Rockfishes</w:t>
      </w:r>
      <w:r>
        <w:rPr>
          <w:spacing w:val="7"/>
        </w:rPr>
        <w:t> </w:t>
      </w:r>
      <w:r>
        <w:rPr/>
        <w:t>in</w:t>
      </w:r>
    </w:p>
    <w:p>
      <w:pPr>
        <w:pStyle w:val="BodyText"/>
        <w:spacing w:line="223" w:lineRule="auto"/>
        <w:ind w:left="598" w:right="274" w:firstLine="5"/>
        <w:jc w:val="both"/>
      </w:pPr>
      <w:r>
        <w:rPr/>
        <w:t>U.S. Waters Off California and Oregon in 2017.” Pacific Fishery Management Council,</w:t>
      </w:r>
      <w:r>
        <w:rPr>
          <w:spacing w:val="1"/>
        </w:rPr>
        <w:t> </w:t>
      </w:r>
      <w:r>
        <w:rPr/>
        <w:t>7700</w:t>
      </w:r>
      <w:r>
        <w:rPr>
          <w:spacing w:val="15"/>
        </w:rPr>
        <w:t> </w:t>
      </w:r>
      <w:r>
        <w:rPr/>
        <w:t>Ambassador</w:t>
      </w:r>
      <w:r>
        <w:rPr>
          <w:spacing w:val="15"/>
        </w:rPr>
        <w:t> </w:t>
      </w:r>
      <w:r>
        <w:rPr/>
        <w:t>Place</w:t>
      </w:r>
      <w:r>
        <w:rPr>
          <w:spacing w:val="15"/>
        </w:rPr>
        <w:t> </w:t>
      </w:r>
      <w:r>
        <w:rPr/>
        <w:t>NE,</w:t>
      </w:r>
      <w:r>
        <w:rPr>
          <w:spacing w:val="15"/>
        </w:rPr>
        <w:t> </w:t>
      </w:r>
      <w:r>
        <w:rPr/>
        <w:t>Suite</w:t>
      </w:r>
      <w:r>
        <w:rPr>
          <w:spacing w:val="15"/>
        </w:rPr>
        <w:t> </w:t>
      </w:r>
      <w:r>
        <w:rPr/>
        <w:t>200,</w:t>
      </w:r>
      <w:r>
        <w:rPr>
          <w:spacing w:val="15"/>
        </w:rPr>
        <w:t> </w:t>
      </w:r>
      <w:r>
        <w:rPr/>
        <w:t>Portland,</w:t>
      </w:r>
      <w:r>
        <w:rPr>
          <w:spacing w:val="15"/>
        </w:rPr>
        <w:t> </w:t>
      </w:r>
      <w:r>
        <w:rPr/>
        <w:t>OR</w:t>
      </w:r>
      <w:r>
        <w:rPr>
          <w:spacing w:val="15"/>
        </w:rPr>
        <w:t> </w:t>
      </w:r>
      <w:r>
        <w:rPr/>
        <w:t>97220.</w:t>
      </w:r>
    </w:p>
    <w:p>
      <w:pPr>
        <w:pStyle w:val="BodyText"/>
        <w:spacing w:line="223" w:lineRule="auto" w:before="76"/>
        <w:ind w:left="603" w:right="263" w:hanging="299"/>
        <w:jc w:val="both"/>
      </w:pPr>
      <w:r>
        <w:rPr>
          <w:w w:val="105"/>
        </w:rPr>
        <w:t>Dick, E. J., Sabrina Beyer, Marc Mangel, and Stephen Ralston. 2017. “A Meta-Analysis</w:t>
      </w:r>
      <w:r>
        <w:rPr>
          <w:spacing w:val="-50"/>
          <w:w w:val="105"/>
        </w:rPr>
        <w:t> </w:t>
      </w:r>
      <w:r>
        <w:rPr>
          <w:w w:val="105"/>
        </w:rPr>
        <w:t>of Fecundity in Rockfishes (Genus </w:t>
      </w:r>
      <w:r>
        <w:rPr>
          <w:i/>
          <w:w w:val="105"/>
        </w:rPr>
        <w:t>Sebastes</w:t>
      </w:r>
      <w:r>
        <w:rPr>
          <w:w w:val="105"/>
        </w:rPr>
        <w:t>).” </w:t>
      </w:r>
      <w:r>
        <w:rPr>
          <w:i/>
          <w:w w:val="105"/>
        </w:rPr>
        <w:t>Fisheries Research </w:t>
      </w:r>
      <w:r>
        <w:rPr>
          <w:w w:val="105"/>
        </w:rPr>
        <w:t>187 (March): 73–85.</w:t>
      </w:r>
      <w:r>
        <w:rPr>
          <w:spacing w:val="1"/>
          <w:w w:val="105"/>
        </w:rPr>
        <w:t> </w:t>
      </w:r>
      <w:hyperlink r:id="rId13">
        <w:r>
          <w:rPr>
            <w:w w:val="105"/>
          </w:rPr>
          <w:t>https://doi.org/10.1016/j.fishres.2016.11.009.</w:t>
        </w:r>
      </w:hyperlink>
    </w:p>
    <w:p>
      <w:pPr>
        <w:pStyle w:val="BodyText"/>
        <w:spacing w:line="260" w:lineRule="exact" w:before="61"/>
        <w:ind w:left="304"/>
        <w:jc w:val="both"/>
      </w:pPr>
      <w:r>
        <w:rPr/>
        <w:t>Dick,</w:t>
      </w:r>
      <w:r>
        <w:rPr>
          <w:spacing w:val="18"/>
        </w:rPr>
        <w:t> </w:t>
      </w:r>
      <w:r>
        <w:rPr/>
        <w:t>E.</w:t>
      </w:r>
      <w:r>
        <w:rPr>
          <w:spacing w:val="19"/>
        </w:rPr>
        <w:t> </w:t>
      </w:r>
      <w:r>
        <w:rPr/>
        <w:t>J.,</w:t>
      </w:r>
      <w:r>
        <w:rPr>
          <w:spacing w:val="18"/>
        </w:rPr>
        <w:t> </w:t>
      </w:r>
      <w:r>
        <w:rPr/>
        <w:t>Melissa</w:t>
      </w:r>
      <w:r>
        <w:rPr>
          <w:spacing w:val="19"/>
        </w:rPr>
        <w:t> </w:t>
      </w:r>
      <w:r>
        <w:rPr/>
        <w:t>H.</w:t>
      </w:r>
      <w:r>
        <w:rPr>
          <w:spacing w:val="19"/>
        </w:rPr>
        <w:t> </w:t>
      </w:r>
      <w:r>
        <w:rPr/>
        <w:t>Monk,</w:t>
      </w:r>
      <w:r>
        <w:rPr>
          <w:spacing w:val="18"/>
        </w:rPr>
        <w:t> </w:t>
      </w:r>
      <w:r>
        <w:rPr/>
        <w:t>Ian</w:t>
      </w:r>
      <w:r>
        <w:rPr>
          <w:spacing w:val="19"/>
        </w:rPr>
        <w:t> </w:t>
      </w:r>
      <w:r>
        <w:rPr/>
        <w:t>G.</w:t>
      </w:r>
      <w:r>
        <w:rPr>
          <w:spacing w:val="18"/>
        </w:rPr>
        <w:t> </w:t>
      </w:r>
      <w:r>
        <w:rPr/>
        <w:t>Taylor,</w:t>
      </w:r>
      <w:r>
        <w:rPr>
          <w:spacing w:val="19"/>
        </w:rPr>
        <w:t> </w:t>
      </w:r>
      <w:r>
        <w:rPr/>
        <w:t>M.</w:t>
      </w:r>
      <w:r>
        <w:rPr>
          <w:spacing w:val="19"/>
        </w:rPr>
        <w:t> </w:t>
      </w:r>
      <w:r>
        <w:rPr/>
        <w:t>A.</w:t>
      </w:r>
      <w:r>
        <w:rPr>
          <w:spacing w:val="18"/>
        </w:rPr>
        <w:t> </w:t>
      </w:r>
      <w:r>
        <w:rPr/>
        <w:t>Haltuch,</w:t>
      </w:r>
      <w:r>
        <w:rPr>
          <w:spacing w:val="19"/>
        </w:rPr>
        <w:t> </w:t>
      </w:r>
      <w:r>
        <w:rPr/>
        <w:t>Tien-Shui</w:t>
      </w:r>
      <w:r>
        <w:rPr>
          <w:spacing w:val="19"/>
        </w:rPr>
        <w:t> </w:t>
      </w:r>
      <w:r>
        <w:rPr/>
        <w:t>Tsou,</w:t>
      </w:r>
      <w:r>
        <w:rPr>
          <w:spacing w:val="18"/>
        </w:rPr>
        <w:t> </w:t>
      </w:r>
      <w:r>
        <w:rPr/>
        <w:t>and</w:t>
      </w:r>
      <w:r>
        <w:rPr>
          <w:spacing w:val="19"/>
        </w:rPr>
        <w:t> </w:t>
      </w:r>
      <w:r>
        <w:rPr/>
        <w:t>Patrick</w:t>
      </w:r>
    </w:p>
    <w:p>
      <w:pPr>
        <w:pStyle w:val="BodyText"/>
        <w:spacing w:line="223" w:lineRule="auto" w:before="6"/>
        <w:ind w:left="603" w:right="302"/>
        <w:jc w:val="both"/>
      </w:pPr>
      <w:r>
        <w:rPr/>
        <w:t>P. Mirick.</w:t>
      </w:r>
      <w:r>
        <w:rPr>
          <w:spacing w:val="1"/>
        </w:rPr>
        <w:t> </w:t>
      </w:r>
      <w:r>
        <w:rPr/>
        <w:t>2016.</w:t>
      </w:r>
      <w:r>
        <w:rPr>
          <w:spacing w:val="1"/>
        </w:rPr>
        <w:t> </w:t>
      </w:r>
      <w:r>
        <w:rPr/>
        <w:t>“Status of China Rockfish of the U.S. Pacific Coast in 2015.”</w:t>
      </w:r>
      <w:r>
        <w:rPr>
          <w:spacing w:val="1"/>
        </w:rPr>
        <w:t> </w:t>
      </w:r>
      <w:r>
        <w:rPr/>
        <w:t>Pacific</w:t>
      </w:r>
      <w:r>
        <w:rPr>
          <w:spacing w:val="1"/>
        </w:rPr>
        <w:t> </w:t>
      </w:r>
      <w:r>
        <w:rPr/>
        <w:t>Fishery Management Council, 7700 Ambassador Place NE, Suite 200, Portland, OR</w:t>
      </w:r>
      <w:r>
        <w:rPr>
          <w:spacing w:val="1"/>
        </w:rPr>
        <w:t> </w:t>
      </w:r>
      <w:r>
        <w:rPr/>
        <w:t>97220.</w:t>
      </w:r>
    </w:p>
    <w:p>
      <w:pPr>
        <w:pStyle w:val="BodyText"/>
        <w:spacing w:line="223" w:lineRule="auto" w:before="76"/>
        <w:ind w:left="598" w:right="302" w:hanging="294"/>
        <w:jc w:val="both"/>
      </w:pPr>
      <w:r>
        <w:rPr>
          <w:spacing w:val="-1"/>
          <w:w w:val="105"/>
        </w:rPr>
        <w:t>Dick,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S.,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J.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B.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Shurin,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E.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B.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Taylor.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2014.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“Replicate</w:t>
      </w:r>
      <w:r>
        <w:rPr>
          <w:spacing w:val="-10"/>
          <w:w w:val="105"/>
        </w:rPr>
        <w:t> </w:t>
      </w:r>
      <w:r>
        <w:rPr>
          <w:w w:val="105"/>
        </w:rPr>
        <w:t>Divergence</w:t>
      </w:r>
      <w:r>
        <w:rPr>
          <w:spacing w:val="-9"/>
          <w:w w:val="105"/>
        </w:rPr>
        <w:t> </w:t>
      </w:r>
      <w:r>
        <w:rPr>
          <w:w w:val="105"/>
        </w:rPr>
        <w:t>Between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Within</w:t>
      </w:r>
      <w:r>
        <w:rPr>
          <w:spacing w:val="-50"/>
          <w:w w:val="105"/>
        </w:rPr>
        <w:t> </w:t>
      </w:r>
      <w:r>
        <w:rPr/>
        <w:t>Sounds in a Marine Fish: The Copper Rockfish ( </w:t>
      </w:r>
      <w:r>
        <w:rPr>
          <w:i/>
        </w:rPr>
        <w:t>Sebastes Caurinus </w:t>
      </w:r>
      <w:r>
        <w:rPr/>
        <w:t>).” </w:t>
      </w:r>
      <w:r>
        <w:rPr>
          <w:i/>
        </w:rPr>
        <w:t>Molecular Ecology</w:t>
      </w:r>
      <w:r>
        <w:rPr>
          <w:i/>
          <w:spacing w:val="1"/>
        </w:rPr>
        <w:t> </w:t>
      </w:r>
      <w:r>
        <w:rPr>
          <w:w w:val="105"/>
        </w:rPr>
        <w:t>23</w:t>
      </w:r>
      <w:r>
        <w:rPr>
          <w:spacing w:val="12"/>
          <w:w w:val="105"/>
        </w:rPr>
        <w:t> </w:t>
      </w:r>
      <w:r>
        <w:rPr>
          <w:w w:val="105"/>
        </w:rPr>
        <w:t>(3):</w:t>
      </w:r>
      <w:r>
        <w:rPr>
          <w:spacing w:val="33"/>
          <w:w w:val="105"/>
        </w:rPr>
        <w:t> </w:t>
      </w:r>
      <w:r>
        <w:rPr>
          <w:w w:val="105"/>
        </w:rPr>
        <w:t>575–90.</w:t>
      </w:r>
      <w:r>
        <w:rPr>
          <w:spacing w:val="34"/>
          <w:w w:val="105"/>
        </w:rPr>
        <w:t> </w:t>
      </w:r>
      <w:hyperlink r:id="rId14">
        <w:r>
          <w:rPr>
            <w:w w:val="105"/>
          </w:rPr>
          <w:t>https://doi.org/10.1111/mec.12630.</w:t>
        </w:r>
      </w:hyperlink>
    </w:p>
    <w:p>
      <w:pPr>
        <w:spacing w:line="223" w:lineRule="auto" w:before="76"/>
        <w:ind w:left="593" w:right="274" w:hanging="289"/>
        <w:jc w:val="both"/>
        <w:rPr>
          <w:sz w:val="20"/>
        </w:rPr>
      </w:pPr>
      <w:r>
        <w:rPr>
          <w:w w:val="105"/>
          <w:sz w:val="20"/>
        </w:rPr>
        <w:t>Francis, R. I. C. Chris, and Ray Hilborn. 2011. “Data Weighting in Statistical Fisheries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Stock Assessment Models.” </w:t>
      </w:r>
      <w:r>
        <w:rPr>
          <w:i/>
          <w:w w:val="105"/>
          <w:sz w:val="20"/>
        </w:rPr>
        <w:t>Canadian Journal of Fisheries and Aquatic Sciences </w:t>
      </w:r>
      <w:r>
        <w:rPr>
          <w:w w:val="105"/>
          <w:sz w:val="20"/>
        </w:rPr>
        <w:t>68 (6):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1124–38.</w:t>
      </w:r>
      <w:r>
        <w:rPr>
          <w:spacing w:val="33"/>
          <w:w w:val="105"/>
          <w:sz w:val="20"/>
        </w:rPr>
        <w:t> </w:t>
      </w:r>
      <w:hyperlink r:id="rId15">
        <w:r>
          <w:rPr>
            <w:w w:val="105"/>
            <w:sz w:val="20"/>
          </w:rPr>
          <w:t>https://doi.org/10.1139/f2011-025.</w:t>
        </w:r>
      </w:hyperlink>
    </w:p>
    <w:p>
      <w:pPr>
        <w:spacing w:after="0" w:line="223" w:lineRule="auto"/>
        <w:jc w:val="both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23" w:lineRule="auto" w:before="129"/>
        <w:ind w:left="597" w:right="245" w:hanging="294"/>
        <w:jc w:val="both"/>
      </w:pPr>
      <w:r>
        <w:rPr>
          <w:w w:val="95"/>
        </w:rPr>
        <w:t>Haltuch, Melissa A., John Wallace, Caitlin Allen Akselrud, Josh Nowlis, Lewis A. K. Barnett,</w:t>
      </w:r>
      <w:r>
        <w:rPr>
          <w:spacing w:val="1"/>
          <w:w w:val="95"/>
        </w:rPr>
        <w:t> </w:t>
      </w:r>
      <w:r>
        <w:rPr>
          <w:w w:val="95"/>
        </w:rPr>
        <w:t>Juan L. Valero, Tien-Shui Tsou, and Laurel Lam. 2018. “2017 Lingcod Stock Assessment.”</w:t>
      </w:r>
      <w:r>
        <w:rPr>
          <w:spacing w:val="1"/>
          <w:w w:val="95"/>
        </w:rPr>
        <w:t> </w:t>
      </w:r>
      <w:r>
        <w:rPr/>
        <w:t>Pacific Fishery Management Council, 7700 Ambassador Place NE, Suite 200, Portland,</w:t>
      </w:r>
      <w:r>
        <w:rPr>
          <w:spacing w:val="1"/>
        </w:rPr>
        <w:t> </w:t>
      </w:r>
      <w:r>
        <w:rPr/>
        <w:t>OR</w:t>
      </w:r>
      <w:r>
        <w:rPr>
          <w:spacing w:val="14"/>
        </w:rPr>
        <w:t> </w:t>
      </w:r>
      <w:r>
        <w:rPr/>
        <w:t>97220:</w:t>
      </w:r>
      <w:r>
        <w:rPr>
          <w:spacing w:val="36"/>
        </w:rPr>
        <w:t> </w:t>
      </w:r>
      <w:r>
        <w:rPr/>
        <w:t>Pacific</w:t>
      </w:r>
      <w:r>
        <w:rPr>
          <w:spacing w:val="15"/>
        </w:rPr>
        <w:t> </w:t>
      </w:r>
      <w:r>
        <w:rPr/>
        <w:t>Fishery</w:t>
      </w:r>
      <w:r>
        <w:rPr>
          <w:spacing w:val="15"/>
        </w:rPr>
        <w:t> </w:t>
      </w:r>
      <w:r>
        <w:rPr/>
        <w:t>Management</w:t>
      </w:r>
      <w:r>
        <w:rPr>
          <w:spacing w:val="14"/>
        </w:rPr>
        <w:t> </w:t>
      </w:r>
      <w:r>
        <w:rPr/>
        <w:t>Council.</w:t>
      </w:r>
    </w:p>
    <w:p>
      <w:pPr>
        <w:spacing w:line="223" w:lineRule="auto" w:before="86"/>
        <w:ind w:left="588" w:right="283" w:hanging="285"/>
        <w:jc w:val="both"/>
        <w:rPr>
          <w:sz w:val="20"/>
        </w:rPr>
      </w:pPr>
      <w:r>
        <w:rPr>
          <w:sz w:val="20"/>
        </w:rPr>
        <w:t>Hamel, Owen S. 2015. “A Method for Calculating a Meta-Analytical Prior for the Natural</w:t>
      </w:r>
      <w:r>
        <w:rPr>
          <w:spacing w:val="1"/>
          <w:sz w:val="20"/>
        </w:rPr>
        <w:t> </w:t>
      </w:r>
      <w:r>
        <w:rPr>
          <w:sz w:val="20"/>
        </w:rPr>
        <w:t>Mortality Rate Using Multiple Life History Correlates.” </w:t>
      </w:r>
      <w:r>
        <w:rPr>
          <w:i/>
          <w:sz w:val="20"/>
        </w:rPr>
        <w:t>ICES Journal of Marine Science: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Journal</w:t>
      </w:r>
      <w:r>
        <w:rPr>
          <w:i/>
          <w:spacing w:val="31"/>
          <w:sz w:val="20"/>
        </w:rPr>
        <w:t> </w:t>
      </w:r>
      <w:r>
        <w:rPr>
          <w:i/>
          <w:sz w:val="20"/>
        </w:rPr>
        <w:t>Du</w:t>
      </w:r>
      <w:r>
        <w:rPr>
          <w:i/>
          <w:spacing w:val="32"/>
          <w:sz w:val="20"/>
        </w:rPr>
        <w:t> </w:t>
      </w:r>
      <w:r>
        <w:rPr>
          <w:i/>
          <w:sz w:val="20"/>
        </w:rPr>
        <w:t>Conseil</w:t>
      </w:r>
      <w:r>
        <w:rPr>
          <w:i/>
          <w:spacing w:val="42"/>
          <w:sz w:val="20"/>
        </w:rPr>
        <w:t> </w:t>
      </w:r>
      <w:r>
        <w:rPr>
          <w:sz w:val="20"/>
        </w:rPr>
        <w:t>72</w:t>
      </w:r>
      <w:r>
        <w:rPr>
          <w:spacing w:val="26"/>
          <w:sz w:val="20"/>
        </w:rPr>
        <w:t> </w:t>
      </w:r>
      <w:r>
        <w:rPr>
          <w:sz w:val="20"/>
        </w:rPr>
        <w:t>(1):</w:t>
      </w:r>
      <w:r>
        <w:rPr>
          <w:spacing w:val="2"/>
          <w:sz w:val="20"/>
        </w:rPr>
        <w:t> </w:t>
      </w:r>
      <w:r>
        <w:rPr>
          <w:sz w:val="20"/>
        </w:rPr>
        <w:t>62–69.</w:t>
      </w:r>
      <w:r>
        <w:rPr>
          <w:spacing w:val="2"/>
          <w:sz w:val="20"/>
        </w:rPr>
        <w:t> </w:t>
      </w:r>
      <w:hyperlink r:id="rId16">
        <w:r>
          <w:rPr>
            <w:sz w:val="20"/>
          </w:rPr>
          <w:t>https://doi.org/10.1093/icesjms/fsu131.</w:t>
        </w:r>
      </w:hyperlink>
    </w:p>
    <w:p>
      <w:pPr>
        <w:pStyle w:val="BodyText"/>
        <w:spacing w:line="223" w:lineRule="auto" w:before="85"/>
        <w:ind w:left="582" w:right="302" w:hanging="279"/>
        <w:jc w:val="both"/>
      </w:pPr>
      <w:r>
        <w:rPr>
          <w:spacing w:val="-1"/>
        </w:rPr>
        <w:t>Hannah,</w:t>
      </w:r>
      <w:r>
        <w:rPr>
          <w:spacing w:val="-11"/>
        </w:rPr>
        <w:t> </w:t>
      </w:r>
      <w:r>
        <w:rPr/>
        <w:t>Robert</w:t>
      </w:r>
      <w:r>
        <w:rPr>
          <w:spacing w:val="-13"/>
        </w:rPr>
        <w:t> </w:t>
      </w:r>
      <w:r>
        <w:rPr/>
        <w:t>W.</w:t>
      </w:r>
      <w:r>
        <w:rPr>
          <w:spacing w:val="-12"/>
        </w:rPr>
        <w:t> </w:t>
      </w:r>
      <w:r>
        <w:rPr/>
        <w:t>2014.</w:t>
      </w:r>
      <w:r>
        <w:rPr>
          <w:spacing w:val="7"/>
        </w:rPr>
        <w:t> </w:t>
      </w:r>
      <w:r>
        <w:rPr/>
        <w:t>“Length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Age</w:t>
      </w:r>
      <w:r>
        <w:rPr>
          <w:spacing w:val="-12"/>
        </w:rPr>
        <w:t> </w:t>
      </w:r>
      <w:r>
        <w:rPr/>
        <w:t>at</w:t>
      </w:r>
      <w:r>
        <w:rPr>
          <w:spacing w:val="-12"/>
        </w:rPr>
        <w:t> </w:t>
      </w:r>
      <w:r>
        <w:rPr/>
        <w:t>Maturity</w:t>
      </w:r>
      <w:r>
        <w:rPr>
          <w:spacing w:val="-13"/>
        </w:rPr>
        <w:t> </w:t>
      </w:r>
      <w:r>
        <w:rPr/>
        <w:t>of</w:t>
      </w:r>
      <w:r>
        <w:rPr>
          <w:spacing w:val="-12"/>
        </w:rPr>
        <w:t> </w:t>
      </w:r>
      <w:r>
        <w:rPr/>
        <w:t>Female</w:t>
      </w:r>
      <w:r>
        <w:rPr>
          <w:spacing w:val="-12"/>
        </w:rPr>
        <w:t> </w:t>
      </w:r>
      <w:r>
        <w:rPr/>
        <w:t>Copper</w:t>
      </w:r>
      <w:r>
        <w:rPr>
          <w:spacing w:val="-13"/>
        </w:rPr>
        <w:t> </w:t>
      </w:r>
      <w:r>
        <w:rPr/>
        <w:t>Rockfish</w:t>
      </w:r>
      <w:r>
        <w:rPr>
          <w:spacing w:val="-12"/>
        </w:rPr>
        <w:t> </w:t>
      </w:r>
      <w:r>
        <w:rPr/>
        <w:t>(</w:t>
      </w:r>
      <w:r>
        <w:rPr>
          <w:i/>
        </w:rPr>
        <w:t>Sebastes</w:t>
      </w:r>
      <w:r>
        <w:rPr>
          <w:i/>
          <w:spacing w:val="-48"/>
        </w:rPr>
        <w:t> </w:t>
      </w:r>
      <w:r>
        <w:rPr>
          <w:i/>
          <w:w w:val="95"/>
        </w:rPr>
        <w:t>Caurinus</w:t>
      </w:r>
      <w:r>
        <w:rPr>
          <w:w w:val="95"/>
        </w:rPr>
        <w:t>) from Oregon Waters Based on Histological Evaluation of Ovaries.” Information</w:t>
      </w:r>
      <w:r>
        <w:rPr>
          <w:spacing w:val="1"/>
          <w:w w:val="95"/>
        </w:rPr>
        <w:t> </w:t>
      </w:r>
      <w:r>
        <w:rPr/>
        <w:t>Reports</w:t>
      </w:r>
      <w:r>
        <w:rPr>
          <w:spacing w:val="14"/>
        </w:rPr>
        <w:t> </w:t>
      </w:r>
      <w:r>
        <w:rPr/>
        <w:t>2014-04.</w:t>
      </w:r>
      <w:r>
        <w:rPr>
          <w:spacing w:val="35"/>
        </w:rPr>
        <w:t> </w:t>
      </w:r>
      <w:r>
        <w:rPr/>
        <w:t>Oregon</w:t>
      </w:r>
      <w:r>
        <w:rPr>
          <w:spacing w:val="14"/>
        </w:rPr>
        <w:t> </w:t>
      </w:r>
      <w:r>
        <w:rPr/>
        <w:t>Department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Fish;</w:t>
      </w:r>
      <w:r>
        <w:rPr>
          <w:spacing w:val="14"/>
        </w:rPr>
        <w:t> </w:t>
      </w:r>
      <w:r>
        <w:rPr/>
        <w:t>Wildlife.</w:t>
      </w:r>
    </w:p>
    <w:p>
      <w:pPr>
        <w:pStyle w:val="BodyText"/>
        <w:spacing w:line="223" w:lineRule="auto" w:before="85"/>
        <w:ind w:left="591" w:right="272" w:hanging="287"/>
        <w:jc w:val="both"/>
      </w:pPr>
      <w:r>
        <w:rPr>
          <w:spacing w:val="-1"/>
        </w:rPr>
        <w:t>Hordyk,</w:t>
      </w:r>
      <w:r>
        <w:rPr>
          <w:spacing w:val="-7"/>
        </w:rPr>
        <w:t> </w:t>
      </w:r>
      <w:r>
        <w:rPr>
          <w:spacing w:val="-1"/>
        </w:rPr>
        <w:t>Adrian,</w:t>
      </w:r>
      <w:r>
        <w:rPr>
          <w:spacing w:val="-7"/>
        </w:rPr>
        <w:t> </w:t>
      </w:r>
      <w:r>
        <w:rPr>
          <w:spacing w:val="-1"/>
        </w:rPr>
        <w:t>Kotaro</w:t>
      </w:r>
      <w:r>
        <w:rPr>
          <w:spacing w:val="-6"/>
        </w:rPr>
        <w:t> </w:t>
      </w:r>
      <w:r>
        <w:rPr>
          <w:spacing w:val="-1"/>
        </w:rPr>
        <w:t>Ono,</w:t>
      </w:r>
      <w:r>
        <w:rPr>
          <w:spacing w:val="-7"/>
        </w:rPr>
        <w:t> </w:t>
      </w:r>
      <w:r>
        <w:rPr>
          <w:spacing w:val="-1"/>
        </w:rPr>
        <w:t>Sarah</w:t>
      </w:r>
      <w:r>
        <w:rPr>
          <w:spacing w:val="-7"/>
        </w:rPr>
        <w:t> </w:t>
      </w:r>
      <w:r>
        <w:rPr>
          <w:spacing w:val="-1"/>
        </w:rPr>
        <w:t>Valencia,</w:t>
      </w:r>
      <w:r>
        <w:rPr>
          <w:spacing w:val="-6"/>
        </w:rPr>
        <w:t> </w:t>
      </w:r>
      <w:r>
        <w:rPr/>
        <w:t>Neil</w:t>
      </w:r>
      <w:r>
        <w:rPr>
          <w:spacing w:val="-7"/>
        </w:rPr>
        <w:t> </w:t>
      </w:r>
      <w:r>
        <w:rPr/>
        <w:t>Loneragan,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Jeremy</w:t>
      </w:r>
      <w:r>
        <w:rPr>
          <w:spacing w:val="-7"/>
        </w:rPr>
        <w:t> </w:t>
      </w:r>
      <w:r>
        <w:rPr/>
        <w:t>Prince.</w:t>
      </w:r>
      <w:r>
        <w:rPr>
          <w:spacing w:val="8"/>
        </w:rPr>
        <w:t> </w:t>
      </w:r>
      <w:r>
        <w:rPr/>
        <w:t>2015.</w:t>
      </w:r>
      <w:r>
        <w:rPr>
          <w:spacing w:val="8"/>
        </w:rPr>
        <w:t> </w:t>
      </w:r>
      <w:r>
        <w:rPr/>
        <w:t>“A</w:t>
      </w:r>
      <w:r>
        <w:rPr>
          <w:spacing w:val="-48"/>
        </w:rPr>
        <w:t> </w:t>
      </w:r>
      <w:r>
        <w:rPr/>
        <w:t>Novel Length-Based Empirical Estimation Method of Spawning Potential Ratio (SPR),</w:t>
      </w:r>
      <w:r>
        <w:rPr>
          <w:spacing w:val="1"/>
        </w:rPr>
        <w:t> </w:t>
      </w:r>
      <w:r>
        <w:rPr/>
        <w:t>and Tests of Its Performance, for Small-Scale, Data-Poor Fisheries.”</w:t>
      </w:r>
      <w:r>
        <w:rPr>
          <w:spacing w:val="1"/>
        </w:rPr>
        <w:t> </w:t>
      </w:r>
      <w:r>
        <w:rPr>
          <w:i/>
        </w:rPr>
        <w:t>ICES Journal of</w:t>
      </w:r>
      <w:r>
        <w:rPr>
          <w:i/>
          <w:spacing w:val="1"/>
        </w:rPr>
        <w:t> </w:t>
      </w:r>
      <w:r>
        <w:rPr>
          <w:i/>
        </w:rPr>
        <w:t>Marine</w:t>
      </w:r>
      <w:r>
        <w:rPr>
          <w:i/>
          <w:spacing w:val="1"/>
        </w:rPr>
        <w:t> </w:t>
      </w:r>
      <w:r>
        <w:rPr>
          <w:i/>
        </w:rPr>
        <w:t>Science:</w:t>
      </w:r>
      <w:r>
        <w:rPr>
          <w:i/>
          <w:spacing w:val="1"/>
        </w:rPr>
        <w:t> </w:t>
      </w:r>
      <w:r>
        <w:rPr>
          <w:i/>
        </w:rPr>
        <w:t>Journal</w:t>
      </w:r>
      <w:r>
        <w:rPr>
          <w:i/>
          <w:spacing w:val="1"/>
        </w:rPr>
        <w:t> </w:t>
      </w:r>
      <w:r>
        <w:rPr>
          <w:i/>
        </w:rPr>
        <w:t>Du</w:t>
      </w:r>
      <w:r>
        <w:rPr>
          <w:i/>
          <w:spacing w:val="1"/>
        </w:rPr>
        <w:t> </w:t>
      </w:r>
      <w:r>
        <w:rPr>
          <w:i/>
        </w:rPr>
        <w:t>Conseil</w:t>
      </w:r>
      <w:r>
        <w:rPr>
          <w:i/>
          <w:spacing w:val="1"/>
        </w:rPr>
        <w:t> </w:t>
      </w:r>
      <w:r>
        <w:rPr/>
        <w:t>72</w:t>
      </w:r>
      <w:r>
        <w:rPr>
          <w:spacing w:val="1"/>
        </w:rPr>
        <w:t> </w:t>
      </w:r>
      <w:r>
        <w:rPr/>
        <w:t>(1):</w:t>
      </w:r>
      <w:r>
        <w:rPr>
          <w:spacing w:val="51"/>
        </w:rPr>
        <w:t> </w:t>
      </w:r>
      <w:r>
        <w:rPr/>
        <w:t>217–31.</w:t>
      </w:r>
      <w:r>
        <w:rPr>
          <w:spacing w:val="51"/>
        </w:rPr>
        <w:t> </w:t>
      </w:r>
      <w:hyperlink r:id="rId17">
        <w:r>
          <w:rPr/>
          <w:t>https://doi.org/10.1093/icesjms/</w:t>
        </w:r>
      </w:hyperlink>
      <w:r>
        <w:rPr>
          <w:spacing w:val="1"/>
        </w:rPr>
        <w:t> </w:t>
      </w:r>
      <w:hyperlink r:id="rId17">
        <w:r>
          <w:rPr/>
          <w:t>fsu004.</w:t>
        </w:r>
      </w:hyperlink>
    </w:p>
    <w:p>
      <w:pPr>
        <w:pStyle w:val="BodyText"/>
        <w:spacing w:line="223" w:lineRule="auto" w:before="86"/>
        <w:ind w:left="591" w:right="245" w:hanging="293"/>
        <w:jc w:val="both"/>
      </w:pPr>
      <w:r>
        <w:rPr/>
        <w:t>Johansson, M. L., M. A. Banks, K. D. Glunt, H. M. Hassel-Finnegan, and V. P. Buonaccorsi.</w:t>
      </w:r>
      <w:r>
        <w:rPr>
          <w:spacing w:val="-47"/>
        </w:rPr>
        <w:t> </w:t>
      </w:r>
      <w:r>
        <w:rPr/>
        <w:t>2008. “Influence of Habitat Discontinuity, Geographical Distance, and Oceanography</w:t>
      </w:r>
      <w:r>
        <w:rPr>
          <w:spacing w:val="1"/>
        </w:rPr>
        <w:t> </w:t>
      </w:r>
      <w:r>
        <w:rPr>
          <w:spacing w:val="-1"/>
          <w:w w:val="105"/>
        </w:rPr>
        <w:t>on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Fine-Scale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Population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Genetic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Structure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Copper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Rockfish</w:t>
      </w:r>
      <w:r>
        <w:rPr>
          <w:spacing w:val="-9"/>
          <w:w w:val="105"/>
        </w:rPr>
        <w:t> </w:t>
      </w:r>
      <w:r>
        <w:rPr>
          <w:w w:val="105"/>
        </w:rPr>
        <w:t>(</w:t>
      </w:r>
      <w:r>
        <w:rPr>
          <w:spacing w:val="-9"/>
          <w:w w:val="105"/>
        </w:rPr>
        <w:t> </w:t>
      </w:r>
      <w:r>
        <w:rPr>
          <w:i/>
          <w:w w:val="105"/>
        </w:rPr>
        <w:t>Sebastes</w:t>
      </w:r>
      <w:r>
        <w:rPr>
          <w:i/>
          <w:spacing w:val="-6"/>
          <w:w w:val="105"/>
        </w:rPr>
        <w:t> </w:t>
      </w:r>
      <w:r>
        <w:rPr>
          <w:i/>
          <w:w w:val="105"/>
        </w:rPr>
        <w:t>Caurinus</w:t>
      </w:r>
      <w:r>
        <w:rPr>
          <w:i/>
          <w:spacing w:val="-6"/>
          <w:w w:val="105"/>
        </w:rPr>
        <w:t> </w:t>
      </w:r>
      <w:r>
        <w:rPr>
          <w:w w:val="105"/>
        </w:rPr>
        <w:t>).”</w:t>
      </w:r>
      <w:r>
        <w:rPr>
          <w:spacing w:val="-50"/>
          <w:w w:val="105"/>
        </w:rPr>
        <w:t> </w:t>
      </w:r>
      <w:r>
        <w:rPr>
          <w:i/>
          <w:w w:val="105"/>
        </w:rPr>
        <w:t>Molecular</w:t>
      </w:r>
      <w:r>
        <w:rPr>
          <w:i/>
          <w:spacing w:val="-2"/>
          <w:w w:val="105"/>
        </w:rPr>
        <w:t> </w:t>
      </w:r>
      <w:r>
        <w:rPr>
          <w:i/>
          <w:w w:val="105"/>
        </w:rPr>
        <w:t>Ecology</w:t>
      </w:r>
      <w:r>
        <w:rPr>
          <w:i/>
          <w:spacing w:val="2"/>
          <w:w w:val="105"/>
        </w:rPr>
        <w:t> </w:t>
      </w:r>
      <w:r>
        <w:rPr>
          <w:w w:val="105"/>
        </w:rPr>
        <w:t>17</w:t>
      </w:r>
      <w:r>
        <w:rPr>
          <w:spacing w:val="-4"/>
          <w:w w:val="105"/>
        </w:rPr>
        <w:t> </w:t>
      </w:r>
      <w:r>
        <w:rPr>
          <w:w w:val="105"/>
        </w:rPr>
        <w:t>(13):</w:t>
      </w:r>
      <w:r>
        <w:rPr>
          <w:spacing w:val="10"/>
          <w:w w:val="105"/>
        </w:rPr>
        <w:t> </w:t>
      </w:r>
      <w:r>
        <w:rPr>
          <w:w w:val="105"/>
        </w:rPr>
        <w:t>3051–61.</w:t>
      </w:r>
      <w:r>
        <w:rPr>
          <w:spacing w:val="11"/>
          <w:w w:val="105"/>
        </w:rPr>
        <w:t> </w:t>
      </w:r>
      <w:hyperlink r:id="rId18">
        <w:r>
          <w:rPr>
            <w:w w:val="105"/>
          </w:rPr>
          <w:t>https://doi.org/10.1111/j.1365-294X.2008.03814.x.</w:t>
        </w:r>
      </w:hyperlink>
    </w:p>
    <w:p>
      <w:pPr>
        <w:pStyle w:val="BodyText"/>
        <w:spacing w:line="223" w:lineRule="auto" w:before="85"/>
        <w:ind w:left="603" w:right="274" w:hanging="299"/>
        <w:jc w:val="both"/>
      </w:pPr>
      <w:r>
        <w:rPr/>
        <w:t>Karnowski, M., V. V. Gertseva, and Andi Stephens.</w:t>
      </w:r>
      <w:r>
        <w:rPr>
          <w:spacing w:val="1"/>
        </w:rPr>
        <w:t> </w:t>
      </w:r>
      <w:r>
        <w:rPr/>
        <w:t>2014.</w:t>
      </w:r>
      <w:r>
        <w:rPr>
          <w:spacing w:val="1"/>
        </w:rPr>
        <w:t> </w:t>
      </w:r>
      <w:r>
        <w:rPr/>
        <w:t>“Historical Reconstruction of</w:t>
      </w:r>
      <w:r>
        <w:rPr>
          <w:spacing w:val="1"/>
        </w:rPr>
        <w:t> </w:t>
      </w:r>
      <w:r>
        <w:rPr>
          <w:w w:val="95"/>
        </w:rPr>
        <w:t>Oregon’s Commercial Fisheries Landings.”</w:t>
      </w:r>
      <w:r>
        <w:rPr>
          <w:spacing w:val="1"/>
          <w:w w:val="95"/>
        </w:rPr>
        <w:t> </w:t>
      </w:r>
      <w:r>
        <w:rPr>
          <w:w w:val="95"/>
        </w:rPr>
        <w:t>Oregon Department of Fish; Wildlife, Salem,</w:t>
      </w:r>
      <w:r>
        <w:rPr>
          <w:spacing w:val="1"/>
          <w:w w:val="95"/>
        </w:rPr>
        <w:t> </w:t>
      </w:r>
      <w:r>
        <w:rPr/>
        <w:t>OR.</w:t>
      </w:r>
    </w:p>
    <w:p>
      <w:pPr>
        <w:pStyle w:val="BodyText"/>
        <w:spacing w:line="223" w:lineRule="auto" w:before="86"/>
        <w:ind w:left="595" w:right="302" w:hanging="292"/>
        <w:jc w:val="both"/>
      </w:pPr>
      <w:r>
        <w:rPr/>
        <w:t>Lea,</w:t>
      </w:r>
      <w:r>
        <w:rPr>
          <w:spacing w:val="23"/>
        </w:rPr>
        <w:t> </w:t>
      </w:r>
      <w:r>
        <w:rPr/>
        <w:t>Robert</w:t>
      </w:r>
      <w:r>
        <w:rPr>
          <w:spacing w:val="22"/>
        </w:rPr>
        <w:t> </w:t>
      </w:r>
      <w:r>
        <w:rPr/>
        <w:t>N,</w:t>
      </w:r>
      <w:r>
        <w:rPr>
          <w:spacing w:val="22"/>
        </w:rPr>
        <w:t> </w:t>
      </w:r>
      <w:r>
        <w:rPr/>
        <w:t>Robert</w:t>
      </w:r>
      <w:r>
        <w:rPr>
          <w:spacing w:val="22"/>
        </w:rPr>
        <w:t> </w:t>
      </w:r>
      <w:r>
        <w:rPr/>
        <w:t>D</w:t>
      </w:r>
      <w:r>
        <w:rPr>
          <w:spacing w:val="22"/>
        </w:rPr>
        <w:t> </w:t>
      </w:r>
      <w:r>
        <w:rPr/>
        <w:t>McAllister,</w:t>
      </w:r>
      <w:r>
        <w:rPr>
          <w:spacing w:val="23"/>
        </w:rPr>
        <w:t> </w:t>
      </w:r>
      <w:r>
        <w:rPr/>
        <w:t>and</w:t>
      </w:r>
      <w:r>
        <w:rPr>
          <w:spacing w:val="22"/>
        </w:rPr>
        <w:t> </w:t>
      </w:r>
      <w:r>
        <w:rPr/>
        <w:t>David</w:t>
      </w:r>
      <w:r>
        <w:rPr>
          <w:spacing w:val="22"/>
        </w:rPr>
        <w:t> </w:t>
      </w:r>
      <w:r>
        <w:rPr/>
        <w:t>A</w:t>
      </w:r>
      <w:r>
        <w:rPr>
          <w:spacing w:val="22"/>
        </w:rPr>
        <w:t> </w:t>
      </w:r>
      <w:r>
        <w:rPr/>
        <w:t>VenTresca.</w:t>
      </w:r>
      <w:r>
        <w:rPr>
          <w:spacing w:val="6"/>
        </w:rPr>
        <w:t> </w:t>
      </w:r>
      <w:r>
        <w:rPr/>
        <w:t>1999.</w:t>
      </w:r>
      <w:r>
        <w:rPr>
          <w:spacing w:val="5"/>
        </w:rPr>
        <w:t> </w:t>
      </w:r>
      <w:r>
        <w:rPr/>
        <w:t>“Biological</w:t>
      </w:r>
      <w:r>
        <w:rPr>
          <w:spacing w:val="22"/>
        </w:rPr>
        <w:t> </w:t>
      </w:r>
      <w:r>
        <w:rPr/>
        <w:t>Sspects</w:t>
      </w:r>
      <w:r>
        <w:rPr>
          <w:spacing w:val="-48"/>
        </w:rPr>
        <w:t> </w:t>
      </w:r>
      <w:r>
        <w:rPr/>
        <w:t>of Nearshore Rockfishes of the Genus Sebastes from Central California with Notes on</w:t>
      </w:r>
      <w:r>
        <w:rPr>
          <w:spacing w:val="1"/>
        </w:rPr>
        <w:t> </w:t>
      </w:r>
      <w:r>
        <w:rPr/>
        <w:t>Ecologically Related Sport Fishes.” Fish Bulletin 177. State of California The Resources</w:t>
      </w:r>
      <w:r>
        <w:rPr>
          <w:spacing w:val="-47"/>
        </w:rPr>
        <w:t> </w:t>
      </w:r>
      <w:r>
        <w:rPr/>
        <w:t>Agency</w:t>
      </w:r>
      <w:r>
        <w:rPr>
          <w:spacing w:val="14"/>
        </w:rPr>
        <w:t> </w:t>
      </w:r>
      <w:r>
        <w:rPr/>
        <w:t>Department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Fish;</w:t>
      </w:r>
      <w:r>
        <w:rPr>
          <w:spacing w:val="15"/>
        </w:rPr>
        <w:t> </w:t>
      </w:r>
      <w:r>
        <w:rPr/>
        <w:t>Game.</w:t>
      </w:r>
    </w:p>
    <w:p>
      <w:pPr>
        <w:spacing w:line="223" w:lineRule="auto" w:before="85"/>
        <w:ind w:left="582" w:right="303" w:hanging="279"/>
        <w:jc w:val="both"/>
        <w:rPr>
          <w:sz w:val="20"/>
        </w:rPr>
      </w:pPr>
      <w:r>
        <w:rPr>
          <w:w w:val="105"/>
          <w:sz w:val="20"/>
        </w:rPr>
        <w:t>Love, Milton. 1996. </w:t>
      </w:r>
      <w:r>
        <w:rPr>
          <w:i/>
          <w:w w:val="105"/>
          <w:sz w:val="20"/>
        </w:rPr>
        <w:t>Probably More Than You Want to Know About the Fishes of the Pacific</w:t>
      </w:r>
      <w:r>
        <w:rPr>
          <w:i/>
          <w:spacing w:val="1"/>
          <w:w w:val="105"/>
          <w:sz w:val="20"/>
        </w:rPr>
        <w:t> </w:t>
      </w:r>
      <w:r>
        <w:rPr>
          <w:i/>
          <w:w w:val="105"/>
          <w:sz w:val="20"/>
        </w:rPr>
        <w:t>Coast</w:t>
      </w:r>
      <w:r>
        <w:rPr>
          <w:w w:val="105"/>
          <w:sz w:val="20"/>
        </w:rPr>
        <w:t>.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Santa</w:t>
      </w:r>
      <w:r>
        <w:rPr>
          <w:spacing w:val="10"/>
          <w:w w:val="105"/>
          <w:sz w:val="20"/>
        </w:rPr>
        <w:t> </w:t>
      </w:r>
      <w:r>
        <w:rPr>
          <w:w w:val="105"/>
          <w:sz w:val="20"/>
        </w:rPr>
        <w:t>Barbara,</w:t>
      </w:r>
      <w:r>
        <w:rPr>
          <w:spacing w:val="11"/>
          <w:w w:val="105"/>
          <w:sz w:val="20"/>
        </w:rPr>
        <w:t> </w:t>
      </w:r>
      <w:r>
        <w:rPr>
          <w:w w:val="105"/>
          <w:sz w:val="20"/>
        </w:rPr>
        <w:t>California: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Really</w:t>
      </w:r>
      <w:r>
        <w:rPr>
          <w:spacing w:val="11"/>
          <w:w w:val="105"/>
          <w:sz w:val="20"/>
        </w:rPr>
        <w:t> </w:t>
      </w:r>
      <w:r>
        <w:rPr>
          <w:w w:val="105"/>
          <w:sz w:val="20"/>
        </w:rPr>
        <w:t>Big</w:t>
      </w:r>
      <w:r>
        <w:rPr>
          <w:spacing w:val="10"/>
          <w:w w:val="105"/>
          <w:sz w:val="20"/>
        </w:rPr>
        <w:t> </w:t>
      </w:r>
      <w:r>
        <w:rPr>
          <w:w w:val="105"/>
          <w:sz w:val="20"/>
        </w:rPr>
        <w:t>Press.</w:t>
      </w:r>
    </w:p>
    <w:p>
      <w:pPr>
        <w:spacing w:line="223" w:lineRule="auto" w:before="85"/>
        <w:ind w:left="591" w:right="302" w:hanging="288"/>
        <w:jc w:val="both"/>
        <w:rPr>
          <w:sz w:val="20"/>
        </w:rPr>
      </w:pPr>
      <w:r>
        <w:rPr>
          <w:sz w:val="20"/>
        </w:rPr>
        <w:t>McAllister, M. K., and J. N. Ianelli. 1997. “Bayesian Stock Assessment Using Catch-Age</w:t>
      </w:r>
      <w:r>
        <w:rPr>
          <w:spacing w:val="1"/>
          <w:sz w:val="20"/>
        </w:rPr>
        <w:t> </w:t>
      </w:r>
      <w:r>
        <w:rPr>
          <w:w w:val="105"/>
          <w:sz w:val="20"/>
        </w:rPr>
        <w:t>Data and the Sampling - Importance Resampling Algorithm.”</w:t>
      </w:r>
      <w:r>
        <w:rPr>
          <w:spacing w:val="1"/>
          <w:w w:val="105"/>
          <w:sz w:val="20"/>
        </w:rPr>
        <w:t> </w:t>
      </w:r>
      <w:r>
        <w:rPr>
          <w:i/>
          <w:w w:val="105"/>
          <w:sz w:val="20"/>
        </w:rPr>
        <w:t>Canadian Journal of</w:t>
      </w:r>
      <w:r>
        <w:rPr>
          <w:i/>
          <w:spacing w:val="1"/>
          <w:w w:val="105"/>
          <w:sz w:val="20"/>
        </w:rPr>
        <w:t> </w:t>
      </w:r>
      <w:r>
        <w:rPr>
          <w:i/>
          <w:w w:val="105"/>
          <w:sz w:val="20"/>
        </w:rPr>
        <w:t>Fisheries</w:t>
      </w:r>
      <w:r>
        <w:rPr>
          <w:i/>
          <w:spacing w:val="18"/>
          <w:w w:val="105"/>
          <w:sz w:val="20"/>
        </w:rPr>
        <w:t> </w:t>
      </w:r>
      <w:r>
        <w:rPr>
          <w:i/>
          <w:w w:val="105"/>
          <w:sz w:val="20"/>
        </w:rPr>
        <w:t>and</w:t>
      </w:r>
      <w:r>
        <w:rPr>
          <w:i/>
          <w:spacing w:val="18"/>
          <w:w w:val="105"/>
          <w:sz w:val="20"/>
        </w:rPr>
        <w:t> </w:t>
      </w:r>
      <w:r>
        <w:rPr>
          <w:i/>
          <w:w w:val="105"/>
          <w:sz w:val="20"/>
        </w:rPr>
        <w:t>Aquatic</w:t>
      </w:r>
      <w:r>
        <w:rPr>
          <w:i/>
          <w:spacing w:val="19"/>
          <w:w w:val="105"/>
          <w:sz w:val="20"/>
        </w:rPr>
        <w:t> </w:t>
      </w:r>
      <w:r>
        <w:rPr>
          <w:i/>
          <w:w w:val="105"/>
          <w:sz w:val="20"/>
        </w:rPr>
        <w:t>Sciences</w:t>
      </w:r>
      <w:r>
        <w:rPr>
          <w:i/>
          <w:spacing w:val="19"/>
          <w:w w:val="105"/>
          <w:sz w:val="20"/>
        </w:rPr>
        <w:t> </w:t>
      </w:r>
      <w:r>
        <w:rPr>
          <w:w w:val="105"/>
          <w:sz w:val="20"/>
        </w:rPr>
        <w:t>54:</w:t>
      </w:r>
      <w:r>
        <w:rPr>
          <w:spacing w:val="35"/>
          <w:w w:val="105"/>
          <w:sz w:val="20"/>
        </w:rPr>
        <w:t> </w:t>
      </w:r>
      <w:r>
        <w:rPr>
          <w:w w:val="105"/>
          <w:sz w:val="20"/>
        </w:rPr>
        <w:t>284–300.</w:t>
      </w:r>
    </w:p>
    <w:p>
      <w:pPr>
        <w:pStyle w:val="BodyText"/>
        <w:spacing w:line="223" w:lineRule="auto" w:before="86"/>
        <w:ind w:left="579" w:right="297" w:hanging="276"/>
        <w:jc w:val="both"/>
      </w:pPr>
      <w:r>
        <w:rPr>
          <w:w w:val="105"/>
        </w:rPr>
        <w:t>Methot, R. D., and C. R. Wetzel.</w:t>
      </w:r>
      <w:r>
        <w:rPr>
          <w:spacing w:val="1"/>
          <w:w w:val="105"/>
        </w:rPr>
        <w:t> </w:t>
      </w:r>
      <w:r>
        <w:rPr>
          <w:w w:val="105"/>
        </w:rPr>
        <w:t>2013.</w:t>
      </w:r>
      <w:r>
        <w:rPr>
          <w:spacing w:val="1"/>
          <w:w w:val="105"/>
        </w:rPr>
        <w:t> </w:t>
      </w:r>
      <w:r>
        <w:rPr>
          <w:w w:val="105"/>
        </w:rPr>
        <w:t>“Stock Synthesis: A Biological and Statistical</w:t>
      </w:r>
      <w:r>
        <w:rPr>
          <w:spacing w:val="1"/>
          <w:w w:val="105"/>
        </w:rPr>
        <w:t> </w:t>
      </w:r>
      <w:r>
        <w:rPr>
          <w:spacing w:val="-1"/>
        </w:rPr>
        <w:t>Framework</w:t>
      </w:r>
      <w:r>
        <w:rPr>
          <w:spacing w:val="-9"/>
        </w:rPr>
        <w:t> </w:t>
      </w:r>
      <w:r>
        <w:rPr>
          <w:spacing w:val="-1"/>
        </w:rPr>
        <w:t>for</w:t>
      </w:r>
      <w:r>
        <w:rPr>
          <w:spacing w:val="-7"/>
        </w:rPr>
        <w:t> </w:t>
      </w:r>
      <w:r>
        <w:rPr>
          <w:spacing w:val="-1"/>
        </w:rPr>
        <w:t>Fish</w:t>
      </w:r>
      <w:r>
        <w:rPr>
          <w:spacing w:val="-7"/>
        </w:rPr>
        <w:t> </w:t>
      </w:r>
      <w:r>
        <w:rPr/>
        <w:t>Stock</w:t>
      </w:r>
      <w:r>
        <w:rPr>
          <w:spacing w:val="-8"/>
        </w:rPr>
        <w:t> </w:t>
      </w:r>
      <w:r>
        <w:rPr/>
        <w:t>Assessment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Fishery</w:t>
      </w:r>
      <w:r>
        <w:rPr>
          <w:spacing w:val="-7"/>
        </w:rPr>
        <w:t> </w:t>
      </w:r>
      <w:r>
        <w:rPr/>
        <w:t>Management.”</w:t>
      </w:r>
      <w:r>
        <w:rPr>
          <w:spacing w:val="7"/>
        </w:rPr>
        <w:t> </w:t>
      </w:r>
      <w:r>
        <w:rPr>
          <w:i/>
        </w:rPr>
        <w:t>Fisheries</w:t>
      </w:r>
      <w:r>
        <w:rPr>
          <w:i/>
          <w:spacing w:val="-4"/>
        </w:rPr>
        <w:t> </w:t>
      </w:r>
      <w:r>
        <w:rPr>
          <w:i/>
        </w:rPr>
        <w:t>Research</w:t>
      </w:r>
      <w:r>
        <w:rPr>
          <w:i/>
          <w:spacing w:val="-2"/>
        </w:rPr>
        <w:t> </w:t>
      </w:r>
      <w:r>
        <w:rPr/>
        <w:t>142</w:t>
      </w:r>
      <w:r>
        <w:rPr>
          <w:spacing w:val="-48"/>
        </w:rPr>
        <w:t> </w:t>
      </w:r>
      <w:r>
        <w:rPr>
          <w:w w:val="105"/>
        </w:rPr>
        <w:t>(May):</w:t>
      </w:r>
      <w:r>
        <w:rPr>
          <w:spacing w:val="31"/>
          <w:w w:val="105"/>
        </w:rPr>
        <w:t> </w:t>
      </w:r>
      <w:r>
        <w:rPr>
          <w:w w:val="105"/>
        </w:rPr>
        <w:t>86–99.</w:t>
      </w:r>
      <w:r>
        <w:rPr>
          <w:spacing w:val="31"/>
          <w:w w:val="105"/>
        </w:rPr>
        <w:t> </w:t>
      </w:r>
      <w:hyperlink r:id="rId19">
        <w:r>
          <w:rPr>
            <w:w w:val="105"/>
          </w:rPr>
          <w:t>https://doi.org/10.1016/j.fishres.2012.10.012.</w:t>
        </w:r>
      </w:hyperlink>
    </w:p>
    <w:p>
      <w:pPr>
        <w:pStyle w:val="BodyText"/>
        <w:spacing w:line="223" w:lineRule="auto" w:before="85"/>
        <w:ind w:left="603" w:right="245" w:hanging="299"/>
        <w:jc w:val="both"/>
      </w:pPr>
      <w:r>
        <w:rPr/>
        <w:t>Miller, Daniel </w:t>
      </w:r>
      <w:r>
        <w:rPr>
          <w:w w:val="110"/>
        </w:rPr>
        <w:t>J, </w:t>
      </w:r>
      <w:r>
        <w:rPr/>
        <w:t>and Robert N Lea. 1972. “Guide to Coastal Marine Fishes of California.”</w:t>
      </w:r>
      <w:r>
        <w:rPr>
          <w:spacing w:val="1"/>
        </w:rPr>
        <w:t> </w:t>
      </w:r>
      <w:r>
        <w:rPr/>
        <w:t>Fish Bulletin 157.</w:t>
      </w:r>
      <w:r>
        <w:rPr>
          <w:spacing w:val="1"/>
        </w:rPr>
        <w:t> </w:t>
      </w:r>
      <w:r>
        <w:rPr/>
        <w:t>State of California Department of Fish; Game Bureau of Marine</w:t>
      </w:r>
      <w:r>
        <w:rPr>
          <w:spacing w:val="1"/>
        </w:rPr>
        <w:t> </w:t>
      </w:r>
      <w:r>
        <w:rPr/>
        <w:t>Fisheries.</w:t>
      </w:r>
    </w:p>
    <w:p>
      <w:pPr>
        <w:pStyle w:val="BodyText"/>
        <w:spacing w:line="223" w:lineRule="auto" w:before="85"/>
        <w:ind w:left="603" w:right="263" w:hanging="299"/>
        <w:jc w:val="both"/>
      </w:pPr>
      <w:r>
        <w:rPr/>
        <w:t>Rodomsky, Brett T., T. R. Calavan, and K. C. Lomeli. 2020. “The 2019 Oregon Commercial</w:t>
      </w:r>
      <w:r>
        <w:rPr>
          <w:spacing w:val="1"/>
        </w:rPr>
        <w:t> </w:t>
      </w:r>
      <w:r>
        <w:rPr/>
        <w:t>Nearshore Fishery Data Update.”</w:t>
      </w:r>
      <w:r>
        <w:rPr>
          <w:spacing w:val="1"/>
        </w:rPr>
        <w:t> </w:t>
      </w:r>
      <w:r>
        <w:rPr/>
        <w:t>Oregon Department of Fish; Wildlife.</w:t>
      </w:r>
      <w:r>
        <w:rPr>
          <w:spacing w:val="1"/>
        </w:rPr>
        <w:t> </w:t>
      </w:r>
      <w:hyperlink r:id="rId20">
        <w:r>
          <w:rPr/>
          <w:t>http://www.</w:t>
        </w:r>
      </w:hyperlink>
      <w:r>
        <w:rPr>
          <w:spacing w:val="1"/>
        </w:rPr>
        <w:t> </w:t>
      </w:r>
      <w:hyperlink r:id="rId20">
        <w:r>
          <w:rPr/>
          <w:t>dfw.state.or.us/MRP/.</w:t>
        </w:r>
      </w:hyperlink>
    </w:p>
    <w:p>
      <w:pPr>
        <w:pStyle w:val="BodyText"/>
        <w:spacing w:line="223" w:lineRule="auto" w:before="86"/>
        <w:ind w:left="590" w:right="270" w:hanging="287"/>
        <w:jc w:val="both"/>
      </w:pPr>
      <w:r>
        <w:rPr/>
        <w:t>Sivasundar, Arjun, and Stephen R. Palumbi. 2010. “Life History, Ecology and the Biogeog-</w:t>
      </w:r>
      <w:r>
        <w:rPr>
          <w:spacing w:val="-48"/>
        </w:rPr>
        <w:t> </w:t>
      </w:r>
      <w:r>
        <w:rPr>
          <w:spacing w:val="-1"/>
        </w:rPr>
        <w:t>raphy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Strong</w:t>
      </w:r>
      <w:r>
        <w:rPr>
          <w:spacing w:val="-6"/>
        </w:rPr>
        <w:t> </w:t>
      </w:r>
      <w:r>
        <w:rPr>
          <w:spacing w:val="-1"/>
        </w:rPr>
        <w:t>Genetic</w:t>
      </w:r>
      <w:r>
        <w:rPr>
          <w:spacing w:val="-7"/>
        </w:rPr>
        <w:t> </w:t>
      </w:r>
      <w:r>
        <w:rPr>
          <w:spacing w:val="-1"/>
        </w:rPr>
        <w:t>Breaks</w:t>
      </w:r>
      <w:r>
        <w:rPr>
          <w:spacing w:val="-7"/>
        </w:rPr>
        <w:t> </w:t>
      </w:r>
      <w:r>
        <w:rPr/>
        <w:t>Among</w:t>
      </w:r>
      <w:r>
        <w:rPr>
          <w:spacing w:val="-6"/>
        </w:rPr>
        <w:t> </w:t>
      </w:r>
      <w:r>
        <w:rPr/>
        <w:t>15</w:t>
      </w:r>
      <w:r>
        <w:rPr>
          <w:spacing w:val="-7"/>
        </w:rPr>
        <w:t> </w:t>
      </w:r>
      <w:r>
        <w:rPr/>
        <w:t>Species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Pacific</w:t>
      </w:r>
      <w:r>
        <w:rPr>
          <w:spacing w:val="-7"/>
        </w:rPr>
        <w:t> </w:t>
      </w:r>
      <w:r>
        <w:rPr/>
        <w:t>Rockfish,</w:t>
      </w:r>
      <w:r>
        <w:rPr>
          <w:spacing w:val="-7"/>
        </w:rPr>
        <w:t> </w:t>
      </w:r>
      <w:r>
        <w:rPr/>
        <w:t>Sebastes.”</w:t>
      </w:r>
      <w:r>
        <w:rPr>
          <w:spacing w:val="9"/>
        </w:rPr>
        <w:t> </w:t>
      </w:r>
      <w:r>
        <w:rPr>
          <w:i/>
        </w:rPr>
        <w:t>Marine</w:t>
      </w:r>
      <w:r>
        <w:rPr>
          <w:i/>
          <w:spacing w:val="-48"/>
        </w:rPr>
        <w:t> </w:t>
      </w:r>
      <w:r>
        <w:rPr>
          <w:i/>
        </w:rPr>
        <w:t>Biology</w:t>
      </w:r>
      <w:r>
        <w:rPr>
          <w:i/>
          <w:spacing w:val="32"/>
        </w:rPr>
        <w:t> </w:t>
      </w:r>
      <w:r>
        <w:rPr/>
        <w:t>157</w:t>
      </w:r>
      <w:r>
        <w:rPr>
          <w:spacing w:val="21"/>
        </w:rPr>
        <w:t> </w:t>
      </w:r>
      <w:r>
        <w:rPr/>
        <w:t>(7):</w:t>
      </w:r>
      <w:r>
        <w:rPr>
          <w:spacing w:val="46"/>
        </w:rPr>
        <w:t> </w:t>
      </w:r>
      <w:r>
        <w:rPr/>
        <w:t>1433–52.</w:t>
      </w:r>
      <w:r>
        <w:rPr>
          <w:spacing w:val="45"/>
        </w:rPr>
        <w:t> </w:t>
      </w:r>
      <w:hyperlink r:id="rId21">
        <w:r>
          <w:rPr/>
          <w:t>https://doi.org/10.1007/s00227-010-1419-3.</w:t>
        </w:r>
      </w:hyperlink>
    </w:p>
    <w:p>
      <w:pPr>
        <w:pStyle w:val="BodyText"/>
        <w:spacing w:line="223" w:lineRule="auto" w:before="85"/>
        <w:ind w:left="603" w:right="302" w:hanging="307"/>
        <w:jc w:val="both"/>
      </w:pPr>
      <w:r>
        <w:rPr/>
        <w:t>Then, A. Y., J. M. Hoenig, N. G. Hall, and D. A. Hewitt. 2015. “Evaluating the Predictive</w:t>
      </w:r>
      <w:r>
        <w:rPr>
          <w:spacing w:val="1"/>
        </w:rPr>
        <w:t> </w:t>
      </w:r>
      <w:r>
        <w:rPr/>
        <w:t>Performance</w:t>
      </w:r>
      <w:r>
        <w:rPr>
          <w:spacing w:val="42"/>
        </w:rPr>
        <w:t> </w:t>
      </w:r>
      <w:r>
        <w:rPr/>
        <w:t>of</w:t>
      </w:r>
      <w:r>
        <w:rPr>
          <w:spacing w:val="43"/>
        </w:rPr>
        <w:t> </w:t>
      </w:r>
      <w:r>
        <w:rPr/>
        <w:t>Empirical</w:t>
      </w:r>
      <w:r>
        <w:rPr>
          <w:spacing w:val="43"/>
        </w:rPr>
        <w:t> </w:t>
      </w:r>
      <w:r>
        <w:rPr/>
        <w:t>Estimators</w:t>
      </w:r>
      <w:r>
        <w:rPr>
          <w:spacing w:val="42"/>
        </w:rPr>
        <w:t> </w:t>
      </w:r>
      <w:r>
        <w:rPr/>
        <w:t>of</w:t>
      </w:r>
      <w:r>
        <w:rPr>
          <w:spacing w:val="43"/>
        </w:rPr>
        <w:t> </w:t>
      </w:r>
      <w:r>
        <w:rPr/>
        <w:t>Natural</w:t>
      </w:r>
      <w:r>
        <w:rPr>
          <w:spacing w:val="43"/>
        </w:rPr>
        <w:t> </w:t>
      </w:r>
      <w:r>
        <w:rPr/>
        <w:t>Mortality</w:t>
      </w:r>
      <w:r>
        <w:rPr>
          <w:spacing w:val="43"/>
        </w:rPr>
        <w:t> </w:t>
      </w:r>
      <w:r>
        <w:rPr/>
        <w:t>Rate</w:t>
      </w:r>
      <w:r>
        <w:rPr>
          <w:spacing w:val="42"/>
        </w:rPr>
        <w:t> </w:t>
      </w:r>
      <w:r>
        <w:rPr/>
        <w:t>Using</w:t>
      </w:r>
      <w:r>
        <w:rPr>
          <w:spacing w:val="43"/>
        </w:rPr>
        <w:t> </w:t>
      </w:r>
      <w:r>
        <w:rPr/>
        <w:t>Information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spacing w:line="260" w:lineRule="exact" w:before="115"/>
        <w:ind w:left="603" w:right="0" w:firstLine="0"/>
        <w:jc w:val="left"/>
        <w:rPr>
          <w:sz w:val="20"/>
        </w:rPr>
      </w:pPr>
      <w:r>
        <w:rPr>
          <w:w w:val="105"/>
          <w:sz w:val="20"/>
        </w:rPr>
        <w:t>on</w:t>
      </w:r>
      <w:r>
        <w:rPr>
          <w:spacing w:val="35"/>
          <w:w w:val="105"/>
          <w:sz w:val="20"/>
        </w:rPr>
        <w:t> </w:t>
      </w:r>
      <w:r>
        <w:rPr>
          <w:w w:val="105"/>
          <w:sz w:val="20"/>
        </w:rPr>
        <w:t>over</w:t>
      </w:r>
      <w:r>
        <w:rPr>
          <w:spacing w:val="35"/>
          <w:w w:val="105"/>
          <w:sz w:val="20"/>
        </w:rPr>
        <w:t> </w:t>
      </w:r>
      <w:r>
        <w:rPr>
          <w:w w:val="105"/>
          <w:sz w:val="20"/>
        </w:rPr>
        <w:t>200</w:t>
      </w:r>
      <w:r>
        <w:rPr>
          <w:spacing w:val="35"/>
          <w:w w:val="105"/>
          <w:sz w:val="20"/>
        </w:rPr>
        <w:t> </w:t>
      </w:r>
      <w:r>
        <w:rPr>
          <w:w w:val="105"/>
          <w:sz w:val="20"/>
        </w:rPr>
        <w:t>Fish</w:t>
      </w:r>
      <w:r>
        <w:rPr>
          <w:spacing w:val="36"/>
          <w:w w:val="105"/>
          <w:sz w:val="20"/>
        </w:rPr>
        <w:t> </w:t>
      </w:r>
      <w:r>
        <w:rPr>
          <w:w w:val="105"/>
          <w:sz w:val="20"/>
        </w:rPr>
        <w:t>Species.” </w:t>
      </w:r>
      <w:r>
        <w:rPr>
          <w:spacing w:val="1"/>
          <w:w w:val="105"/>
          <w:sz w:val="20"/>
        </w:rPr>
        <w:t> </w:t>
      </w:r>
      <w:r>
        <w:rPr>
          <w:i/>
          <w:w w:val="105"/>
          <w:sz w:val="20"/>
        </w:rPr>
        <w:t>ICES</w:t>
      </w:r>
      <w:r>
        <w:rPr>
          <w:i/>
          <w:spacing w:val="42"/>
          <w:w w:val="105"/>
          <w:sz w:val="20"/>
        </w:rPr>
        <w:t> </w:t>
      </w:r>
      <w:r>
        <w:rPr>
          <w:i/>
          <w:w w:val="105"/>
          <w:sz w:val="20"/>
        </w:rPr>
        <w:t>Journal</w:t>
      </w:r>
      <w:r>
        <w:rPr>
          <w:i/>
          <w:spacing w:val="42"/>
          <w:w w:val="105"/>
          <w:sz w:val="20"/>
        </w:rPr>
        <w:t> </w:t>
      </w:r>
      <w:r>
        <w:rPr>
          <w:i/>
          <w:w w:val="105"/>
          <w:sz w:val="20"/>
        </w:rPr>
        <w:t>of</w:t>
      </w:r>
      <w:r>
        <w:rPr>
          <w:i/>
          <w:spacing w:val="42"/>
          <w:w w:val="105"/>
          <w:sz w:val="20"/>
        </w:rPr>
        <w:t> </w:t>
      </w:r>
      <w:r>
        <w:rPr>
          <w:i/>
          <w:w w:val="105"/>
          <w:sz w:val="20"/>
        </w:rPr>
        <w:t>Marine</w:t>
      </w:r>
      <w:r>
        <w:rPr>
          <w:i/>
          <w:spacing w:val="42"/>
          <w:w w:val="105"/>
          <w:sz w:val="20"/>
        </w:rPr>
        <w:t> </w:t>
      </w:r>
      <w:r>
        <w:rPr>
          <w:i/>
          <w:w w:val="105"/>
          <w:sz w:val="20"/>
        </w:rPr>
        <w:t>Science</w:t>
      </w:r>
      <w:r>
        <w:rPr>
          <w:i/>
          <w:spacing w:val="41"/>
          <w:w w:val="105"/>
          <w:sz w:val="20"/>
        </w:rPr>
        <w:t> </w:t>
      </w:r>
      <w:r>
        <w:rPr>
          <w:w w:val="105"/>
          <w:sz w:val="20"/>
        </w:rPr>
        <w:t>72</w:t>
      </w:r>
      <w:r>
        <w:rPr>
          <w:spacing w:val="35"/>
          <w:w w:val="105"/>
          <w:sz w:val="20"/>
        </w:rPr>
        <w:t> </w:t>
      </w:r>
      <w:r>
        <w:rPr>
          <w:w w:val="105"/>
          <w:sz w:val="20"/>
        </w:rPr>
        <w:t>(1): </w:t>
      </w:r>
      <w:r>
        <w:rPr>
          <w:spacing w:val="28"/>
          <w:w w:val="105"/>
          <w:sz w:val="20"/>
        </w:rPr>
        <w:t> </w:t>
      </w:r>
      <w:r>
        <w:rPr>
          <w:w w:val="105"/>
          <w:sz w:val="20"/>
        </w:rPr>
        <w:t>82–92.   </w:t>
      </w:r>
      <w:hyperlink r:id="rId22">
        <w:r>
          <w:rPr>
            <w:w w:val="105"/>
            <w:sz w:val="20"/>
          </w:rPr>
          <w:t>https:</w:t>
        </w:r>
      </w:hyperlink>
    </w:p>
    <w:p>
      <w:pPr>
        <w:pStyle w:val="BodyText"/>
        <w:spacing w:line="260" w:lineRule="exact"/>
        <w:ind w:left="583"/>
      </w:pPr>
      <w:hyperlink r:id="rId22">
        <w:r>
          <w:rPr>
            <w:w w:val="105"/>
          </w:rPr>
          <w:t>//doi.org/10.1093/icesjms/fsu136.</w:t>
        </w:r>
      </w:hyperlink>
    </w:p>
    <w:p>
      <w:pPr>
        <w:pStyle w:val="BodyText"/>
        <w:spacing w:line="223" w:lineRule="auto" w:before="95"/>
        <w:ind w:left="603" w:right="263" w:hanging="307"/>
        <w:jc w:val="both"/>
      </w:pPr>
      <w:r>
        <w:rPr/>
        <w:t>Thorson, James T., Kelli F. Johnson, Richard D. Methot, and Ian G. Taylor. 2017. “Model-</w:t>
      </w:r>
      <w:r>
        <w:rPr>
          <w:spacing w:val="1"/>
        </w:rPr>
        <w:t> </w:t>
      </w:r>
      <w:r>
        <w:rPr>
          <w:w w:val="95"/>
        </w:rPr>
        <w:t>Based Estimates of Effective Sample Size in Stock Assessment Models Using the Dirichlet-</w:t>
      </w:r>
      <w:r>
        <w:rPr>
          <w:spacing w:val="1"/>
          <w:w w:val="95"/>
        </w:rPr>
        <w:t> </w:t>
      </w:r>
      <w:r>
        <w:rPr/>
        <w:t>Multinomial</w:t>
      </w:r>
      <w:r>
        <w:rPr>
          <w:spacing w:val="1"/>
        </w:rPr>
        <w:t> </w:t>
      </w:r>
      <w:r>
        <w:rPr/>
        <w:t>Distribution.”</w:t>
      </w:r>
      <w:r>
        <w:rPr>
          <w:spacing w:val="1"/>
        </w:rPr>
        <w:t> </w:t>
      </w:r>
      <w:r>
        <w:rPr>
          <w:i/>
        </w:rPr>
        <w:t>Fisheries</w:t>
      </w:r>
      <w:r>
        <w:rPr>
          <w:i/>
          <w:spacing w:val="1"/>
        </w:rPr>
        <w:t> </w:t>
      </w:r>
      <w:r>
        <w:rPr>
          <w:i/>
        </w:rPr>
        <w:t>Research</w:t>
      </w:r>
      <w:r>
        <w:rPr>
          <w:i/>
          <w:spacing w:val="1"/>
        </w:rPr>
        <w:t> </w:t>
      </w:r>
      <w:r>
        <w:rPr/>
        <w:t>192:</w:t>
      </w:r>
      <w:r>
        <w:rPr>
          <w:spacing w:val="1"/>
        </w:rPr>
        <w:t> </w:t>
      </w:r>
      <w:r>
        <w:rPr/>
        <w:t>84–93.</w:t>
      </w:r>
      <w:r>
        <w:rPr>
          <w:spacing w:val="1"/>
        </w:rPr>
        <w:t> </w:t>
      </w:r>
      <w:hyperlink r:id="rId23">
        <w:r>
          <w:rPr/>
          <w:t>https://doi.org/10.1016/j.</w:t>
        </w:r>
      </w:hyperlink>
      <w:r>
        <w:rPr>
          <w:spacing w:val="1"/>
        </w:rPr>
        <w:t> </w:t>
      </w:r>
      <w:hyperlink r:id="rId23">
        <w:r>
          <w:rPr/>
          <w:t>fishres.2016.06.005.</w:t>
        </w:r>
      </w:hyperlink>
    </w:p>
    <w:p>
      <w:pPr>
        <w:pStyle w:val="BodyText"/>
        <w:spacing w:line="223" w:lineRule="auto" w:before="100"/>
        <w:ind w:left="595" w:right="245" w:hanging="300"/>
        <w:jc w:val="both"/>
      </w:pPr>
      <w:r>
        <w:rPr/>
        <w:t>Van</w:t>
      </w:r>
      <w:r>
        <w:rPr>
          <w:spacing w:val="-7"/>
        </w:rPr>
        <w:t> </w:t>
      </w:r>
      <w:r>
        <w:rPr/>
        <w:t>Voorhees,</w:t>
      </w:r>
      <w:r>
        <w:rPr>
          <w:spacing w:val="-5"/>
        </w:rPr>
        <w:t> </w:t>
      </w:r>
      <w:r>
        <w:rPr/>
        <w:t>D.,</w:t>
      </w:r>
      <w:r>
        <w:rPr>
          <w:spacing w:val="-5"/>
        </w:rPr>
        <w:t> </w:t>
      </w:r>
      <w:r>
        <w:rPr/>
        <w:t>A.</w:t>
      </w:r>
      <w:r>
        <w:rPr>
          <w:spacing w:val="-6"/>
        </w:rPr>
        <w:t> </w:t>
      </w:r>
      <w:r>
        <w:rPr/>
        <w:t>Hoffman,</w:t>
      </w:r>
      <w:r>
        <w:rPr>
          <w:spacing w:val="-6"/>
        </w:rPr>
        <w:t> </w:t>
      </w:r>
      <w:r>
        <w:rPr/>
        <w:t>A.</w:t>
      </w:r>
      <w:r>
        <w:rPr>
          <w:spacing w:val="-6"/>
        </w:rPr>
        <w:t> </w:t>
      </w:r>
      <w:r>
        <w:rPr/>
        <w:t>Lowther,</w:t>
      </w:r>
      <w:r>
        <w:rPr>
          <w:spacing w:val="-5"/>
        </w:rPr>
        <w:t> </w:t>
      </w:r>
      <w:r>
        <w:rPr/>
        <w:t>Wade</w:t>
      </w:r>
      <w:r>
        <w:rPr>
          <w:spacing w:val="-6"/>
        </w:rPr>
        <w:t> </w:t>
      </w:r>
      <w:r>
        <w:rPr/>
        <w:t>H.</w:t>
      </w:r>
      <w:r>
        <w:rPr>
          <w:spacing w:val="-6"/>
        </w:rPr>
        <w:t> </w:t>
      </w:r>
      <w:r>
        <w:rPr/>
        <w:t>Van</w:t>
      </w:r>
      <w:r>
        <w:rPr>
          <w:spacing w:val="-6"/>
        </w:rPr>
        <w:t> </w:t>
      </w:r>
      <w:r>
        <w:rPr/>
        <w:t>Buskirk,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J.</w:t>
      </w:r>
      <w:r>
        <w:rPr>
          <w:spacing w:val="-6"/>
        </w:rPr>
        <w:t> </w:t>
      </w:r>
      <w:r>
        <w:rPr/>
        <w:t>White.</w:t>
      </w:r>
      <w:r>
        <w:rPr>
          <w:spacing w:val="10"/>
        </w:rPr>
        <w:t> </w:t>
      </w:r>
      <w:r>
        <w:rPr/>
        <w:t>2000.</w:t>
      </w:r>
      <w:r>
        <w:rPr>
          <w:spacing w:val="10"/>
        </w:rPr>
        <w:t> </w:t>
      </w:r>
      <w:r>
        <w:rPr/>
        <w:t>“An</w:t>
      </w:r>
      <w:r>
        <w:rPr>
          <w:spacing w:val="1"/>
        </w:rPr>
        <w:t> </w:t>
      </w:r>
      <w:r>
        <w:rPr/>
        <w:t>Evaluation of Alternative Estimators of Ocean Boat Fish Effort and Catch in Oregon.”</w:t>
      </w:r>
      <w:r>
        <w:rPr>
          <w:spacing w:val="1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Pacific</w:t>
      </w:r>
      <w:r>
        <w:rPr>
          <w:spacing w:val="11"/>
          <w:w w:val="105"/>
        </w:rPr>
        <w:t> </w:t>
      </w:r>
      <w:r>
        <w:rPr>
          <w:w w:val="105"/>
        </w:rPr>
        <w:t>RecFIN</w:t>
      </w:r>
      <w:r>
        <w:rPr>
          <w:spacing w:val="11"/>
          <w:w w:val="105"/>
        </w:rPr>
        <w:t> </w:t>
      </w:r>
      <w:r>
        <w:rPr>
          <w:w w:val="105"/>
        </w:rPr>
        <w:t>Statistics</w:t>
      </w:r>
      <w:r>
        <w:rPr>
          <w:spacing w:val="11"/>
          <w:w w:val="105"/>
        </w:rPr>
        <w:t> </w:t>
      </w:r>
      <w:r>
        <w:rPr>
          <w:w w:val="105"/>
        </w:rPr>
        <w:t>Subcommittee.</w:t>
      </w:r>
    </w:p>
    <w:p>
      <w:pPr>
        <w:spacing w:after="0" w:line="223" w:lineRule="auto"/>
        <w:jc w:val="both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Heading1"/>
        <w:numPr>
          <w:ilvl w:val="0"/>
          <w:numId w:val="4"/>
        </w:numPr>
        <w:tabs>
          <w:tab w:pos="752" w:val="left" w:leader="none"/>
          <w:tab w:pos="753" w:val="left" w:leader="none"/>
        </w:tabs>
        <w:spacing w:line="240" w:lineRule="auto" w:before="274" w:after="0"/>
        <w:ind w:left="752" w:right="0" w:hanging="449"/>
        <w:jc w:val="left"/>
      </w:pPr>
      <w:bookmarkStart w:name="Tables" w:id="138"/>
      <w:bookmarkEnd w:id="138"/>
      <w:r>
        <w:rPr>
          <w:b w:val="0"/>
        </w:rPr>
      </w:r>
      <w:bookmarkStart w:name="_bookmark48" w:id="139"/>
      <w:bookmarkEnd w:id="139"/>
      <w:r>
        <w:rPr>
          <w:b w:val="0"/>
        </w:rPr>
      </w:r>
      <w:bookmarkStart w:name="_bookmark48" w:id="140"/>
      <w:bookmarkEnd w:id="140"/>
      <w:r>
        <w:rPr>
          <w:w w:val="105"/>
        </w:rPr>
        <w:t>T</w:t>
      </w:r>
      <w:r>
        <w:rPr>
          <w:w w:val="105"/>
        </w:rPr>
        <w:t>ables</w:t>
      </w:r>
    </w:p>
    <w:p>
      <w:pPr>
        <w:pStyle w:val="BodyText"/>
        <w:spacing w:before="8"/>
        <w:rPr>
          <w:b/>
          <w:sz w:val="29"/>
        </w:rPr>
      </w:pPr>
    </w:p>
    <w:p>
      <w:pPr>
        <w:pStyle w:val="BodyText"/>
        <w:ind w:left="304"/>
      </w:pPr>
      <w:bookmarkStart w:name="_bookmark49" w:id="141"/>
      <w:bookmarkEnd w:id="141"/>
      <w:r>
        <w:rPr/>
      </w:r>
      <w:r>
        <w:rPr>
          <w:b/>
        </w:rPr>
        <w:t>Table</w:t>
      </w:r>
      <w:r>
        <w:rPr>
          <w:b/>
          <w:spacing w:val="4"/>
        </w:rPr>
        <w:t> </w:t>
      </w:r>
      <w:r>
        <w:rPr>
          <w:b/>
        </w:rPr>
        <w:t>1:</w:t>
      </w:r>
      <w:r>
        <w:rPr>
          <w:b/>
          <w:spacing w:val="26"/>
        </w:rPr>
        <w:t> </w:t>
      </w:r>
      <w:r>
        <w:rPr/>
        <w:t>Catches</w:t>
      </w:r>
      <w:r>
        <w:rPr>
          <w:spacing w:val="-3"/>
        </w:rPr>
        <w:t> </w:t>
      </w:r>
      <w:r>
        <w:rPr/>
        <w:t>(mt)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fleet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all</w:t>
      </w:r>
      <w:r>
        <w:rPr>
          <w:spacing w:val="-3"/>
        </w:rPr>
        <w:t> </w:t>
      </w:r>
      <w:r>
        <w:rPr/>
        <w:t>years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total</w:t>
      </w:r>
      <w:r>
        <w:rPr>
          <w:spacing w:val="-3"/>
        </w:rPr>
        <w:t> </w:t>
      </w:r>
      <w:r>
        <w:rPr/>
        <w:t>catches</w:t>
      </w:r>
      <w:r>
        <w:rPr>
          <w:spacing w:val="-2"/>
        </w:rPr>
        <w:t> </w:t>
      </w:r>
      <w:r>
        <w:rPr/>
        <w:t>(mt)</w:t>
      </w:r>
      <w:r>
        <w:rPr>
          <w:spacing w:val="-3"/>
        </w:rPr>
        <w:t> </w:t>
      </w:r>
      <w:r>
        <w:rPr/>
        <w:t>by</w:t>
      </w:r>
      <w:r>
        <w:rPr>
          <w:spacing w:val="-2"/>
        </w:rPr>
        <w:t> </w:t>
      </w:r>
      <w:r>
        <w:rPr/>
        <w:t>year</w:t>
      </w:r>
      <w:r>
        <w:rPr>
          <w:spacing w:val="-3"/>
        </w:rPr>
        <w:t> </w:t>
      </w:r>
      <w:r>
        <w:rPr/>
        <w:t>summed</w:t>
      </w:r>
      <w:r>
        <w:rPr>
          <w:spacing w:val="-3"/>
        </w:rPr>
        <w:t> </w:t>
      </w:r>
      <w:r>
        <w:rPr/>
        <w:t>by</w:t>
      </w:r>
      <w:r>
        <w:rPr>
          <w:spacing w:val="-2"/>
        </w:rPr>
        <w:t> </w:t>
      </w:r>
      <w:r>
        <w:rPr/>
        <w:t>year.</w:t>
      </w:r>
    </w:p>
    <w:p>
      <w:pPr>
        <w:pStyle w:val="BodyText"/>
        <w:spacing w:before="4"/>
        <w:rPr>
          <w:sz w:val="16"/>
        </w:rPr>
      </w:pPr>
    </w:p>
    <w:tbl>
      <w:tblPr>
        <w:tblW w:w="0" w:type="auto"/>
        <w:jc w:val="left"/>
        <w:tblInd w:w="19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1"/>
        <w:gridCol w:w="1337"/>
        <w:gridCol w:w="1396"/>
        <w:gridCol w:w="1360"/>
      </w:tblGrid>
      <w:tr>
        <w:trPr>
          <w:trHeight w:val="606" w:hRule="atLeast"/>
        </w:trPr>
        <w:tc>
          <w:tcPr>
            <w:tcW w:w="66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133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60" w:lineRule="exact" w:before="31"/>
              <w:ind w:left="102" w:right="109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OR</w:t>
            </w:r>
          </w:p>
          <w:p>
            <w:pPr>
              <w:pStyle w:val="TableParagraph"/>
              <w:spacing w:line="260" w:lineRule="exact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Commercial</w:t>
            </w:r>
          </w:p>
        </w:tc>
        <w:tc>
          <w:tcPr>
            <w:tcW w:w="139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60" w:lineRule="exact" w:before="31"/>
              <w:ind w:left="129" w:right="126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OR</w:t>
            </w:r>
          </w:p>
          <w:p>
            <w:pPr>
              <w:pStyle w:val="TableParagraph"/>
              <w:spacing w:line="260" w:lineRule="exact"/>
              <w:ind w:left="129" w:right="126"/>
              <w:jc w:val="center"/>
              <w:rPr>
                <w:sz w:val="20"/>
              </w:rPr>
            </w:pPr>
            <w:r>
              <w:rPr>
                <w:sz w:val="20"/>
              </w:rPr>
              <w:t>Recreational</w:t>
            </w:r>
          </w:p>
        </w:tc>
        <w:tc>
          <w:tcPr>
            <w:tcW w:w="136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27" w:right="131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-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Catch</w:t>
            </w:r>
          </w:p>
        </w:tc>
      </w:tr>
      <w:tr>
        <w:trPr>
          <w:trHeight w:val="282" w:hRule="atLeast"/>
        </w:trPr>
        <w:tc>
          <w:tcPr>
            <w:tcW w:w="66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0"/>
              <w:rPr>
                <w:sz w:val="20"/>
              </w:rPr>
            </w:pPr>
            <w:r>
              <w:rPr>
                <w:sz w:val="20"/>
              </w:rPr>
              <w:t>1927</w:t>
            </w:r>
          </w:p>
        </w:tc>
        <w:tc>
          <w:tcPr>
            <w:tcW w:w="133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486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139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1928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1929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1930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1931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1932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1933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1934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1935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1936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1937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0.24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0.24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1938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0.27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0.27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1939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0.30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0.30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1940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0.38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0.38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1941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0.29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0.29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1942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0.36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0.36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1943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0.52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0.52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1944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0.48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0.48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1945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0.52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0.52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1946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1947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1948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0.39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0.39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1949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0.40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0.40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1950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1951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1952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0.26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0.26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1953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1954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1955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0.17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0.17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1956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1957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1958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1959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1960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1961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1962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1963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0.13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0.13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1964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1965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0.36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0.36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1966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0.23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0.23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1967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0.64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0.64</w:t>
            </w:r>
          </w:p>
        </w:tc>
      </w:tr>
      <w:tr>
        <w:trPr>
          <w:trHeight w:val="266" w:hRule="atLeast"/>
        </w:trPr>
        <w:tc>
          <w:tcPr>
            <w:tcW w:w="661" w:type="dxa"/>
          </w:tcPr>
          <w:p>
            <w:pPr>
              <w:pStyle w:val="TableParagraph"/>
              <w:spacing w:line="247" w:lineRule="exact"/>
              <w:ind w:left="120"/>
              <w:rPr>
                <w:sz w:val="20"/>
              </w:rPr>
            </w:pPr>
            <w:r>
              <w:rPr>
                <w:sz w:val="20"/>
              </w:rPr>
              <w:t>1968</w:t>
            </w:r>
          </w:p>
        </w:tc>
        <w:tc>
          <w:tcPr>
            <w:tcW w:w="1337" w:type="dxa"/>
          </w:tcPr>
          <w:p>
            <w:pPr>
              <w:pStyle w:val="TableParagraph"/>
              <w:spacing w:line="247" w:lineRule="exact"/>
              <w:ind w:left="486"/>
              <w:rPr>
                <w:sz w:val="20"/>
              </w:rPr>
            </w:pPr>
            <w:r>
              <w:rPr>
                <w:sz w:val="20"/>
              </w:rPr>
              <w:t>0.61</w:t>
            </w:r>
          </w:p>
        </w:tc>
        <w:tc>
          <w:tcPr>
            <w:tcW w:w="1396" w:type="dxa"/>
          </w:tcPr>
          <w:p>
            <w:pPr>
              <w:pStyle w:val="TableParagraph"/>
              <w:spacing w:line="247" w:lineRule="exact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spacing w:line="247" w:lineRule="exact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0.61</w:t>
            </w:r>
          </w:p>
        </w:tc>
      </w:tr>
    </w:tbl>
    <w:p>
      <w:pPr>
        <w:spacing w:after="0" w:line="247" w:lineRule="exact"/>
        <w:jc w:val="center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54" w:lineRule="exact"/>
        <w:ind w:left="304"/>
      </w:pPr>
      <w:r>
        <w:rPr>
          <w:b/>
        </w:rPr>
        <w:t>Table</w:t>
      </w:r>
      <w:r>
        <w:rPr>
          <w:b/>
          <w:spacing w:val="8"/>
        </w:rPr>
        <w:t> </w:t>
      </w:r>
      <w:r>
        <w:rPr>
          <w:b/>
        </w:rPr>
        <w:t>1:</w:t>
      </w:r>
      <w:r>
        <w:rPr>
          <w:b/>
          <w:spacing w:val="29"/>
        </w:rPr>
        <w:t> </w:t>
      </w:r>
      <w:r>
        <w:rPr/>
        <w:t>Catches</w:t>
      </w:r>
      <w:r>
        <w:rPr>
          <w:spacing w:val="1"/>
        </w:rPr>
        <w:t> </w:t>
      </w:r>
      <w:r>
        <w:rPr/>
        <w:t>(mt)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fleet</w:t>
      </w:r>
      <w:r>
        <w:rPr>
          <w:spacing w:val="2"/>
        </w:rPr>
        <w:t> </w:t>
      </w:r>
      <w:r>
        <w:rPr/>
        <w:t>for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years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total</w:t>
      </w:r>
      <w:r>
        <w:rPr>
          <w:spacing w:val="2"/>
        </w:rPr>
        <w:t> </w:t>
      </w:r>
      <w:r>
        <w:rPr/>
        <w:t>catches</w:t>
      </w:r>
      <w:r>
        <w:rPr>
          <w:spacing w:val="1"/>
        </w:rPr>
        <w:t> </w:t>
      </w:r>
      <w:r>
        <w:rPr/>
        <w:t>(mt)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year</w:t>
      </w:r>
      <w:r>
        <w:rPr>
          <w:spacing w:val="1"/>
        </w:rPr>
        <w:t> </w:t>
      </w:r>
      <w:r>
        <w:rPr/>
        <w:t>summed</w:t>
      </w:r>
      <w:r>
        <w:rPr>
          <w:spacing w:val="2"/>
        </w:rPr>
        <w:t> </w:t>
      </w:r>
      <w:r>
        <w:rPr/>
        <w:t>by</w:t>
      </w:r>
      <w:r>
        <w:rPr>
          <w:spacing w:val="1"/>
        </w:rPr>
        <w:t> </w:t>
      </w:r>
      <w:r>
        <w:rPr/>
        <w:t>year.</w:t>
      </w:r>
    </w:p>
    <w:p>
      <w:pPr>
        <w:spacing w:line="254" w:lineRule="exact" w:before="0"/>
        <w:ind w:left="279" w:right="0" w:firstLine="0"/>
        <w:jc w:val="left"/>
        <w:rPr>
          <w:i/>
          <w:sz w:val="20"/>
        </w:rPr>
      </w:pPr>
      <w:r>
        <w:rPr>
          <w:i/>
          <w:w w:val="110"/>
          <w:sz w:val="20"/>
        </w:rPr>
        <w:t>(continued)</w:t>
      </w:r>
    </w:p>
    <w:p>
      <w:pPr>
        <w:pStyle w:val="BodyText"/>
        <w:spacing w:before="4"/>
        <w:rPr>
          <w:i/>
          <w:sz w:val="16"/>
        </w:rPr>
      </w:pPr>
    </w:p>
    <w:tbl>
      <w:tblPr>
        <w:tblW w:w="0" w:type="auto"/>
        <w:jc w:val="left"/>
        <w:tblInd w:w="19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1"/>
        <w:gridCol w:w="1337"/>
        <w:gridCol w:w="1396"/>
        <w:gridCol w:w="1360"/>
      </w:tblGrid>
      <w:tr>
        <w:trPr>
          <w:trHeight w:val="606" w:hRule="atLeast"/>
        </w:trPr>
        <w:tc>
          <w:tcPr>
            <w:tcW w:w="66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133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60" w:lineRule="exact" w:before="31"/>
              <w:ind w:left="102" w:right="109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OR</w:t>
            </w:r>
          </w:p>
          <w:p>
            <w:pPr>
              <w:pStyle w:val="TableParagraph"/>
              <w:spacing w:line="260" w:lineRule="exact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Commercial</w:t>
            </w:r>
          </w:p>
        </w:tc>
        <w:tc>
          <w:tcPr>
            <w:tcW w:w="139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60" w:lineRule="exact" w:before="31"/>
              <w:ind w:left="129" w:right="126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OR</w:t>
            </w:r>
          </w:p>
          <w:p>
            <w:pPr>
              <w:pStyle w:val="TableParagraph"/>
              <w:spacing w:line="260" w:lineRule="exact"/>
              <w:ind w:left="129" w:right="126"/>
              <w:jc w:val="center"/>
              <w:rPr>
                <w:sz w:val="20"/>
              </w:rPr>
            </w:pPr>
            <w:r>
              <w:rPr>
                <w:sz w:val="20"/>
              </w:rPr>
              <w:t>Recreational</w:t>
            </w:r>
          </w:p>
        </w:tc>
        <w:tc>
          <w:tcPr>
            <w:tcW w:w="136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27" w:right="131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-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Catch</w:t>
            </w:r>
          </w:p>
        </w:tc>
      </w:tr>
      <w:tr>
        <w:trPr>
          <w:trHeight w:val="282" w:hRule="atLeast"/>
        </w:trPr>
        <w:tc>
          <w:tcPr>
            <w:tcW w:w="66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0"/>
              <w:rPr>
                <w:sz w:val="20"/>
              </w:rPr>
            </w:pPr>
            <w:r>
              <w:rPr>
                <w:sz w:val="20"/>
              </w:rPr>
              <w:t>1969</w:t>
            </w:r>
          </w:p>
        </w:tc>
        <w:tc>
          <w:tcPr>
            <w:tcW w:w="133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486"/>
              <w:rPr>
                <w:sz w:val="20"/>
              </w:rPr>
            </w:pPr>
            <w:r>
              <w:rPr>
                <w:sz w:val="20"/>
              </w:rPr>
              <w:t>1.20</w:t>
            </w:r>
          </w:p>
        </w:tc>
        <w:tc>
          <w:tcPr>
            <w:tcW w:w="139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1.20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1970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1971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1.25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1.25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1972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1.62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1.62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1973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1.75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1.75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1974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2.21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2.21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1975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1.16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1.16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1976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1.55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1.55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1977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1.88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1.88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1978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2.28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2.28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1979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1.64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0.51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2.15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1980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1.46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0.53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1.99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1981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0.94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0.76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1.70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1982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1.13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0.85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1.98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1983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1.74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0.69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2.43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1984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1.32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2.77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4.09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1985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1.85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1.21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3.06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1986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2.07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2.09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4.16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1987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2.18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1.25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3.43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1988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1.95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1.98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3.93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1989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1.92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4.01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5.93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1990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2.60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3.31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5.90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1991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1.15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1.45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2.60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1992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0.83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2.33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3.15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1993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2.73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4.01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6.74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1994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0.66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3.28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3.94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1995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0.85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2.22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3.07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1996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2.19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1.80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3.99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1997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1.83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4.48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6.32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1998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1.79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4.71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6.50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1999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0.61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3.35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3.96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2000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1.13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2.36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3.49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2001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1.63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3.96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5.59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2002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0.54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5.01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5.55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2003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0.58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5.67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6.25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2004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0.72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2.69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3.41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2005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0.52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3.98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4.50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2006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0.71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5.00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5.70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2007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0.75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5.60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6.35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2008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1.51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4.90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6.41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2009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1.44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4.22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5.66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2010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0.68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5.21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5.89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2011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1.28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7.14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8.42</w:t>
            </w:r>
          </w:p>
        </w:tc>
      </w:tr>
      <w:tr>
        <w:trPr>
          <w:trHeight w:val="266" w:hRule="atLeast"/>
        </w:trPr>
        <w:tc>
          <w:tcPr>
            <w:tcW w:w="661" w:type="dxa"/>
          </w:tcPr>
          <w:p>
            <w:pPr>
              <w:pStyle w:val="TableParagraph"/>
              <w:spacing w:line="247" w:lineRule="exact"/>
              <w:ind w:left="120"/>
              <w:rPr>
                <w:sz w:val="20"/>
              </w:rPr>
            </w:pPr>
            <w:r>
              <w:rPr>
                <w:sz w:val="20"/>
              </w:rPr>
              <w:t>2012</w:t>
            </w:r>
          </w:p>
        </w:tc>
        <w:tc>
          <w:tcPr>
            <w:tcW w:w="1337" w:type="dxa"/>
          </w:tcPr>
          <w:p>
            <w:pPr>
              <w:pStyle w:val="TableParagraph"/>
              <w:spacing w:line="247" w:lineRule="exact"/>
              <w:ind w:left="486"/>
              <w:rPr>
                <w:sz w:val="20"/>
              </w:rPr>
            </w:pPr>
            <w:r>
              <w:rPr>
                <w:sz w:val="20"/>
              </w:rPr>
              <w:t>1.38</w:t>
            </w:r>
          </w:p>
        </w:tc>
        <w:tc>
          <w:tcPr>
            <w:tcW w:w="1396" w:type="dxa"/>
          </w:tcPr>
          <w:p>
            <w:pPr>
              <w:pStyle w:val="TableParagraph"/>
              <w:spacing w:line="247" w:lineRule="exact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8.56</w:t>
            </w:r>
          </w:p>
        </w:tc>
        <w:tc>
          <w:tcPr>
            <w:tcW w:w="1360" w:type="dxa"/>
          </w:tcPr>
          <w:p>
            <w:pPr>
              <w:pStyle w:val="TableParagraph"/>
              <w:spacing w:line="247" w:lineRule="exact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9.94</w:t>
            </w:r>
          </w:p>
        </w:tc>
      </w:tr>
    </w:tbl>
    <w:p>
      <w:pPr>
        <w:spacing w:after="0" w:line="247" w:lineRule="exact"/>
        <w:jc w:val="center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  <w:rPr>
          <w:i/>
        </w:rPr>
      </w:pPr>
    </w:p>
    <w:p>
      <w:pPr>
        <w:pStyle w:val="BodyText"/>
        <w:spacing w:before="9"/>
        <w:rPr>
          <w:i/>
          <w:sz w:val="21"/>
        </w:rPr>
      </w:pPr>
    </w:p>
    <w:p>
      <w:pPr>
        <w:pStyle w:val="BodyText"/>
        <w:spacing w:line="254" w:lineRule="exact"/>
        <w:ind w:left="304"/>
      </w:pPr>
      <w:r>
        <w:rPr>
          <w:b/>
        </w:rPr>
        <w:t>Table</w:t>
      </w:r>
      <w:r>
        <w:rPr>
          <w:b/>
          <w:spacing w:val="8"/>
        </w:rPr>
        <w:t> </w:t>
      </w:r>
      <w:r>
        <w:rPr>
          <w:b/>
        </w:rPr>
        <w:t>1:</w:t>
      </w:r>
      <w:r>
        <w:rPr>
          <w:b/>
          <w:spacing w:val="29"/>
        </w:rPr>
        <w:t> </w:t>
      </w:r>
      <w:r>
        <w:rPr/>
        <w:t>Catches</w:t>
      </w:r>
      <w:r>
        <w:rPr>
          <w:spacing w:val="1"/>
        </w:rPr>
        <w:t> </w:t>
      </w:r>
      <w:r>
        <w:rPr/>
        <w:t>(mt)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fleet</w:t>
      </w:r>
      <w:r>
        <w:rPr>
          <w:spacing w:val="2"/>
        </w:rPr>
        <w:t> </w:t>
      </w:r>
      <w:r>
        <w:rPr/>
        <w:t>for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years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total</w:t>
      </w:r>
      <w:r>
        <w:rPr>
          <w:spacing w:val="2"/>
        </w:rPr>
        <w:t> </w:t>
      </w:r>
      <w:r>
        <w:rPr/>
        <w:t>catches</w:t>
      </w:r>
      <w:r>
        <w:rPr>
          <w:spacing w:val="1"/>
        </w:rPr>
        <w:t> </w:t>
      </w:r>
      <w:r>
        <w:rPr/>
        <w:t>(mt)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year</w:t>
      </w:r>
      <w:r>
        <w:rPr>
          <w:spacing w:val="1"/>
        </w:rPr>
        <w:t> </w:t>
      </w:r>
      <w:r>
        <w:rPr/>
        <w:t>summed</w:t>
      </w:r>
      <w:r>
        <w:rPr>
          <w:spacing w:val="2"/>
        </w:rPr>
        <w:t> </w:t>
      </w:r>
      <w:r>
        <w:rPr/>
        <w:t>by</w:t>
      </w:r>
      <w:r>
        <w:rPr>
          <w:spacing w:val="1"/>
        </w:rPr>
        <w:t> </w:t>
      </w:r>
      <w:r>
        <w:rPr/>
        <w:t>year.</w:t>
      </w:r>
    </w:p>
    <w:p>
      <w:pPr>
        <w:spacing w:line="254" w:lineRule="exact" w:before="0"/>
        <w:ind w:left="279" w:right="0" w:firstLine="0"/>
        <w:jc w:val="left"/>
        <w:rPr>
          <w:i/>
          <w:sz w:val="20"/>
        </w:rPr>
      </w:pPr>
      <w:r>
        <w:rPr>
          <w:i/>
          <w:w w:val="110"/>
          <w:sz w:val="20"/>
        </w:rPr>
        <w:t>(continued)</w:t>
      </w:r>
    </w:p>
    <w:p>
      <w:pPr>
        <w:pStyle w:val="BodyText"/>
        <w:spacing w:before="4"/>
        <w:rPr>
          <w:i/>
          <w:sz w:val="16"/>
        </w:rPr>
      </w:pPr>
    </w:p>
    <w:tbl>
      <w:tblPr>
        <w:tblW w:w="0" w:type="auto"/>
        <w:jc w:val="left"/>
        <w:tblInd w:w="19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1"/>
        <w:gridCol w:w="1337"/>
        <w:gridCol w:w="1396"/>
        <w:gridCol w:w="1360"/>
      </w:tblGrid>
      <w:tr>
        <w:trPr>
          <w:trHeight w:val="606" w:hRule="atLeast"/>
        </w:trPr>
        <w:tc>
          <w:tcPr>
            <w:tcW w:w="66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133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60" w:lineRule="exact" w:before="31"/>
              <w:ind w:left="102" w:right="109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OR</w:t>
            </w:r>
          </w:p>
          <w:p>
            <w:pPr>
              <w:pStyle w:val="TableParagraph"/>
              <w:spacing w:line="260" w:lineRule="exact"/>
              <w:ind w:left="102" w:right="109"/>
              <w:jc w:val="center"/>
              <w:rPr>
                <w:sz w:val="20"/>
              </w:rPr>
            </w:pPr>
            <w:r>
              <w:rPr>
                <w:sz w:val="20"/>
              </w:rPr>
              <w:t>Commercial</w:t>
            </w:r>
          </w:p>
        </w:tc>
        <w:tc>
          <w:tcPr>
            <w:tcW w:w="139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60" w:lineRule="exact" w:before="31"/>
              <w:ind w:left="129" w:right="126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OR</w:t>
            </w:r>
          </w:p>
          <w:p>
            <w:pPr>
              <w:pStyle w:val="TableParagraph"/>
              <w:spacing w:line="260" w:lineRule="exact"/>
              <w:ind w:left="129" w:right="126"/>
              <w:jc w:val="center"/>
              <w:rPr>
                <w:sz w:val="20"/>
              </w:rPr>
            </w:pPr>
            <w:r>
              <w:rPr>
                <w:sz w:val="20"/>
              </w:rPr>
              <w:t>Recreational</w:t>
            </w:r>
          </w:p>
        </w:tc>
        <w:tc>
          <w:tcPr>
            <w:tcW w:w="136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27" w:right="131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-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Catch</w:t>
            </w:r>
          </w:p>
        </w:tc>
      </w:tr>
      <w:tr>
        <w:trPr>
          <w:trHeight w:val="282" w:hRule="atLeast"/>
        </w:trPr>
        <w:tc>
          <w:tcPr>
            <w:tcW w:w="66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0"/>
              <w:rPr>
                <w:sz w:val="20"/>
              </w:rPr>
            </w:pPr>
            <w:r>
              <w:rPr>
                <w:sz w:val="20"/>
              </w:rPr>
              <w:t>2013</w:t>
            </w:r>
          </w:p>
        </w:tc>
        <w:tc>
          <w:tcPr>
            <w:tcW w:w="133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486"/>
              <w:rPr>
                <w:sz w:val="20"/>
              </w:rPr>
            </w:pPr>
            <w:r>
              <w:rPr>
                <w:sz w:val="20"/>
              </w:rPr>
              <w:t>1.38</w:t>
            </w:r>
          </w:p>
        </w:tc>
        <w:tc>
          <w:tcPr>
            <w:tcW w:w="139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5.67</w:t>
            </w:r>
          </w:p>
        </w:tc>
        <w:tc>
          <w:tcPr>
            <w:tcW w:w="136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7.05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2014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1.09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3.96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5.05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2015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0.58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1.03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1.61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2016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1.09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1.10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2.19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2017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2.07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8.92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10.99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2018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1.98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10.77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12.75</w:t>
            </w:r>
          </w:p>
        </w:tc>
      </w:tr>
      <w:tr>
        <w:trPr>
          <w:trHeight w:val="251" w:hRule="atLeast"/>
        </w:trPr>
        <w:tc>
          <w:tcPr>
            <w:tcW w:w="661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2019</w:t>
            </w:r>
          </w:p>
        </w:tc>
        <w:tc>
          <w:tcPr>
            <w:tcW w:w="1337" w:type="dxa"/>
          </w:tcPr>
          <w:p>
            <w:pPr>
              <w:pStyle w:val="TableParagraph"/>
              <w:ind w:left="486"/>
              <w:rPr>
                <w:sz w:val="20"/>
              </w:rPr>
            </w:pPr>
            <w:r>
              <w:rPr>
                <w:sz w:val="20"/>
              </w:rPr>
              <w:t>2.61</w:t>
            </w:r>
          </w:p>
        </w:tc>
        <w:tc>
          <w:tcPr>
            <w:tcW w:w="1396" w:type="dxa"/>
          </w:tcPr>
          <w:p>
            <w:pPr>
              <w:pStyle w:val="TableParagraph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8.68</w:t>
            </w:r>
          </w:p>
        </w:tc>
        <w:tc>
          <w:tcPr>
            <w:tcW w:w="1360" w:type="dxa"/>
          </w:tcPr>
          <w:p>
            <w:pPr>
              <w:pStyle w:val="TableParagraph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11.29</w:t>
            </w:r>
          </w:p>
        </w:tc>
      </w:tr>
      <w:tr>
        <w:trPr>
          <w:trHeight w:val="323" w:hRule="atLeast"/>
        </w:trPr>
        <w:tc>
          <w:tcPr>
            <w:tcW w:w="66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20"/>
              <w:rPr>
                <w:sz w:val="20"/>
              </w:rPr>
            </w:pPr>
            <w:r>
              <w:rPr>
                <w:sz w:val="20"/>
              </w:rPr>
              <w:t>2020</w:t>
            </w:r>
          </w:p>
        </w:tc>
        <w:tc>
          <w:tcPr>
            <w:tcW w:w="133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486"/>
              <w:rPr>
                <w:sz w:val="20"/>
              </w:rPr>
            </w:pPr>
            <w:r>
              <w:rPr>
                <w:sz w:val="20"/>
              </w:rPr>
              <w:t>2.28</w:t>
            </w:r>
          </w:p>
        </w:tc>
        <w:tc>
          <w:tcPr>
            <w:tcW w:w="139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28" w:right="126"/>
              <w:jc w:val="center"/>
              <w:rPr>
                <w:sz w:val="20"/>
              </w:rPr>
            </w:pPr>
            <w:r>
              <w:rPr>
                <w:sz w:val="20"/>
              </w:rPr>
              <w:t>6.52</w:t>
            </w:r>
          </w:p>
        </w:tc>
        <w:tc>
          <w:tcPr>
            <w:tcW w:w="136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27" w:right="131"/>
              <w:jc w:val="center"/>
              <w:rPr>
                <w:sz w:val="20"/>
              </w:rPr>
            </w:pPr>
            <w:r>
              <w:rPr>
                <w:sz w:val="20"/>
              </w:rPr>
              <w:t>8.80</w:t>
            </w:r>
          </w:p>
        </w:tc>
      </w:tr>
    </w:tbl>
    <w:p>
      <w:pPr>
        <w:spacing w:after="0" w:line="269" w:lineRule="exact"/>
        <w:jc w:val="center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  <w:rPr>
          <w:i/>
        </w:rPr>
      </w:pPr>
    </w:p>
    <w:p>
      <w:pPr>
        <w:pStyle w:val="BodyText"/>
        <w:spacing w:before="5"/>
        <w:rPr>
          <w:i/>
          <w:sz w:val="23"/>
        </w:rPr>
      </w:pPr>
    </w:p>
    <w:p>
      <w:pPr>
        <w:pStyle w:val="BodyText"/>
        <w:spacing w:line="213" w:lineRule="auto"/>
        <w:ind w:left="296" w:right="302" w:firstLine="7"/>
        <w:jc w:val="both"/>
      </w:pPr>
      <w:bookmarkStart w:name="_bookmark50" w:id="142"/>
      <w:bookmarkEnd w:id="142"/>
      <w:r>
        <w:rPr/>
      </w:r>
      <w:r>
        <w:rPr>
          <w:b/>
        </w:rPr>
        <w:t>Table 2: </w:t>
      </w:r>
      <w:r>
        <w:rPr/>
        <w:t>The OFL and ACL for the north nearshore complex, the species specific OFL and</w:t>
      </w:r>
      <w:r>
        <w:rPr>
          <w:spacing w:val="-47"/>
        </w:rPr>
        <w:t> </w:t>
      </w:r>
      <w:r>
        <w:rPr>
          <w:w w:val="95"/>
        </w:rPr>
        <w:t>ACL contribution for copper rockfish, the copper rockfish ACL allocated to Oregon, and the</w:t>
      </w:r>
      <w:r>
        <w:rPr>
          <w:spacing w:val="1"/>
          <w:w w:val="95"/>
        </w:rPr>
        <w:t> </w:t>
      </w:r>
      <w:r>
        <w:rPr/>
        <w:t>total</w:t>
      </w:r>
      <w:r>
        <w:rPr>
          <w:spacing w:val="15"/>
        </w:rPr>
        <w:t> </w:t>
      </w:r>
      <w:r>
        <w:rPr/>
        <w:t>removals.</w:t>
      </w:r>
    </w:p>
    <w:p>
      <w:pPr>
        <w:pStyle w:val="BodyText"/>
        <w:spacing w:before="9"/>
        <w:rPr>
          <w:sz w:val="16"/>
        </w:rPr>
      </w:pPr>
    </w:p>
    <w:tbl>
      <w:tblPr>
        <w:tblW w:w="0" w:type="auto"/>
        <w:jc w:val="left"/>
        <w:tblInd w:w="5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8"/>
        <w:gridCol w:w="1065"/>
        <w:gridCol w:w="1133"/>
        <w:gridCol w:w="1035"/>
        <w:gridCol w:w="1129"/>
        <w:gridCol w:w="1295"/>
        <w:gridCol w:w="1118"/>
      </w:tblGrid>
      <w:tr>
        <w:trPr>
          <w:trHeight w:val="606" w:hRule="atLeast"/>
        </w:trPr>
        <w:tc>
          <w:tcPr>
            <w:tcW w:w="63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0" w:right="117"/>
              <w:jc w:val="right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1065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right="162" w:hanging="1"/>
              <w:rPr>
                <w:sz w:val="20"/>
              </w:rPr>
            </w:pPr>
            <w:r>
              <w:rPr>
                <w:w w:val="95"/>
                <w:sz w:val="20"/>
              </w:rPr>
              <w:t>Complex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OFL</w:t>
            </w:r>
          </w:p>
        </w:tc>
        <w:tc>
          <w:tcPr>
            <w:tcW w:w="113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76" w:right="165" w:firstLine="7"/>
              <w:rPr>
                <w:sz w:val="20"/>
              </w:rPr>
            </w:pPr>
            <w:r>
              <w:rPr>
                <w:w w:val="95"/>
                <w:sz w:val="20"/>
              </w:rPr>
              <w:t>Complex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ACL</w:t>
            </w:r>
          </w:p>
        </w:tc>
        <w:tc>
          <w:tcPr>
            <w:tcW w:w="1035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60" w:lineRule="exact" w:before="31"/>
              <w:ind w:left="180"/>
              <w:rPr>
                <w:sz w:val="20"/>
              </w:rPr>
            </w:pPr>
            <w:r>
              <w:rPr>
                <w:sz w:val="20"/>
              </w:rPr>
              <w:t>OFL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-</w:t>
            </w:r>
          </w:p>
          <w:p>
            <w:pPr>
              <w:pStyle w:val="TableParagraph"/>
              <w:spacing w:line="260" w:lineRule="exact"/>
              <w:ind w:left="180"/>
              <w:rPr>
                <w:sz w:val="20"/>
              </w:rPr>
            </w:pPr>
            <w:r>
              <w:rPr>
                <w:sz w:val="20"/>
              </w:rPr>
              <w:t>copper</w:t>
            </w:r>
          </w:p>
        </w:tc>
        <w:tc>
          <w:tcPr>
            <w:tcW w:w="1129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60" w:lineRule="exact" w:before="31"/>
              <w:ind w:left="274"/>
              <w:rPr>
                <w:sz w:val="20"/>
              </w:rPr>
            </w:pPr>
            <w:r>
              <w:rPr>
                <w:sz w:val="20"/>
              </w:rPr>
              <w:t>ACL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-</w:t>
            </w:r>
          </w:p>
          <w:p>
            <w:pPr>
              <w:pStyle w:val="TableParagraph"/>
              <w:spacing w:line="260" w:lineRule="exact"/>
              <w:ind w:left="274"/>
              <w:rPr>
                <w:sz w:val="20"/>
              </w:rPr>
            </w:pPr>
            <w:r>
              <w:rPr>
                <w:sz w:val="20"/>
              </w:rPr>
              <w:t>copper</w:t>
            </w:r>
          </w:p>
        </w:tc>
        <w:tc>
          <w:tcPr>
            <w:tcW w:w="1295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60" w:lineRule="exact" w:before="31"/>
              <w:ind w:left="274"/>
              <w:rPr>
                <w:sz w:val="20"/>
              </w:rPr>
            </w:pPr>
            <w:r>
              <w:rPr>
                <w:sz w:val="20"/>
              </w:rPr>
              <w:t>OR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ACL</w:t>
            </w:r>
            <w:r>
              <w:rPr>
                <w:spacing w:val="17"/>
                <w:sz w:val="20"/>
              </w:rPr>
              <w:t> </w:t>
            </w:r>
            <w:r>
              <w:rPr>
                <w:sz w:val="20"/>
              </w:rPr>
              <w:t>-</w:t>
            </w:r>
          </w:p>
          <w:p>
            <w:pPr>
              <w:pStyle w:val="TableParagraph"/>
              <w:spacing w:line="260" w:lineRule="exact"/>
              <w:ind w:left="274"/>
              <w:rPr>
                <w:sz w:val="20"/>
              </w:rPr>
            </w:pPr>
            <w:r>
              <w:rPr>
                <w:sz w:val="20"/>
              </w:rPr>
              <w:t>copper</w:t>
            </w:r>
          </w:p>
        </w:tc>
        <w:tc>
          <w:tcPr>
            <w:tcW w:w="111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60" w:lineRule="exact" w:before="31"/>
              <w:ind w:left="108"/>
              <w:rPr>
                <w:sz w:val="20"/>
              </w:rPr>
            </w:pPr>
            <w:r>
              <w:rPr>
                <w:w w:val="105"/>
                <w:sz w:val="20"/>
              </w:rPr>
              <w:t>OR</w:t>
            </w:r>
          </w:p>
          <w:p>
            <w:pPr>
              <w:pStyle w:val="TableParagraph"/>
              <w:spacing w:line="260" w:lineRule="exact"/>
              <w:ind w:left="108"/>
              <w:rPr>
                <w:sz w:val="20"/>
              </w:rPr>
            </w:pPr>
            <w:r>
              <w:rPr>
                <w:sz w:val="20"/>
              </w:rPr>
              <w:t>Removals</w:t>
            </w:r>
          </w:p>
        </w:tc>
      </w:tr>
      <w:tr>
        <w:trPr>
          <w:trHeight w:val="282" w:hRule="atLeast"/>
        </w:trPr>
        <w:tc>
          <w:tcPr>
            <w:tcW w:w="63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0" w:right="117"/>
              <w:jc w:val="right"/>
              <w:rPr>
                <w:sz w:val="20"/>
              </w:rPr>
            </w:pPr>
            <w:r>
              <w:rPr>
                <w:sz w:val="20"/>
              </w:rPr>
              <w:t>2011</w:t>
            </w:r>
          </w:p>
        </w:tc>
        <w:tc>
          <w:tcPr>
            <w:tcW w:w="106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13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83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03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80"/>
              <w:rPr>
                <w:sz w:val="20"/>
              </w:rPr>
            </w:pPr>
            <w:r>
              <w:rPr>
                <w:sz w:val="20"/>
              </w:rPr>
              <w:t>28.61</w:t>
            </w:r>
          </w:p>
        </w:tc>
        <w:tc>
          <w:tcPr>
            <w:tcW w:w="112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74"/>
              <w:rPr>
                <w:sz w:val="20"/>
              </w:rPr>
            </w:pPr>
            <w:r>
              <w:rPr>
                <w:sz w:val="20"/>
              </w:rPr>
              <w:t>23.88</w:t>
            </w:r>
          </w:p>
        </w:tc>
        <w:tc>
          <w:tcPr>
            <w:tcW w:w="129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74"/>
              <w:rPr>
                <w:sz w:val="20"/>
              </w:rPr>
            </w:pPr>
            <w:r>
              <w:rPr>
                <w:sz w:val="20"/>
              </w:rPr>
              <w:t>11.70</w:t>
            </w:r>
          </w:p>
        </w:tc>
        <w:tc>
          <w:tcPr>
            <w:tcW w:w="111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08"/>
              <w:rPr>
                <w:sz w:val="20"/>
              </w:rPr>
            </w:pPr>
            <w:r>
              <w:rPr>
                <w:sz w:val="20"/>
              </w:rPr>
              <w:t>8.42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0" w:right="117"/>
              <w:jc w:val="right"/>
              <w:rPr>
                <w:sz w:val="20"/>
              </w:rPr>
            </w:pPr>
            <w:r>
              <w:rPr>
                <w:sz w:val="20"/>
              </w:rPr>
              <w:t>2012</w:t>
            </w:r>
          </w:p>
        </w:tc>
        <w:tc>
          <w:tcPr>
            <w:tcW w:w="1065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133" w:type="dxa"/>
          </w:tcPr>
          <w:p>
            <w:pPr>
              <w:pStyle w:val="TableParagraph"/>
              <w:ind w:left="183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035" w:type="dxa"/>
          </w:tcPr>
          <w:p>
            <w:pPr>
              <w:pStyle w:val="TableParagraph"/>
              <w:ind w:left="180"/>
              <w:rPr>
                <w:sz w:val="20"/>
              </w:rPr>
            </w:pPr>
            <w:r>
              <w:rPr>
                <w:sz w:val="20"/>
              </w:rPr>
              <w:t>28.61</w:t>
            </w:r>
          </w:p>
        </w:tc>
        <w:tc>
          <w:tcPr>
            <w:tcW w:w="1129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23.88</w:t>
            </w:r>
          </w:p>
        </w:tc>
        <w:tc>
          <w:tcPr>
            <w:tcW w:w="1295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11.70</w:t>
            </w:r>
          </w:p>
        </w:tc>
        <w:tc>
          <w:tcPr>
            <w:tcW w:w="1118" w:type="dxa"/>
          </w:tcPr>
          <w:p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9.94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0" w:right="117"/>
              <w:jc w:val="right"/>
              <w:rPr>
                <w:sz w:val="20"/>
              </w:rPr>
            </w:pPr>
            <w:r>
              <w:rPr>
                <w:sz w:val="20"/>
              </w:rPr>
              <w:t>2013</w:t>
            </w:r>
          </w:p>
        </w:tc>
        <w:tc>
          <w:tcPr>
            <w:tcW w:w="1065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133" w:type="dxa"/>
          </w:tcPr>
          <w:p>
            <w:pPr>
              <w:pStyle w:val="TableParagraph"/>
              <w:ind w:left="183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035" w:type="dxa"/>
          </w:tcPr>
          <w:p>
            <w:pPr>
              <w:pStyle w:val="TableParagraph"/>
              <w:ind w:left="180"/>
              <w:rPr>
                <w:sz w:val="20"/>
              </w:rPr>
            </w:pPr>
            <w:r>
              <w:rPr>
                <w:sz w:val="20"/>
              </w:rPr>
              <w:t>25.96</w:t>
            </w:r>
          </w:p>
        </w:tc>
        <w:tc>
          <w:tcPr>
            <w:tcW w:w="1129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21.65</w:t>
            </w:r>
          </w:p>
        </w:tc>
        <w:tc>
          <w:tcPr>
            <w:tcW w:w="1295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10.61</w:t>
            </w:r>
          </w:p>
        </w:tc>
        <w:tc>
          <w:tcPr>
            <w:tcW w:w="1118" w:type="dxa"/>
          </w:tcPr>
          <w:p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7.05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0" w:right="117"/>
              <w:jc w:val="right"/>
              <w:rPr>
                <w:sz w:val="20"/>
              </w:rPr>
            </w:pPr>
            <w:r>
              <w:rPr>
                <w:sz w:val="20"/>
              </w:rPr>
              <w:t>2014</w:t>
            </w:r>
          </w:p>
        </w:tc>
        <w:tc>
          <w:tcPr>
            <w:tcW w:w="1065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133" w:type="dxa"/>
          </w:tcPr>
          <w:p>
            <w:pPr>
              <w:pStyle w:val="TableParagraph"/>
              <w:ind w:left="183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035" w:type="dxa"/>
          </w:tcPr>
          <w:p>
            <w:pPr>
              <w:pStyle w:val="TableParagraph"/>
              <w:ind w:left="180"/>
              <w:rPr>
                <w:sz w:val="20"/>
              </w:rPr>
            </w:pPr>
            <w:r>
              <w:rPr>
                <w:sz w:val="20"/>
              </w:rPr>
              <w:t>25.96</w:t>
            </w:r>
          </w:p>
        </w:tc>
        <w:tc>
          <w:tcPr>
            <w:tcW w:w="1129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21.65</w:t>
            </w:r>
          </w:p>
        </w:tc>
        <w:tc>
          <w:tcPr>
            <w:tcW w:w="1295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10.61</w:t>
            </w:r>
          </w:p>
        </w:tc>
        <w:tc>
          <w:tcPr>
            <w:tcW w:w="1118" w:type="dxa"/>
          </w:tcPr>
          <w:p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5.05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0" w:right="117"/>
              <w:jc w:val="right"/>
              <w:rPr>
                <w:sz w:val="20"/>
              </w:rPr>
            </w:pPr>
            <w:r>
              <w:rPr>
                <w:sz w:val="20"/>
              </w:rPr>
              <w:t>2015</w:t>
            </w:r>
          </w:p>
        </w:tc>
        <w:tc>
          <w:tcPr>
            <w:tcW w:w="1065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133" w:type="dxa"/>
          </w:tcPr>
          <w:p>
            <w:pPr>
              <w:pStyle w:val="TableParagraph"/>
              <w:ind w:left="183"/>
              <w:rPr>
                <w:sz w:val="20"/>
              </w:rPr>
            </w:pPr>
            <w:r>
              <w:rPr>
                <w:sz w:val="20"/>
              </w:rPr>
              <w:t>69</w:t>
            </w:r>
          </w:p>
        </w:tc>
        <w:tc>
          <w:tcPr>
            <w:tcW w:w="1035" w:type="dxa"/>
          </w:tcPr>
          <w:p>
            <w:pPr>
              <w:pStyle w:val="TableParagraph"/>
              <w:ind w:left="180"/>
              <w:rPr>
                <w:sz w:val="20"/>
              </w:rPr>
            </w:pPr>
            <w:r>
              <w:rPr>
                <w:sz w:val="20"/>
              </w:rPr>
              <w:t>10.64</w:t>
            </w:r>
          </w:p>
        </w:tc>
        <w:tc>
          <w:tcPr>
            <w:tcW w:w="1129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9.71</w:t>
            </w:r>
          </w:p>
        </w:tc>
        <w:tc>
          <w:tcPr>
            <w:tcW w:w="1295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4.76</w:t>
            </w:r>
          </w:p>
        </w:tc>
        <w:tc>
          <w:tcPr>
            <w:tcW w:w="1118" w:type="dxa"/>
          </w:tcPr>
          <w:p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1.61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0" w:right="117"/>
              <w:jc w:val="right"/>
              <w:rPr>
                <w:sz w:val="20"/>
              </w:rPr>
            </w:pPr>
            <w:r>
              <w:rPr>
                <w:sz w:val="20"/>
              </w:rPr>
              <w:t>2016</w:t>
            </w:r>
          </w:p>
        </w:tc>
        <w:tc>
          <w:tcPr>
            <w:tcW w:w="1065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133" w:type="dxa"/>
          </w:tcPr>
          <w:p>
            <w:pPr>
              <w:pStyle w:val="TableParagraph"/>
              <w:ind w:left="183"/>
              <w:rPr>
                <w:sz w:val="20"/>
              </w:rPr>
            </w:pPr>
            <w:r>
              <w:rPr>
                <w:sz w:val="20"/>
              </w:rPr>
              <w:t>69</w:t>
            </w:r>
          </w:p>
        </w:tc>
        <w:tc>
          <w:tcPr>
            <w:tcW w:w="1035" w:type="dxa"/>
          </w:tcPr>
          <w:p>
            <w:pPr>
              <w:pStyle w:val="TableParagraph"/>
              <w:ind w:left="180"/>
              <w:rPr>
                <w:sz w:val="20"/>
              </w:rPr>
            </w:pPr>
            <w:r>
              <w:rPr>
                <w:sz w:val="20"/>
              </w:rPr>
              <w:t>10.33</w:t>
            </w:r>
          </w:p>
        </w:tc>
        <w:tc>
          <w:tcPr>
            <w:tcW w:w="1129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9.43</w:t>
            </w:r>
          </w:p>
        </w:tc>
        <w:tc>
          <w:tcPr>
            <w:tcW w:w="1295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4.62</w:t>
            </w:r>
          </w:p>
        </w:tc>
        <w:tc>
          <w:tcPr>
            <w:tcW w:w="1118" w:type="dxa"/>
          </w:tcPr>
          <w:p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2.19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0" w:right="117"/>
              <w:jc w:val="right"/>
              <w:rPr>
                <w:sz w:val="20"/>
              </w:rPr>
            </w:pPr>
            <w:r>
              <w:rPr>
                <w:sz w:val="20"/>
              </w:rPr>
              <w:t>2017</w:t>
            </w:r>
          </w:p>
        </w:tc>
        <w:tc>
          <w:tcPr>
            <w:tcW w:w="1065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118.39</w:t>
            </w:r>
          </w:p>
        </w:tc>
        <w:tc>
          <w:tcPr>
            <w:tcW w:w="1133" w:type="dxa"/>
          </w:tcPr>
          <w:p>
            <w:pPr>
              <w:pStyle w:val="TableParagraph"/>
              <w:ind w:left="183"/>
              <w:rPr>
                <w:sz w:val="20"/>
              </w:rPr>
            </w:pPr>
            <w:r>
              <w:rPr>
                <w:sz w:val="20"/>
              </w:rPr>
              <w:t>105</w:t>
            </w:r>
          </w:p>
        </w:tc>
        <w:tc>
          <w:tcPr>
            <w:tcW w:w="1035" w:type="dxa"/>
          </w:tcPr>
          <w:p>
            <w:pPr>
              <w:pStyle w:val="TableParagraph"/>
              <w:ind w:left="180"/>
              <w:rPr>
                <w:sz w:val="20"/>
              </w:rPr>
            </w:pPr>
            <w:r>
              <w:rPr>
                <w:sz w:val="20"/>
              </w:rPr>
              <w:t>11.24</w:t>
            </w:r>
          </w:p>
        </w:tc>
        <w:tc>
          <w:tcPr>
            <w:tcW w:w="1129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10.26</w:t>
            </w:r>
          </w:p>
        </w:tc>
        <w:tc>
          <w:tcPr>
            <w:tcW w:w="1295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5.03</w:t>
            </w:r>
          </w:p>
        </w:tc>
        <w:tc>
          <w:tcPr>
            <w:tcW w:w="1118" w:type="dxa"/>
          </w:tcPr>
          <w:p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10.99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0" w:right="117"/>
              <w:jc w:val="right"/>
              <w:rPr>
                <w:sz w:val="20"/>
              </w:rPr>
            </w:pPr>
            <w:r>
              <w:rPr>
                <w:sz w:val="20"/>
              </w:rPr>
              <w:t>2018</w:t>
            </w:r>
          </w:p>
        </w:tc>
        <w:tc>
          <w:tcPr>
            <w:tcW w:w="1065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118.6</w:t>
            </w:r>
          </w:p>
        </w:tc>
        <w:tc>
          <w:tcPr>
            <w:tcW w:w="1133" w:type="dxa"/>
          </w:tcPr>
          <w:p>
            <w:pPr>
              <w:pStyle w:val="TableParagraph"/>
              <w:ind w:left="183"/>
              <w:rPr>
                <w:sz w:val="20"/>
              </w:rPr>
            </w:pPr>
            <w:r>
              <w:rPr>
                <w:sz w:val="20"/>
              </w:rPr>
              <w:t>105</w:t>
            </w:r>
          </w:p>
        </w:tc>
        <w:tc>
          <w:tcPr>
            <w:tcW w:w="1035" w:type="dxa"/>
          </w:tcPr>
          <w:p>
            <w:pPr>
              <w:pStyle w:val="TableParagraph"/>
              <w:ind w:left="180"/>
              <w:rPr>
                <w:sz w:val="20"/>
              </w:rPr>
            </w:pPr>
            <w:r>
              <w:rPr>
                <w:sz w:val="20"/>
              </w:rPr>
              <w:t>11.59</w:t>
            </w:r>
          </w:p>
        </w:tc>
        <w:tc>
          <w:tcPr>
            <w:tcW w:w="1129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10.58</w:t>
            </w:r>
          </w:p>
        </w:tc>
        <w:tc>
          <w:tcPr>
            <w:tcW w:w="1295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5.18</w:t>
            </w:r>
          </w:p>
        </w:tc>
        <w:tc>
          <w:tcPr>
            <w:tcW w:w="1118" w:type="dxa"/>
          </w:tcPr>
          <w:p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12.75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0" w:right="117"/>
              <w:jc w:val="right"/>
              <w:rPr>
                <w:sz w:val="20"/>
              </w:rPr>
            </w:pPr>
            <w:r>
              <w:rPr>
                <w:sz w:val="20"/>
              </w:rPr>
              <w:t>2019</w:t>
            </w:r>
          </w:p>
        </w:tc>
        <w:tc>
          <w:tcPr>
            <w:tcW w:w="1065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91</w:t>
            </w:r>
          </w:p>
        </w:tc>
        <w:tc>
          <w:tcPr>
            <w:tcW w:w="1133" w:type="dxa"/>
          </w:tcPr>
          <w:p>
            <w:pPr>
              <w:pStyle w:val="TableParagraph"/>
              <w:ind w:left="183"/>
              <w:rPr>
                <w:sz w:val="20"/>
              </w:rPr>
            </w:pPr>
            <w:r>
              <w:rPr>
                <w:sz w:val="20"/>
              </w:rPr>
              <w:t>81</w:t>
            </w:r>
          </w:p>
        </w:tc>
        <w:tc>
          <w:tcPr>
            <w:tcW w:w="1035" w:type="dxa"/>
          </w:tcPr>
          <w:p>
            <w:pPr>
              <w:pStyle w:val="TableParagraph"/>
              <w:ind w:left="180"/>
              <w:rPr>
                <w:sz w:val="20"/>
              </w:rPr>
            </w:pPr>
            <w:r>
              <w:rPr>
                <w:sz w:val="20"/>
              </w:rPr>
              <w:t>11.91</w:t>
            </w:r>
          </w:p>
        </w:tc>
        <w:tc>
          <w:tcPr>
            <w:tcW w:w="1129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10.88</w:t>
            </w:r>
          </w:p>
        </w:tc>
        <w:tc>
          <w:tcPr>
            <w:tcW w:w="1295" w:type="dxa"/>
          </w:tcPr>
          <w:p>
            <w:pPr>
              <w:pStyle w:val="TableParagraph"/>
              <w:ind w:left="274"/>
              <w:rPr>
                <w:sz w:val="20"/>
              </w:rPr>
            </w:pPr>
            <w:r>
              <w:rPr>
                <w:sz w:val="20"/>
              </w:rPr>
              <w:t>5.33</w:t>
            </w:r>
          </w:p>
        </w:tc>
        <w:tc>
          <w:tcPr>
            <w:tcW w:w="1118" w:type="dxa"/>
          </w:tcPr>
          <w:p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11.29</w:t>
            </w:r>
          </w:p>
        </w:tc>
      </w:tr>
      <w:tr>
        <w:trPr>
          <w:trHeight w:val="323" w:hRule="atLeast"/>
        </w:trPr>
        <w:tc>
          <w:tcPr>
            <w:tcW w:w="63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0" w:right="117"/>
              <w:jc w:val="right"/>
              <w:rPr>
                <w:sz w:val="20"/>
              </w:rPr>
            </w:pPr>
            <w:r>
              <w:rPr>
                <w:sz w:val="20"/>
              </w:rPr>
              <w:t>2020</w:t>
            </w:r>
          </w:p>
        </w:tc>
        <w:tc>
          <w:tcPr>
            <w:tcW w:w="106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rPr>
                <w:sz w:val="20"/>
              </w:rPr>
            </w:pPr>
            <w:r>
              <w:rPr>
                <w:sz w:val="20"/>
              </w:rPr>
              <w:t>92</w:t>
            </w:r>
          </w:p>
        </w:tc>
        <w:tc>
          <w:tcPr>
            <w:tcW w:w="113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83"/>
              <w:rPr>
                <w:sz w:val="20"/>
              </w:rPr>
            </w:pPr>
            <w:r>
              <w:rPr>
                <w:sz w:val="20"/>
              </w:rPr>
              <w:t>82</w:t>
            </w:r>
          </w:p>
        </w:tc>
        <w:tc>
          <w:tcPr>
            <w:tcW w:w="103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80"/>
              <w:rPr>
                <w:sz w:val="20"/>
              </w:rPr>
            </w:pPr>
            <w:r>
              <w:rPr>
                <w:sz w:val="20"/>
              </w:rPr>
              <w:t>12.24</w:t>
            </w:r>
          </w:p>
        </w:tc>
        <w:tc>
          <w:tcPr>
            <w:tcW w:w="112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74"/>
              <w:rPr>
                <w:sz w:val="20"/>
              </w:rPr>
            </w:pPr>
            <w:r>
              <w:rPr>
                <w:sz w:val="20"/>
              </w:rPr>
              <w:t>11.18</w:t>
            </w:r>
          </w:p>
        </w:tc>
        <w:tc>
          <w:tcPr>
            <w:tcW w:w="129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74"/>
              <w:rPr>
                <w:sz w:val="20"/>
              </w:rPr>
            </w:pPr>
            <w:r>
              <w:rPr>
                <w:sz w:val="20"/>
              </w:rPr>
              <w:t>5.48</w:t>
            </w:r>
          </w:p>
        </w:tc>
        <w:tc>
          <w:tcPr>
            <w:tcW w:w="111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08"/>
              <w:rPr>
                <w:sz w:val="20"/>
              </w:rPr>
            </w:pPr>
            <w:r>
              <w:rPr>
                <w:sz w:val="20"/>
              </w:rPr>
              <w:t>8.80</w:t>
            </w:r>
          </w:p>
        </w:tc>
      </w:tr>
    </w:tbl>
    <w:p>
      <w:pPr>
        <w:spacing w:after="0" w:line="269" w:lineRule="exact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13" w:lineRule="auto"/>
        <w:ind w:left="304" w:right="293"/>
      </w:pPr>
      <w:bookmarkStart w:name="_bookmark51" w:id="143"/>
      <w:bookmarkEnd w:id="143"/>
      <w:r>
        <w:rPr/>
      </w:r>
      <w:r>
        <w:rPr>
          <w:b/>
          <w:spacing w:val="-1"/>
        </w:rPr>
        <w:t>Table 3:</w:t>
      </w:r>
      <w:r>
        <w:rPr>
          <w:b/>
          <w:spacing w:val="16"/>
        </w:rPr>
        <w:t> </w:t>
      </w:r>
      <w:r>
        <w:rPr>
          <w:spacing w:val="-1"/>
        </w:rPr>
        <w:t>Summary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8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commercial</w:t>
      </w:r>
      <w:r>
        <w:rPr>
          <w:spacing w:val="-8"/>
        </w:rPr>
        <w:t> </w:t>
      </w:r>
      <w:r>
        <w:rPr>
          <w:spacing w:val="-1"/>
        </w:rPr>
        <w:t>length</w:t>
      </w:r>
      <w:r>
        <w:rPr>
          <w:spacing w:val="-7"/>
        </w:rPr>
        <w:t> </w:t>
      </w:r>
      <w:r>
        <w:rPr>
          <w:spacing w:val="-1"/>
        </w:rPr>
        <w:t>samples</w:t>
      </w:r>
      <w:r>
        <w:rPr>
          <w:spacing w:val="-7"/>
        </w:rPr>
        <w:t> </w:t>
      </w:r>
      <w:r>
        <w:rPr/>
        <w:t>by</w:t>
      </w:r>
      <w:r>
        <w:rPr>
          <w:spacing w:val="-8"/>
        </w:rPr>
        <w:t> </w:t>
      </w:r>
      <w:r>
        <w:rPr/>
        <w:t>number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trips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lengths</w:t>
      </w:r>
      <w:r>
        <w:rPr>
          <w:spacing w:val="-8"/>
        </w:rPr>
        <w:t> </w:t>
      </w:r>
      <w:r>
        <w:rPr/>
        <w:t>by</w:t>
      </w:r>
      <w:r>
        <w:rPr>
          <w:spacing w:val="-7"/>
        </w:rPr>
        <w:t> </w:t>
      </w:r>
      <w:r>
        <w:rPr/>
        <w:t>sex</w:t>
      </w:r>
      <w:r>
        <w:rPr>
          <w:spacing w:val="-47"/>
        </w:rPr>
        <w:t> </w:t>
      </w:r>
      <w:r>
        <w:rPr/>
        <w:t>per</w:t>
      </w:r>
      <w:r>
        <w:rPr>
          <w:spacing w:val="15"/>
        </w:rPr>
        <w:t> </w:t>
      </w:r>
      <w:r>
        <w:rPr/>
        <w:t>year.</w:t>
      </w:r>
    </w:p>
    <w:p>
      <w:pPr>
        <w:pStyle w:val="BodyText"/>
        <w:spacing w:before="10"/>
        <w:rPr>
          <w:sz w:val="16"/>
        </w:rPr>
      </w:pPr>
    </w:p>
    <w:tbl>
      <w:tblPr>
        <w:tblW w:w="0" w:type="auto"/>
        <w:jc w:val="left"/>
        <w:tblInd w:w="9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3"/>
        <w:gridCol w:w="1335"/>
        <w:gridCol w:w="1374"/>
        <w:gridCol w:w="1711"/>
        <w:gridCol w:w="1378"/>
      </w:tblGrid>
      <w:tr>
        <w:trPr>
          <w:trHeight w:val="606" w:hRule="atLeast"/>
        </w:trPr>
        <w:tc>
          <w:tcPr>
            <w:tcW w:w="78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1335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N Trips</w:t>
            </w:r>
          </w:p>
        </w:tc>
        <w:tc>
          <w:tcPr>
            <w:tcW w:w="137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404" w:right="263" w:firstLine="49"/>
              <w:rPr>
                <w:sz w:val="20"/>
              </w:rPr>
            </w:pPr>
            <w:r>
              <w:rPr>
                <w:sz w:val="20"/>
              </w:rPr>
              <w:t>N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Fish</w:t>
            </w:r>
            <w:r>
              <w:rPr>
                <w:spacing w:val="-47"/>
                <w:sz w:val="20"/>
              </w:rPr>
              <w:t> </w:t>
            </w:r>
            <w:r>
              <w:rPr>
                <w:w w:val="95"/>
                <w:sz w:val="20"/>
              </w:rPr>
              <w:t>Females</w:t>
            </w:r>
          </w:p>
        </w:tc>
        <w:tc>
          <w:tcPr>
            <w:tcW w:w="171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255" w:right="242"/>
              <w:jc w:val="center"/>
              <w:rPr>
                <w:sz w:val="20"/>
              </w:rPr>
            </w:pPr>
            <w:r>
              <w:rPr>
                <w:sz w:val="20"/>
              </w:rPr>
              <w:t>N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Fish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Males</w:t>
            </w:r>
          </w:p>
        </w:tc>
        <w:tc>
          <w:tcPr>
            <w:tcW w:w="137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271" w:firstLine="70"/>
              <w:rPr>
                <w:sz w:val="20"/>
              </w:rPr>
            </w:pPr>
            <w:r>
              <w:rPr>
                <w:sz w:val="20"/>
              </w:rPr>
              <w:t>N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Fish</w:t>
            </w:r>
            <w:r>
              <w:rPr>
                <w:spacing w:val="1"/>
                <w:sz w:val="20"/>
              </w:rPr>
              <w:t> </w:t>
            </w:r>
            <w:r>
              <w:rPr>
                <w:w w:val="90"/>
                <w:sz w:val="20"/>
              </w:rPr>
              <w:t>Unsexed</w:t>
            </w:r>
          </w:p>
        </w:tc>
      </w:tr>
      <w:tr>
        <w:trPr>
          <w:trHeight w:val="282" w:hRule="atLeast"/>
        </w:trPr>
        <w:tc>
          <w:tcPr>
            <w:tcW w:w="78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0"/>
              <w:rPr>
                <w:sz w:val="20"/>
              </w:rPr>
            </w:pPr>
            <w:r>
              <w:rPr>
                <w:sz w:val="20"/>
              </w:rPr>
              <w:t>1999</w:t>
            </w:r>
          </w:p>
        </w:tc>
        <w:tc>
          <w:tcPr>
            <w:tcW w:w="133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0" w:right="13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7</w:t>
            </w:r>
          </w:p>
        </w:tc>
        <w:tc>
          <w:tcPr>
            <w:tcW w:w="137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71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8</w:t>
            </w:r>
          </w:p>
        </w:tc>
        <w:tc>
          <w:tcPr>
            <w:tcW w:w="137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587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2000</w:t>
            </w:r>
          </w:p>
        </w:tc>
        <w:tc>
          <w:tcPr>
            <w:tcW w:w="1335" w:type="dxa"/>
          </w:tcPr>
          <w:p>
            <w:pPr>
              <w:pStyle w:val="TableParagraph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34</w:t>
            </w:r>
          </w:p>
        </w:tc>
        <w:tc>
          <w:tcPr>
            <w:tcW w:w="1374" w:type="dxa"/>
          </w:tcPr>
          <w:p>
            <w:pPr>
              <w:pStyle w:val="TableParagraph"/>
              <w:ind w:left="579" w:right="454"/>
              <w:jc w:val="center"/>
              <w:rPr>
                <w:sz w:val="20"/>
              </w:rPr>
            </w:pPr>
            <w:r>
              <w:rPr>
                <w:sz w:val="20"/>
              </w:rPr>
              <w:t>45</w:t>
            </w:r>
          </w:p>
        </w:tc>
        <w:tc>
          <w:tcPr>
            <w:tcW w:w="1711" w:type="dxa"/>
          </w:tcPr>
          <w:p>
            <w:pPr>
              <w:pStyle w:val="TableParagraph"/>
              <w:ind w:left="254" w:right="242"/>
              <w:jc w:val="center"/>
              <w:rPr>
                <w:sz w:val="20"/>
              </w:rPr>
            </w:pPr>
            <w:r>
              <w:rPr>
                <w:sz w:val="20"/>
              </w:rPr>
              <w:t>40</w:t>
            </w:r>
          </w:p>
        </w:tc>
        <w:tc>
          <w:tcPr>
            <w:tcW w:w="1378" w:type="dxa"/>
          </w:tcPr>
          <w:p>
            <w:pPr>
              <w:pStyle w:val="TableParagraph"/>
              <w:ind w:left="587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2001</w:t>
            </w:r>
          </w:p>
        </w:tc>
        <w:tc>
          <w:tcPr>
            <w:tcW w:w="1335" w:type="dxa"/>
          </w:tcPr>
          <w:p>
            <w:pPr>
              <w:pStyle w:val="TableParagraph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48</w:t>
            </w:r>
          </w:p>
        </w:tc>
        <w:tc>
          <w:tcPr>
            <w:tcW w:w="1374" w:type="dxa"/>
          </w:tcPr>
          <w:p>
            <w:pPr>
              <w:pStyle w:val="TableParagraph"/>
              <w:ind w:left="579" w:right="454"/>
              <w:jc w:val="center"/>
              <w:rPr>
                <w:sz w:val="20"/>
              </w:rPr>
            </w:pPr>
            <w:r>
              <w:rPr>
                <w:sz w:val="20"/>
              </w:rPr>
              <w:t>52</w:t>
            </w:r>
          </w:p>
        </w:tc>
        <w:tc>
          <w:tcPr>
            <w:tcW w:w="1711" w:type="dxa"/>
          </w:tcPr>
          <w:p>
            <w:pPr>
              <w:pStyle w:val="TableParagraph"/>
              <w:ind w:left="254" w:right="242"/>
              <w:jc w:val="center"/>
              <w:rPr>
                <w:sz w:val="20"/>
              </w:rPr>
            </w:pPr>
            <w:r>
              <w:rPr>
                <w:sz w:val="20"/>
              </w:rPr>
              <w:t>40</w:t>
            </w:r>
          </w:p>
        </w:tc>
        <w:tc>
          <w:tcPr>
            <w:tcW w:w="1378" w:type="dxa"/>
          </w:tcPr>
          <w:p>
            <w:pPr>
              <w:pStyle w:val="TableParagraph"/>
              <w:ind w:left="587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2002</w:t>
            </w:r>
          </w:p>
        </w:tc>
        <w:tc>
          <w:tcPr>
            <w:tcW w:w="1335" w:type="dxa"/>
          </w:tcPr>
          <w:p>
            <w:pPr>
              <w:pStyle w:val="TableParagraph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27</w:t>
            </w:r>
          </w:p>
        </w:tc>
        <w:tc>
          <w:tcPr>
            <w:tcW w:w="1374" w:type="dxa"/>
          </w:tcPr>
          <w:p>
            <w:pPr>
              <w:pStyle w:val="TableParagraph"/>
              <w:ind w:left="579" w:right="454"/>
              <w:jc w:val="center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1711" w:type="dxa"/>
          </w:tcPr>
          <w:p>
            <w:pPr>
              <w:pStyle w:val="TableParagraph"/>
              <w:ind w:left="254" w:right="242"/>
              <w:jc w:val="center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  <w:tc>
          <w:tcPr>
            <w:tcW w:w="1378" w:type="dxa"/>
          </w:tcPr>
          <w:p>
            <w:pPr>
              <w:pStyle w:val="TableParagraph"/>
              <w:ind w:left="587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2003</w:t>
            </w:r>
          </w:p>
        </w:tc>
        <w:tc>
          <w:tcPr>
            <w:tcW w:w="1335" w:type="dxa"/>
          </w:tcPr>
          <w:p>
            <w:pPr>
              <w:pStyle w:val="TableParagraph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25</w:t>
            </w:r>
          </w:p>
        </w:tc>
        <w:tc>
          <w:tcPr>
            <w:tcW w:w="1374" w:type="dxa"/>
          </w:tcPr>
          <w:p>
            <w:pPr>
              <w:pStyle w:val="TableParagraph"/>
              <w:ind w:left="579" w:right="454"/>
              <w:jc w:val="center"/>
              <w:rPr>
                <w:sz w:val="20"/>
              </w:rPr>
            </w:pPr>
            <w:r>
              <w:rPr>
                <w:sz w:val="20"/>
              </w:rPr>
              <w:t>15</w:t>
            </w:r>
          </w:p>
        </w:tc>
        <w:tc>
          <w:tcPr>
            <w:tcW w:w="1711" w:type="dxa"/>
          </w:tcPr>
          <w:p>
            <w:pPr>
              <w:pStyle w:val="TableParagraph"/>
              <w:ind w:left="254" w:right="242"/>
              <w:jc w:val="center"/>
              <w:rPr>
                <w:sz w:val="20"/>
              </w:rPr>
            </w:pPr>
            <w:r>
              <w:rPr>
                <w:sz w:val="20"/>
              </w:rPr>
              <w:t>24</w:t>
            </w:r>
          </w:p>
        </w:tc>
        <w:tc>
          <w:tcPr>
            <w:tcW w:w="1378" w:type="dxa"/>
          </w:tcPr>
          <w:p>
            <w:pPr>
              <w:pStyle w:val="TableParagraph"/>
              <w:ind w:left="587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2004</w:t>
            </w:r>
          </w:p>
        </w:tc>
        <w:tc>
          <w:tcPr>
            <w:tcW w:w="1335" w:type="dxa"/>
          </w:tcPr>
          <w:p>
            <w:pPr>
              <w:pStyle w:val="TableParagraph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25</w:t>
            </w:r>
          </w:p>
        </w:tc>
        <w:tc>
          <w:tcPr>
            <w:tcW w:w="1374" w:type="dxa"/>
          </w:tcPr>
          <w:p>
            <w:pPr>
              <w:pStyle w:val="TableParagraph"/>
              <w:ind w:left="579" w:right="454"/>
              <w:jc w:val="center"/>
              <w:rPr>
                <w:sz w:val="20"/>
              </w:rPr>
            </w:pPr>
            <w:r>
              <w:rPr>
                <w:sz w:val="20"/>
              </w:rPr>
              <w:t>22</w:t>
            </w:r>
          </w:p>
        </w:tc>
        <w:tc>
          <w:tcPr>
            <w:tcW w:w="1711" w:type="dxa"/>
          </w:tcPr>
          <w:p>
            <w:pPr>
              <w:pStyle w:val="TableParagraph"/>
              <w:ind w:left="254" w:right="242"/>
              <w:jc w:val="center"/>
              <w:rPr>
                <w:sz w:val="20"/>
              </w:rPr>
            </w:pPr>
            <w:r>
              <w:rPr>
                <w:sz w:val="20"/>
              </w:rPr>
              <w:t>30</w:t>
            </w:r>
          </w:p>
        </w:tc>
        <w:tc>
          <w:tcPr>
            <w:tcW w:w="1378" w:type="dxa"/>
          </w:tcPr>
          <w:p>
            <w:pPr>
              <w:pStyle w:val="TableParagraph"/>
              <w:ind w:left="587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2005</w:t>
            </w:r>
          </w:p>
        </w:tc>
        <w:tc>
          <w:tcPr>
            <w:tcW w:w="1335" w:type="dxa"/>
          </w:tcPr>
          <w:p>
            <w:pPr>
              <w:pStyle w:val="TableParagraph"/>
              <w:ind w:left="0" w:right="13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8</w:t>
            </w:r>
          </w:p>
        </w:tc>
        <w:tc>
          <w:tcPr>
            <w:tcW w:w="1374" w:type="dxa"/>
          </w:tcPr>
          <w:p>
            <w:pPr>
              <w:pStyle w:val="TableParagraph"/>
              <w:ind w:left="12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1378" w:type="dxa"/>
          </w:tcPr>
          <w:p>
            <w:pPr>
              <w:pStyle w:val="TableParagraph"/>
              <w:ind w:left="587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2006</w:t>
            </w:r>
          </w:p>
        </w:tc>
        <w:tc>
          <w:tcPr>
            <w:tcW w:w="1335" w:type="dxa"/>
          </w:tcPr>
          <w:p>
            <w:pPr>
              <w:pStyle w:val="TableParagraph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374" w:type="dxa"/>
          </w:tcPr>
          <w:p>
            <w:pPr>
              <w:pStyle w:val="TableParagraph"/>
              <w:ind w:left="579" w:right="454"/>
              <w:jc w:val="center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1711" w:type="dxa"/>
          </w:tcPr>
          <w:p>
            <w:pPr>
              <w:pStyle w:val="TableParagraph"/>
              <w:ind w:left="254" w:right="242"/>
              <w:jc w:val="center"/>
              <w:rPr>
                <w:sz w:val="20"/>
              </w:rPr>
            </w:pPr>
            <w:r>
              <w:rPr>
                <w:sz w:val="20"/>
              </w:rPr>
              <w:t>25</w:t>
            </w:r>
          </w:p>
        </w:tc>
        <w:tc>
          <w:tcPr>
            <w:tcW w:w="1378" w:type="dxa"/>
          </w:tcPr>
          <w:p>
            <w:pPr>
              <w:pStyle w:val="TableParagraph"/>
              <w:ind w:left="587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2007</w:t>
            </w:r>
          </w:p>
        </w:tc>
        <w:tc>
          <w:tcPr>
            <w:tcW w:w="1335" w:type="dxa"/>
          </w:tcPr>
          <w:p>
            <w:pPr>
              <w:pStyle w:val="TableParagraph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25</w:t>
            </w:r>
          </w:p>
        </w:tc>
        <w:tc>
          <w:tcPr>
            <w:tcW w:w="1374" w:type="dxa"/>
          </w:tcPr>
          <w:p>
            <w:pPr>
              <w:pStyle w:val="TableParagraph"/>
              <w:ind w:left="579" w:right="454"/>
              <w:jc w:val="center"/>
              <w:rPr>
                <w:sz w:val="20"/>
              </w:rPr>
            </w:pPr>
            <w:r>
              <w:rPr>
                <w:sz w:val="20"/>
              </w:rPr>
              <w:t>18</w:t>
            </w:r>
          </w:p>
        </w:tc>
        <w:tc>
          <w:tcPr>
            <w:tcW w:w="1711" w:type="dxa"/>
          </w:tcPr>
          <w:p>
            <w:pPr>
              <w:pStyle w:val="TableParagraph"/>
              <w:ind w:left="254" w:right="242"/>
              <w:jc w:val="center"/>
              <w:rPr>
                <w:sz w:val="20"/>
              </w:rPr>
            </w:pPr>
            <w:r>
              <w:rPr>
                <w:sz w:val="20"/>
              </w:rPr>
              <w:t>13</w:t>
            </w:r>
          </w:p>
        </w:tc>
        <w:tc>
          <w:tcPr>
            <w:tcW w:w="1378" w:type="dxa"/>
          </w:tcPr>
          <w:p>
            <w:pPr>
              <w:pStyle w:val="TableParagraph"/>
              <w:ind w:left="587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2008</w:t>
            </w:r>
          </w:p>
        </w:tc>
        <w:tc>
          <w:tcPr>
            <w:tcW w:w="1335" w:type="dxa"/>
          </w:tcPr>
          <w:p>
            <w:pPr>
              <w:pStyle w:val="TableParagraph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  <w:tc>
          <w:tcPr>
            <w:tcW w:w="1374" w:type="dxa"/>
          </w:tcPr>
          <w:p>
            <w:pPr>
              <w:pStyle w:val="TableParagraph"/>
              <w:ind w:left="579" w:right="454"/>
              <w:jc w:val="center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7</w:t>
            </w:r>
          </w:p>
        </w:tc>
        <w:tc>
          <w:tcPr>
            <w:tcW w:w="1378" w:type="dxa"/>
          </w:tcPr>
          <w:p>
            <w:pPr>
              <w:pStyle w:val="TableParagraph"/>
              <w:ind w:left="587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2009</w:t>
            </w:r>
          </w:p>
        </w:tc>
        <w:tc>
          <w:tcPr>
            <w:tcW w:w="1335" w:type="dxa"/>
          </w:tcPr>
          <w:p>
            <w:pPr>
              <w:pStyle w:val="TableParagraph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374" w:type="dxa"/>
          </w:tcPr>
          <w:p>
            <w:pPr>
              <w:pStyle w:val="TableParagraph"/>
              <w:ind w:left="579" w:right="454"/>
              <w:jc w:val="center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  <w:tc>
          <w:tcPr>
            <w:tcW w:w="1711" w:type="dxa"/>
          </w:tcPr>
          <w:p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378" w:type="dxa"/>
          </w:tcPr>
          <w:p>
            <w:pPr>
              <w:pStyle w:val="TableParagraph"/>
              <w:ind w:left="587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2010</w:t>
            </w:r>
          </w:p>
        </w:tc>
        <w:tc>
          <w:tcPr>
            <w:tcW w:w="1335" w:type="dxa"/>
          </w:tcPr>
          <w:p>
            <w:pPr>
              <w:pStyle w:val="TableParagraph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24</w:t>
            </w:r>
          </w:p>
        </w:tc>
        <w:tc>
          <w:tcPr>
            <w:tcW w:w="1374" w:type="dxa"/>
          </w:tcPr>
          <w:p>
            <w:pPr>
              <w:pStyle w:val="TableParagraph"/>
              <w:ind w:left="579" w:right="454"/>
              <w:jc w:val="center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1711" w:type="dxa"/>
          </w:tcPr>
          <w:p>
            <w:pPr>
              <w:pStyle w:val="TableParagraph"/>
              <w:ind w:left="254" w:right="242"/>
              <w:jc w:val="center"/>
              <w:rPr>
                <w:sz w:val="20"/>
              </w:rPr>
            </w:pPr>
            <w:r>
              <w:rPr>
                <w:sz w:val="20"/>
              </w:rPr>
              <w:t>26</w:t>
            </w:r>
          </w:p>
        </w:tc>
        <w:tc>
          <w:tcPr>
            <w:tcW w:w="1378" w:type="dxa"/>
          </w:tcPr>
          <w:p>
            <w:pPr>
              <w:pStyle w:val="TableParagraph"/>
              <w:ind w:left="587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2011</w:t>
            </w:r>
          </w:p>
        </w:tc>
        <w:tc>
          <w:tcPr>
            <w:tcW w:w="1335" w:type="dxa"/>
          </w:tcPr>
          <w:p>
            <w:pPr>
              <w:pStyle w:val="TableParagraph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47</w:t>
            </w:r>
          </w:p>
        </w:tc>
        <w:tc>
          <w:tcPr>
            <w:tcW w:w="1374" w:type="dxa"/>
          </w:tcPr>
          <w:p>
            <w:pPr>
              <w:pStyle w:val="TableParagraph"/>
              <w:ind w:left="579" w:right="454"/>
              <w:jc w:val="center"/>
              <w:rPr>
                <w:sz w:val="20"/>
              </w:rPr>
            </w:pPr>
            <w:r>
              <w:rPr>
                <w:sz w:val="20"/>
              </w:rPr>
              <w:t>43</w:t>
            </w:r>
          </w:p>
        </w:tc>
        <w:tc>
          <w:tcPr>
            <w:tcW w:w="1711" w:type="dxa"/>
          </w:tcPr>
          <w:p>
            <w:pPr>
              <w:pStyle w:val="TableParagraph"/>
              <w:ind w:left="254" w:right="242"/>
              <w:jc w:val="center"/>
              <w:rPr>
                <w:sz w:val="20"/>
              </w:rPr>
            </w:pPr>
            <w:r>
              <w:rPr>
                <w:sz w:val="20"/>
              </w:rPr>
              <w:t>37</w:t>
            </w:r>
          </w:p>
        </w:tc>
        <w:tc>
          <w:tcPr>
            <w:tcW w:w="1378" w:type="dxa"/>
          </w:tcPr>
          <w:p>
            <w:pPr>
              <w:pStyle w:val="TableParagraph"/>
              <w:ind w:left="587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2012</w:t>
            </w:r>
          </w:p>
        </w:tc>
        <w:tc>
          <w:tcPr>
            <w:tcW w:w="1335" w:type="dxa"/>
          </w:tcPr>
          <w:p>
            <w:pPr>
              <w:pStyle w:val="TableParagraph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34</w:t>
            </w:r>
          </w:p>
        </w:tc>
        <w:tc>
          <w:tcPr>
            <w:tcW w:w="1374" w:type="dxa"/>
          </w:tcPr>
          <w:p>
            <w:pPr>
              <w:pStyle w:val="TableParagraph"/>
              <w:ind w:left="579" w:right="454"/>
              <w:jc w:val="center"/>
              <w:rPr>
                <w:sz w:val="20"/>
              </w:rPr>
            </w:pPr>
            <w:r>
              <w:rPr>
                <w:sz w:val="20"/>
              </w:rPr>
              <w:t>28</w:t>
            </w:r>
          </w:p>
        </w:tc>
        <w:tc>
          <w:tcPr>
            <w:tcW w:w="1711" w:type="dxa"/>
          </w:tcPr>
          <w:p>
            <w:pPr>
              <w:pStyle w:val="TableParagraph"/>
              <w:ind w:left="254" w:right="242"/>
              <w:jc w:val="center"/>
              <w:rPr>
                <w:sz w:val="20"/>
              </w:rPr>
            </w:pPr>
            <w:r>
              <w:rPr>
                <w:sz w:val="20"/>
              </w:rPr>
              <w:t>31</w:t>
            </w:r>
          </w:p>
        </w:tc>
        <w:tc>
          <w:tcPr>
            <w:tcW w:w="1378" w:type="dxa"/>
          </w:tcPr>
          <w:p>
            <w:pPr>
              <w:pStyle w:val="TableParagraph"/>
              <w:ind w:left="587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2013</w:t>
            </w:r>
          </w:p>
        </w:tc>
        <w:tc>
          <w:tcPr>
            <w:tcW w:w="1335" w:type="dxa"/>
          </w:tcPr>
          <w:p>
            <w:pPr>
              <w:pStyle w:val="TableParagraph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34</w:t>
            </w:r>
          </w:p>
        </w:tc>
        <w:tc>
          <w:tcPr>
            <w:tcW w:w="1374" w:type="dxa"/>
          </w:tcPr>
          <w:p>
            <w:pPr>
              <w:pStyle w:val="TableParagraph"/>
              <w:ind w:left="579" w:right="454"/>
              <w:jc w:val="center"/>
              <w:rPr>
                <w:sz w:val="20"/>
              </w:rPr>
            </w:pPr>
            <w:r>
              <w:rPr>
                <w:sz w:val="20"/>
              </w:rPr>
              <w:t>34</w:t>
            </w:r>
          </w:p>
        </w:tc>
        <w:tc>
          <w:tcPr>
            <w:tcW w:w="1711" w:type="dxa"/>
          </w:tcPr>
          <w:p>
            <w:pPr>
              <w:pStyle w:val="TableParagraph"/>
              <w:ind w:left="254" w:right="242"/>
              <w:jc w:val="center"/>
              <w:rPr>
                <w:sz w:val="20"/>
              </w:rPr>
            </w:pPr>
            <w:r>
              <w:rPr>
                <w:sz w:val="20"/>
              </w:rPr>
              <w:t>29</w:t>
            </w:r>
          </w:p>
        </w:tc>
        <w:tc>
          <w:tcPr>
            <w:tcW w:w="1378" w:type="dxa"/>
          </w:tcPr>
          <w:p>
            <w:pPr>
              <w:pStyle w:val="TableParagraph"/>
              <w:ind w:left="587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2014</w:t>
            </w:r>
          </w:p>
        </w:tc>
        <w:tc>
          <w:tcPr>
            <w:tcW w:w="1335" w:type="dxa"/>
          </w:tcPr>
          <w:p>
            <w:pPr>
              <w:pStyle w:val="TableParagraph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31</w:t>
            </w:r>
          </w:p>
        </w:tc>
        <w:tc>
          <w:tcPr>
            <w:tcW w:w="1374" w:type="dxa"/>
          </w:tcPr>
          <w:p>
            <w:pPr>
              <w:pStyle w:val="TableParagraph"/>
              <w:ind w:left="579" w:right="454"/>
              <w:jc w:val="center"/>
              <w:rPr>
                <w:sz w:val="20"/>
              </w:rPr>
            </w:pPr>
            <w:r>
              <w:rPr>
                <w:sz w:val="20"/>
              </w:rPr>
              <w:t>35</w:t>
            </w:r>
          </w:p>
        </w:tc>
        <w:tc>
          <w:tcPr>
            <w:tcW w:w="1711" w:type="dxa"/>
          </w:tcPr>
          <w:p>
            <w:pPr>
              <w:pStyle w:val="TableParagraph"/>
              <w:ind w:left="254" w:right="242"/>
              <w:jc w:val="center"/>
              <w:rPr>
                <w:sz w:val="20"/>
              </w:rPr>
            </w:pPr>
            <w:r>
              <w:rPr>
                <w:sz w:val="20"/>
              </w:rPr>
              <w:t>39</w:t>
            </w:r>
          </w:p>
        </w:tc>
        <w:tc>
          <w:tcPr>
            <w:tcW w:w="1378" w:type="dxa"/>
          </w:tcPr>
          <w:p>
            <w:pPr>
              <w:pStyle w:val="TableParagraph"/>
              <w:ind w:left="587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2015</w:t>
            </w:r>
          </w:p>
        </w:tc>
        <w:tc>
          <w:tcPr>
            <w:tcW w:w="1335" w:type="dxa"/>
          </w:tcPr>
          <w:p>
            <w:pPr>
              <w:pStyle w:val="TableParagraph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24</w:t>
            </w:r>
          </w:p>
        </w:tc>
        <w:tc>
          <w:tcPr>
            <w:tcW w:w="1374" w:type="dxa"/>
          </w:tcPr>
          <w:p>
            <w:pPr>
              <w:pStyle w:val="TableParagraph"/>
              <w:ind w:left="579" w:right="454"/>
              <w:jc w:val="center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  <w:tc>
          <w:tcPr>
            <w:tcW w:w="1711" w:type="dxa"/>
          </w:tcPr>
          <w:p>
            <w:pPr>
              <w:pStyle w:val="TableParagraph"/>
              <w:ind w:left="254" w:right="242"/>
              <w:jc w:val="center"/>
              <w:rPr>
                <w:sz w:val="20"/>
              </w:rPr>
            </w:pPr>
            <w:r>
              <w:rPr>
                <w:sz w:val="20"/>
              </w:rPr>
              <w:t>15</w:t>
            </w:r>
          </w:p>
        </w:tc>
        <w:tc>
          <w:tcPr>
            <w:tcW w:w="1378" w:type="dxa"/>
          </w:tcPr>
          <w:p>
            <w:pPr>
              <w:pStyle w:val="TableParagraph"/>
              <w:ind w:left="587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2016</w:t>
            </w:r>
          </w:p>
        </w:tc>
        <w:tc>
          <w:tcPr>
            <w:tcW w:w="1335" w:type="dxa"/>
          </w:tcPr>
          <w:p>
            <w:pPr>
              <w:pStyle w:val="TableParagraph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41</w:t>
            </w:r>
          </w:p>
        </w:tc>
        <w:tc>
          <w:tcPr>
            <w:tcW w:w="1374" w:type="dxa"/>
          </w:tcPr>
          <w:p>
            <w:pPr>
              <w:pStyle w:val="TableParagraph"/>
              <w:ind w:left="579" w:right="454"/>
              <w:jc w:val="center"/>
              <w:rPr>
                <w:sz w:val="20"/>
              </w:rPr>
            </w:pPr>
            <w:r>
              <w:rPr>
                <w:sz w:val="20"/>
              </w:rPr>
              <w:t>46</w:t>
            </w:r>
          </w:p>
        </w:tc>
        <w:tc>
          <w:tcPr>
            <w:tcW w:w="1711" w:type="dxa"/>
          </w:tcPr>
          <w:p>
            <w:pPr>
              <w:pStyle w:val="TableParagraph"/>
              <w:ind w:left="254" w:right="242"/>
              <w:jc w:val="center"/>
              <w:rPr>
                <w:sz w:val="20"/>
              </w:rPr>
            </w:pPr>
            <w:r>
              <w:rPr>
                <w:sz w:val="20"/>
              </w:rPr>
              <w:t>32</w:t>
            </w:r>
          </w:p>
        </w:tc>
        <w:tc>
          <w:tcPr>
            <w:tcW w:w="1378" w:type="dxa"/>
          </w:tcPr>
          <w:p>
            <w:pPr>
              <w:pStyle w:val="TableParagraph"/>
              <w:ind w:left="587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2017</w:t>
            </w:r>
          </w:p>
        </w:tc>
        <w:tc>
          <w:tcPr>
            <w:tcW w:w="1335" w:type="dxa"/>
          </w:tcPr>
          <w:p>
            <w:pPr>
              <w:pStyle w:val="TableParagraph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57</w:t>
            </w:r>
          </w:p>
        </w:tc>
        <w:tc>
          <w:tcPr>
            <w:tcW w:w="1374" w:type="dxa"/>
          </w:tcPr>
          <w:p>
            <w:pPr>
              <w:pStyle w:val="TableParagraph"/>
              <w:ind w:left="579" w:right="454"/>
              <w:jc w:val="center"/>
              <w:rPr>
                <w:sz w:val="20"/>
              </w:rPr>
            </w:pPr>
            <w:r>
              <w:rPr>
                <w:sz w:val="20"/>
              </w:rPr>
              <w:t>47</w:t>
            </w:r>
          </w:p>
        </w:tc>
        <w:tc>
          <w:tcPr>
            <w:tcW w:w="1711" w:type="dxa"/>
          </w:tcPr>
          <w:p>
            <w:pPr>
              <w:pStyle w:val="TableParagraph"/>
              <w:ind w:left="254" w:right="242"/>
              <w:jc w:val="center"/>
              <w:rPr>
                <w:sz w:val="20"/>
              </w:rPr>
            </w:pPr>
            <w:r>
              <w:rPr>
                <w:sz w:val="20"/>
              </w:rPr>
              <w:t>54</w:t>
            </w:r>
          </w:p>
        </w:tc>
        <w:tc>
          <w:tcPr>
            <w:tcW w:w="1378" w:type="dxa"/>
          </w:tcPr>
          <w:p>
            <w:pPr>
              <w:pStyle w:val="TableParagraph"/>
              <w:ind w:left="587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2018</w:t>
            </w:r>
          </w:p>
        </w:tc>
        <w:tc>
          <w:tcPr>
            <w:tcW w:w="1335" w:type="dxa"/>
          </w:tcPr>
          <w:p>
            <w:pPr>
              <w:pStyle w:val="TableParagraph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58</w:t>
            </w:r>
          </w:p>
        </w:tc>
        <w:tc>
          <w:tcPr>
            <w:tcW w:w="1374" w:type="dxa"/>
          </w:tcPr>
          <w:p>
            <w:pPr>
              <w:pStyle w:val="TableParagraph"/>
              <w:ind w:left="579" w:right="454"/>
              <w:jc w:val="center"/>
              <w:rPr>
                <w:sz w:val="20"/>
              </w:rPr>
            </w:pPr>
            <w:r>
              <w:rPr>
                <w:sz w:val="20"/>
              </w:rPr>
              <w:t>66</w:t>
            </w:r>
          </w:p>
        </w:tc>
        <w:tc>
          <w:tcPr>
            <w:tcW w:w="1711" w:type="dxa"/>
          </w:tcPr>
          <w:p>
            <w:pPr>
              <w:pStyle w:val="TableParagraph"/>
              <w:ind w:left="254" w:right="242"/>
              <w:jc w:val="center"/>
              <w:rPr>
                <w:sz w:val="20"/>
              </w:rPr>
            </w:pPr>
            <w:r>
              <w:rPr>
                <w:sz w:val="20"/>
              </w:rPr>
              <w:t>46</w:t>
            </w:r>
          </w:p>
        </w:tc>
        <w:tc>
          <w:tcPr>
            <w:tcW w:w="1378" w:type="dxa"/>
          </w:tcPr>
          <w:p>
            <w:pPr>
              <w:pStyle w:val="TableParagraph"/>
              <w:ind w:left="587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783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2019</w:t>
            </w:r>
          </w:p>
        </w:tc>
        <w:tc>
          <w:tcPr>
            <w:tcW w:w="1335" w:type="dxa"/>
          </w:tcPr>
          <w:p>
            <w:pPr>
              <w:pStyle w:val="TableParagraph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87</w:t>
            </w:r>
          </w:p>
        </w:tc>
        <w:tc>
          <w:tcPr>
            <w:tcW w:w="1374" w:type="dxa"/>
          </w:tcPr>
          <w:p>
            <w:pPr>
              <w:pStyle w:val="TableParagraph"/>
              <w:ind w:left="579" w:right="454"/>
              <w:jc w:val="center"/>
              <w:rPr>
                <w:sz w:val="20"/>
              </w:rPr>
            </w:pPr>
            <w:r>
              <w:rPr>
                <w:sz w:val="20"/>
              </w:rPr>
              <w:t>114</w:t>
            </w:r>
          </w:p>
        </w:tc>
        <w:tc>
          <w:tcPr>
            <w:tcW w:w="1711" w:type="dxa"/>
          </w:tcPr>
          <w:p>
            <w:pPr>
              <w:pStyle w:val="TableParagraph"/>
              <w:ind w:left="254" w:right="242"/>
              <w:jc w:val="center"/>
              <w:rPr>
                <w:sz w:val="20"/>
              </w:rPr>
            </w:pPr>
            <w:r>
              <w:rPr>
                <w:sz w:val="20"/>
              </w:rPr>
              <w:t>104</w:t>
            </w:r>
          </w:p>
        </w:tc>
        <w:tc>
          <w:tcPr>
            <w:tcW w:w="1378" w:type="dxa"/>
          </w:tcPr>
          <w:p>
            <w:pPr>
              <w:pStyle w:val="TableParagraph"/>
              <w:ind w:left="587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</w:tr>
      <w:tr>
        <w:trPr>
          <w:trHeight w:val="323" w:hRule="atLeast"/>
        </w:trPr>
        <w:tc>
          <w:tcPr>
            <w:tcW w:w="78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20"/>
              <w:rPr>
                <w:sz w:val="20"/>
              </w:rPr>
            </w:pPr>
            <w:r>
              <w:rPr>
                <w:sz w:val="20"/>
              </w:rPr>
              <w:t>2020</w:t>
            </w:r>
          </w:p>
        </w:tc>
        <w:tc>
          <w:tcPr>
            <w:tcW w:w="133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39" w:right="375"/>
              <w:jc w:val="center"/>
              <w:rPr>
                <w:sz w:val="20"/>
              </w:rPr>
            </w:pPr>
            <w:r>
              <w:rPr>
                <w:sz w:val="20"/>
              </w:rPr>
              <w:t>47</w:t>
            </w:r>
          </w:p>
        </w:tc>
        <w:tc>
          <w:tcPr>
            <w:tcW w:w="137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579" w:right="454"/>
              <w:jc w:val="center"/>
              <w:rPr>
                <w:sz w:val="20"/>
              </w:rPr>
            </w:pPr>
            <w:r>
              <w:rPr>
                <w:sz w:val="20"/>
              </w:rPr>
              <w:t>61</w:t>
            </w:r>
          </w:p>
        </w:tc>
        <w:tc>
          <w:tcPr>
            <w:tcW w:w="171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54" w:right="242"/>
              <w:jc w:val="center"/>
              <w:rPr>
                <w:sz w:val="20"/>
              </w:rPr>
            </w:pPr>
            <w:r>
              <w:rPr>
                <w:sz w:val="20"/>
              </w:rPr>
              <w:t>65</w:t>
            </w:r>
          </w:p>
        </w:tc>
        <w:tc>
          <w:tcPr>
            <w:tcW w:w="137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587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</w:tbl>
    <w:p>
      <w:pPr>
        <w:spacing w:after="0" w:line="269" w:lineRule="exact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594"/>
      </w:pPr>
      <w:bookmarkStart w:name="_bookmark52" w:id="144"/>
      <w:bookmarkEnd w:id="144"/>
      <w:r>
        <w:rPr/>
      </w:r>
      <w:r>
        <w:rPr>
          <w:b/>
        </w:rPr>
        <w:t>Table</w:t>
      </w:r>
      <w:r>
        <w:rPr>
          <w:b/>
          <w:spacing w:val="9"/>
        </w:rPr>
        <w:t> </w:t>
      </w:r>
      <w:r>
        <w:rPr>
          <w:b/>
        </w:rPr>
        <w:t>4:</w:t>
      </w:r>
      <w:r>
        <w:rPr>
          <w:b/>
          <w:spacing w:val="28"/>
        </w:rPr>
        <w:t> </w:t>
      </w:r>
      <w:r>
        <w:rPr/>
        <w:t>Summary</w:t>
      </w:r>
      <w:r>
        <w:rPr>
          <w:spacing w:val="2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recreational</w:t>
      </w:r>
      <w:r>
        <w:rPr>
          <w:spacing w:val="1"/>
        </w:rPr>
        <w:t> </w:t>
      </w:r>
      <w:r>
        <w:rPr/>
        <w:t>length</w:t>
      </w:r>
      <w:r>
        <w:rPr>
          <w:spacing w:val="2"/>
        </w:rPr>
        <w:t> </w:t>
      </w:r>
      <w:r>
        <w:rPr/>
        <w:t>samples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stock</w:t>
      </w:r>
      <w:r>
        <w:rPr>
          <w:spacing w:val="2"/>
        </w:rPr>
        <w:t> </w:t>
      </w:r>
      <w:r>
        <w:rPr/>
        <w:t>assessment.</w:t>
      </w:r>
    </w:p>
    <w:p>
      <w:pPr>
        <w:pStyle w:val="BodyText"/>
        <w:spacing w:before="4"/>
        <w:rPr>
          <w:sz w:val="16"/>
        </w:rPr>
      </w:pPr>
    </w:p>
    <w:tbl>
      <w:tblPr>
        <w:tblW w:w="0" w:type="auto"/>
        <w:jc w:val="left"/>
        <w:tblInd w:w="19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46"/>
        <w:gridCol w:w="1204"/>
        <w:gridCol w:w="1487"/>
        <w:gridCol w:w="1320"/>
      </w:tblGrid>
      <w:tr>
        <w:trPr>
          <w:trHeight w:val="606" w:hRule="atLeast"/>
        </w:trPr>
        <w:tc>
          <w:tcPr>
            <w:tcW w:w="74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120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All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Fish</w:t>
            </w:r>
          </w:p>
        </w:tc>
        <w:tc>
          <w:tcPr>
            <w:tcW w:w="148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Sexed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Fish</w:t>
            </w:r>
          </w:p>
        </w:tc>
        <w:tc>
          <w:tcPr>
            <w:tcW w:w="132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446" w:right="6" w:hanging="179"/>
              <w:rPr>
                <w:sz w:val="20"/>
              </w:rPr>
            </w:pPr>
            <w:r>
              <w:rPr>
                <w:w w:val="90"/>
                <w:sz w:val="20"/>
              </w:rPr>
              <w:t>Unsexed</w:t>
            </w:r>
            <w:r>
              <w:rPr>
                <w:spacing w:val="-42"/>
                <w:w w:val="90"/>
                <w:sz w:val="20"/>
              </w:rPr>
              <w:t> </w:t>
            </w:r>
            <w:r>
              <w:rPr>
                <w:sz w:val="20"/>
              </w:rPr>
              <w:t>Fish</w:t>
            </w:r>
          </w:p>
        </w:tc>
      </w:tr>
      <w:tr>
        <w:trPr>
          <w:trHeight w:val="282" w:hRule="atLeast"/>
        </w:trPr>
        <w:tc>
          <w:tcPr>
            <w:tcW w:w="74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0"/>
              <w:rPr>
                <w:sz w:val="20"/>
              </w:rPr>
            </w:pPr>
            <w:r>
              <w:rPr>
                <w:sz w:val="20"/>
              </w:rPr>
              <w:t>2000</w:t>
            </w:r>
          </w:p>
        </w:tc>
        <w:tc>
          <w:tcPr>
            <w:tcW w:w="120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98</w:t>
            </w:r>
          </w:p>
        </w:tc>
        <w:tc>
          <w:tcPr>
            <w:tcW w:w="148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533"/>
              <w:rPr>
                <w:sz w:val="20"/>
              </w:rPr>
            </w:pPr>
            <w:r>
              <w:rPr>
                <w:sz w:val="20"/>
              </w:rPr>
              <w:t>98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2001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237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84"/>
              <w:rPr>
                <w:sz w:val="20"/>
              </w:rPr>
            </w:pPr>
            <w:r>
              <w:rPr>
                <w:sz w:val="20"/>
              </w:rPr>
              <w:t>237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2002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687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84"/>
              <w:rPr>
                <w:sz w:val="20"/>
              </w:rPr>
            </w:pPr>
            <w:r>
              <w:rPr>
                <w:sz w:val="20"/>
              </w:rPr>
              <w:t>687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2003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549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84"/>
              <w:rPr>
                <w:sz w:val="20"/>
              </w:rPr>
            </w:pPr>
            <w:r>
              <w:rPr>
                <w:sz w:val="20"/>
              </w:rPr>
              <w:t>549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2004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325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484"/>
              <w:rPr>
                <w:sz w:val="20"/>
              </w:rPr>
            </w:pPr>
            <w:r>
              <w:rPr>
                <w:sz w:val="20"/>
              </w:rPr>
              <w:t>325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2005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754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58</w:t>
            </w:r>
          </w:p>
        </w:tc>
        <w:tc>
          <w:tcPr>
            <w:tcW w:w="1320" w:type="dxa"/>
          </w:tcPr>
          <w:p>
            <w:pPr>
              <w:pStyle w:val="TableParagraph"/>
              <w:ind w:left="484"/>
              <w:rPr>
                <w:sz w:val="20"/>
              </w:rPr>
            </w:pPr>
            <w:r>
              <w:rPr>
                <w:sz w:val="20"/>
              </w:rPr>
              <w:t>696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2006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908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149</w:t>
            </w:r>
          </w:p>
        </w:tc>
        <w:tc>
          <w:tcPr>
            <w:tcW w:w="1320" w:type="dxa"/>
          </w:tcPr>
          <w:p>
            <w:pPr>
              <w:pStyle w:val="TableParagraph"/>
              <w:ind w:left="484"/>
              <w:rPr>
                <w:sz w:val="20"/>
              </w:rPr>
            </w:pPr>
            <w:r>
              <w:rPr>
                <w:sz w:val="20"/>
              </w:rPr>
              <w:t>759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2007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985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189</w:t>
            </w:r>
          </w:p>
        </w:tc>
        <w:tc>
          <w:tcPr>
            <w:tcW w:w="1320" w:type="dxa"/>
          </w:tcPr>
          <w:p>
            <w:pPr>
              <w:pStyle w:val="TableParagraph"/>
              <w:ind w:left="484"/>
              <w:rPr>
                <w:sz w:val="20"/>
              </w:rPr>
            </w:pPr>
            <w:r>
              <w:rPr>
                <w:sz w:val="20"/>
              </w:rPr>
              <w:t>796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2008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1051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217</w:t>
            </w:r>
          </w:p>
        </w:tc>
        <w:tc>
          <w:tcPr>
            <w:tcW w:w="1320" w:type="dxa"/>
          </w:tcPr>
          <w:p>
            <w:pPr>
              <w:pStyle w:val="TableParagraph"/>
              <w:ind w:left="484"/>
              <w:rPr>
                <w:sz w:val="20"/>
              </w:rPr>
            </w:pPr>
            <w:r>
              <w:rPr>
                <w:sz w:val="20"/>
              </w:rPr>
              <w:t>834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2009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725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156</w:t>
            </w:r>
          </w:p>
        </w:tc>
        <w:tc>
          <w:tcPr>
            <w:tcW w:w="1320" w:type="dxa"/>
          </w:tcPr>
          <w:p>
            <w:pPr>
              <w:pStyle w:val="TableParagraph"/>
              <w:ind w:left="484"/>
              <w:rPr>
                <w:sz w:val="20"/>
              </w:rPr>
            </w:pPr>
            <w:r>
              <w:rPr>
                <w:sz w:val="20"/>
              </w:rPr>
              <w:t>569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2010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1064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274</w:t>
            </w:r>
          </w:p>
        </w:tc>
        <w:tc>
          <w:tcPr>
            <w:tcW w:w="1320" w:type="dxa"/>
          </w:tcPr>
          <w:p>
            <w:pPr>
              <w:pStyle w:val="TableParagraph"/>
              <w:ind w:left="484"/>
              <w:rPr>
                <w:sz w:val="20"/>
              </w:rPr>
            </w:pPr>
            <w:r>
              <w:rPr>
                <w:sz w:val="20"/>
              </w:rPr>
              <w:t>790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2011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1100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233</w:t>
            </w:r>
          </w:p>
        </w:tc>
        <w:tc>
          <w:tcPr>
            <w:tcW w:w="1320" w:type="dxa"/>
          </w:tcPr>
          <w:p>
            <w:pPr>
              <w:pStyle w:val="TableParagraph"/>
              <w:ind w:left="484"/>
              <w:rPr>
                <w:sz w:val="20"/>
              </w:rPr>
            </w:pPr>
            <w:r>
              <w:rPr>
                <w:sz w:val="20"/>
              </w:rPr>
              <w:t>867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2012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1159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216</w:t>
            </w:r>
          </w:p>
        </w:tc>
        <w:tc>
          <w:tcPr>
            <w:tcW w:w="1320" w:type="dxa"/>
          </w:tcPr>
          <w:p>
            <w:pPr>
              <w:pStyle w:val="TableParagraph"/>
              <w:ind w:left="484"/>
              <w:rPr>
                <w:sz w:val="20"/>
              </w:rPr>
            </w:pPr>
            <w:r>
              <w:rPr>
                <w:sz w:val="20"/>
              </w:rPr>
              <w:t>943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2013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728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158</w:t>
            </w:r>
          </w:p>
        </w:tc>
        <w:tc>
          <w:tcPr>
            <w:tcW w:w="1320" w:type="dxa"/>
          </w:tcPr>
          <w:p>
            <w:pPr>
              <w:pStyle w:val="TableParagraph"/>
              <w:ind w:left="484"/>
              <w:rPr>
                <w:sz w:val="20"/>
              </w:rPr>
            </w:pPr>
            <w:r>
              <w:rPr>
                <w:sz w:val="20"/>
              </w:rPr>
              <w:t>570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2014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458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121</w:t>
            </w:r>
          </w:p>
        </w:tc>
        <w:tc>
          <w:tcPr>
            <w:tcW w:w="1320" w:type="dxa"/>
          </w:tcPr>
          <w:p>
            <w:pPr>
              <w:pStyle w:val="TableParagraph"/>
              <w:ind w:left="484"/>
              <w:rPr>
                <w:sz w:val="20"/>
              </w:rPr>
            </w:pPr>
            <w:r>
              <w:rPr>
                <w:sz w:val="20"/>
              </w:rPr>
              <w:t>337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2015</w:t>
            </w:r>
          </w:p>
        </w:tc>
        <w:tc>
          <w:tcPr>
            <w:tcW w:w="1204" w:type="dxa"/>
          </w:tcPr>
          <w:p>
            <w:pPr>
              <w:pStyle w:val="TableParagraph"/>
              <w:ind w:left="0" w:right="4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8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583"/>
              <w:rPr>
                <w:sz w:val="20"/>
              </w:rPr>
            </w:pPr>
            <w:r>
              <w:rPr>
                <w:w w:val="99"/>
                <w:sz w:val="20"/>
              </w:rPr>
              <w:t>8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2016</w:t>
            </w:r>
          </w:p>
        </w:tc>
        <w:tc>
          <w:tcPr>
            <w:tcW w:w="1204" w:type="dxa"/>
          </w:tcPr>
          <w:p>
            <w:pPr>
              <w:pStyle w:val="TableParagraph"/>
              <w:ind w:left="0" w:right="4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7</w:t>
            </w:r>
          </w:p>
        </w:tc>
        <w:tc>
          <w:tcPr>
            <w:tcW w:w="148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</w:tcPr>
          <w:p>
            <w:pPr>
              <w:pStyle w:val="TableParagraph"/>
              <w:ind w:left="583"/>
              <w:rPr>
                <w:sz w:val="20"/>
              </w:rPr>
            </w:pPr>
            <w:r>
              <w:rPr>
                <w:w w:val="99"/>
                <w:sz w:val="20"/>
              </w:rPr>
              <w:t>7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2017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741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176</w:t>
            </w:r>
          </w:p>
        </w:tc>
        <w:tc>
          <w:tcPr>
            <w:tcW w:w="1320" w:type="dxa"/>
          </w:tcPr>
          <w:p>
            <w:pPr>
              <w:pStyle w:val="TableParagraph"/>
              <w:ind w:left="484"/>
              <w:rPr>
                <w:sz w:val="20"/>
              </w:rPr>
            </w:pPr>
            <w:r>
              <w:rPr>
                <w:sz w:val="20"/>
              </w:rPr>
              <w:t>565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2018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1153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175</w:t>
            </w:r>
          </w:p>
        </w:tc>
        <w:tc>
          <w:tcPr>
            <w:tcW w:w="1320" w:type="dxa"/>
          </w:tcPr>
          <w:p>
            <w:pPr>
              <w:pStyle w:val="TableParagraph"/>
              <w:ind w:left="484"/>
              <w:rPr>
                <w:sz w:val="20"/>
              </w:rPr>
            </w:pPr>
            <w:r>
              <w:rPr>
                <w:sz w:val="20"/>
              </w:rPr>
              <w:t>978</w:t>
            </w:r>
          </w:p>
        </w:tc>
      </w:tr>
      <w:tr>
        <w:trPr>
          <w:trHeight w:val="251" w:hRule="atLeast"/>
        </w:trPr>
        <w:tc>
          <w:tcPr>
            <w:tcW w:w="746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2019</w:t>
            </w:r>
          </w:p>
        </w:tc>
        <w:tc>
          <w:tcPr>
            <w:tcW w:w="1204" w:type="dxa"/>
          </w:tcPr>
          <w:p>
            <w:pPr>
              <w:pStyle w:val="TableParagraph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953</w:t>
            </w:r>
          </w:p>
        </w:tc>
        <w:tc>
          <w:tcPr>
            <w:tcW w:w="1487" w:type="dxa"/>
          </w:tcPr>
          <w:p>
            <w:pPr>
              <w:pStyle w:val="TableParagraph"/>
              <w:ind w:left="251" w:right="244"/>
              <w:jc w:val="center"/>
              <w:rPr>
                <w:sz w:val="20"/>
              </w:rPr>
            </w:pPr>
            <w:r>
              <w:rPr>
                <w:sz w:val="20"/>
              </w:rPr>
              <w:t>173</w:t>
            </w:r>
          </w:p>
        </w:tc>
        <w:tc>
          <w:tcPr>
            <w:tcW w:w="1320" w:type="dxa"/>
          </w:tcPr>
          <w:p>
            <w:pPr>
              <w:pStyle w:val="TableParagraph"/>
              <w:ind w:left="484"/>
              <w:rPr>
                <w:sz w:val="20"/>
              </w:rPr>
            </w:pPr>
            <w:r>
              <w:rPr>
                <w:sz w:val="20"/>
              </w:rPr>
              <w:t>780</w:t>
            </w:r>
          </w:p>
        </w:tc>
      </w:tr>
      <w:tr>
        <w:trPr>
          <w:trHeight w:val="323" w:hRule="atLeast"/>
        </w:trPr>
        <w:tc>
          <w:tcPr>
            <w:tcW w:w="74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20"/>
              <w:rPr>
                <w:sz w:val="20"/>
              </w:rPr>
            </w:pPr>
            <w:r>
              <w:rPr>
                <w:sz w:val="20"/>
              </w:rPr>
              <w:t>2020</w:t>
            </w:r>
          </w:p>
        </w:tc>
        <w:tc>
          <w:tcPr>
            <w:tcW w:w="120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07" w:right="251"/>
              <w:jc w:val="center"/>
              <w:rPr>
                <w:sz w:val="20"/>
              </w:rPr>
            </w:pPr>
            <w:r>
              <w:rPr>
                <w:sz w:val="20"/>
              </w:rPr>
              <w:t>34</w:t>
            </w:r>
          </w:p>
        </w:tc>
        <w:tc>
          <w:tcPr>
            <w:tcW w:w="148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32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533"/>
              <w:rPr>
                <w:sz w:val="20"/>
              </w:rPr>
            </w:pPr>
            <w:r>
              <w:rPr>
                <w:sz w:val="20"/>
              </w:rPr>
              <w:t>34</w:t>
            </w:r>
          </w:p>
        </w:tc>
      </w:tr>
    </w:tbl>
    <w:p>
      <w:pPr>
        <w:spacing w:after="0" w:line="269" w:lineRule="exact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13" w:lineRule="auto"/>
        <w:ind w:left="304"/>
      </w:pPr>
      <w:bookmarkStart w:name="_bookmark53" w:id="145"/>
      <w:bookmarkEnd w:id="145"/>
      <w:r>
        <w:rPr/>
      </w:r>
      <w:r>
        <w:rPr>
          <w:b/>
        </w:rPr>
        <w:t>Table</w:t>
      </w:r>
      <w:r>
        <w:rPr>
          <w:b/>
          <w:spacing w:val="3"/>
        </w:rPr>
        <w:t> </w:t>
      </w:r>
      <w:r>
        <w:rPr>
          <w:b/>
        </w:rPr>
        <w:t>5:</w:t>
      </w:r>
      <w:r>
        <w:rPr>
          <w:b/>
          <w:spacing w:val="8"/>
        </w:rPr>
        <w:t> </w:t>
      </w:r>
      <w:r>
        <w:rPr/>
        <w:t>Summary</w:t>
      </w:r>
      <w:r>
        <w:rPr>
          <w:spacing w:val="38"/>
        </w:rPr>
        <w:t> </w:t>
      </w:r>
      <w:r>
        <w:rPr/>
        <w:t>of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number</w:t>
      </w:r>
      <w:r>
        <w:rPr>
          <w:spacing w:val="39"/>
        </w:rPr>
        <w:t> </w:t>
      </w:r>
      <w:r>
        <w:rPr/>
        <w:t>of</w:t>
      </w:r>
      <w:r>
        <w:rPr>
          <w:spacing w:val="39"/>
        </w:rPr>
        <w:t> </w:t>
      </w:r>
      <w:r>
        <w:rPr/>
        <w:t>samples</w:t>
      </w:r>
      <w:r>
        <w:rPr>
          <w:spacing w:val="39"/>
        </w:rPr>
        <w:t> </w:t>
      </w:r>
      <w:r>
        <w:rPr/>
        <w:t>by</w:t>
      </w:r>
      <w:r>
        <w:rPr>
          <w:spacing w:val="39"/>
        </w:rPr>
        <w:t> </w:t>
      </w:r>
      <w:r>
        <w:rPr/>
        <w:t>year</w:t>
      </w:r>
      <w:r>
        <w:rPr>
          <w:spacing w:val="39"/>
        </w:rPr>
        <w:t> </w:t>
      </w:r>
      <w:r>
        <w:rPr/>
        <w:t>from</w:t>
      </w:r>
      <w:r>
        <w:rPr>
          <w:spacing w:val="39"/>
        </w:rPr>
        <w:t> </w:t>
      </w:r>
      <w:r>
        <w:rPr/>
        <w:t>commercial</w:t>
      </w:r>
      <w:r>
        <w:rPr>
          <w:spacing w:val="39"/>
        </w:rPr>
        <w:t> </w:t>
      </w:r>
      <w:r>
        <w:rPr/>
        <w:t>(Com.)</w:t>
      </w:r>
      <w:r>
        <w:rPr>
          <w:spacing w:val="14"/>
        </w:rPr>
        <w:t> </w:t>
      </w:r>
      <w:r>
        <w:rPr/>
        <w:t>and</w:t>
      </w:r>
      <w:r>
        <w:rPr>
          <w:spacing w:val="-47"/>
        </w:rPr>
        <w:t> </w:t>
      </w:r>
      <w:r>
        <w:rPr/>
        <w:t>recreational</w:t>
      </w:r>
      <w:r>
        <w:rPr>
          <w:spacing w:val="10"/>
        </w:rPr>
        <w:t> </w:t>
      </w:r>
      <w:r>
        <w:rPr/>
        <w:t>(Rec.)</w:t>
      </w:r>
      <w:r>
        <w:rPr>
          <w:spacing w:val="30"/>
        </w:rPr>
        <w:t> </w:t>
      </w:r>
      <w:r>
        <w:rPr/>
        <w:t>fisheries</w:t>
      </w:r>
      <w:r>
        <w:rPr>
          <w:spacing w:val="10"/>
        </w:rPr>
        <w:t> </w:t>
      </w:r>
      <w:r>
        <w:rPr/>
        <w:t>by</w:t>
      </w:r>
      <w:r>
        <w:rPr>
          <w:spacing w:val="10"/>
        </w:rPr>
        <w:t> </w:t>
      </w:r>
      <w:r>
        <w:rPr/>
        <w:t>state</w:t>
      </w:r>
      <w:r>
        <w:rPr>
          <w:spacing w:val="11"/>
        </w:rPr>
        <w:t> </w:t>
      </w:r>
      <w:r>
        <w:rPr/>
        <w:t>used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estimate</w:t>
      </w:r>
      <w:r>
        <w:rPr>
          <w:spacing w:val="10"/>
        </w:rPr>
        <w:t> </w:t>
      </w:r>
      <w:r>
        <w:rPr/>
        <w:t>length-at-age</w:t>
      </w:r>
      <w:r>
        <w:rPr>
          <w:spacing w:val="10"/>
        </w:rPr>
        <w:t> </w:t>
      </w:r>
      <w:r>
        <w:rPr/>
        <w:t>parameters.</w:t>
      </w:r>
    </w:p>
    <w:p>
      <w:pPr>
        <w:pStyle w:val="BodyText"/>
        <w:spacing w:before="10"/>
        <w:rPr>
          <w:sz w:val="16"/>
        </w:rPr>
      </w:pPr>
    </w:p>
    <w:tbl>
      <w:tblPr>
        <w:tblW w:w="0" w:type="auto"/>
        <w:jc w:val="left"/>
        <w:tblInd w:w="9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41"/>
        <w:gridCol w:w="1404"/>
        <w:gridCol w:w="1436"/>
        <w:gridCol w:w="1537"/>
        <w:gridCol w:w="1465"/>
      </w:tblGrid>
      <w:tr>
        <w:trPr>
          <w:trHeight w:val="355" w:hRule="atLeast"/>
        </w:trPr>
        <w:tc>
          <w:tcPr>
            <w:tcW w:w="74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40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204" w:right="326"/>
              <w:jc w:val="center"/>
              <w:rPr>
                <w:sz w:val="20"/>
              </w:rPr>
            </w:pPr>
            <w:r>
              <w:rPr>
                <w:sz w:val="20"/>
              </w:rPr>
              <w:t>OR</w:t>
            </w:r>
            <w:r>
              <w:rPr>
                <w:spacing w:val="15"/>
                <w:sz w:val="20"/>
              </w:rPr>
              <w:t> </w:t>
            </w:r>
            <w:r>
              <w:rPr>
                <w:sz w:val="20"/>
              </w:rPr>
              <w:t>Com.</w:t>
            </w:r>
          </w:p>
        </w:tc>
        <w:tc>
          <w:tcPr>
            <w:tcW w:w="143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326" w:right="318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OR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Rec.</w:t>
            </w:r>
          </w:p>
        </w:tc>
        <w:tc>
          <w:tcPr>
            <w:tcW w:w="153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311" w:right="304"/>
              <w:jc w:val="center"/>
              <w:rPr>
                <w:sz w:val="20"/>
              </w:rPr>
            </w:pPr>
            <w:r>
              <w:rPr>
                <w:sz w:val="20"/>
              </w:rPr>
              <w:t>WA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Com.</w:t>
            </w:r>
          </w:p>
        </w:tc>
        <w:tc>
          <w:tcPr>
            <w:tcW w:w="1465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WA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Rec.</w:t>
            </w:r>
          </w:p>
        </w:tc>
      </w:tr>
      <w:tr>
        <w:trPr>
          <w:trHeight w:val="282" w:hRule="atLeast"/>
        </w:trPr>
        <w:tc>
          <w:tcPr>
            <w:tcW w:w="74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rPr>
                <w:sz w:val="20"/>
              </w:rPr>
            </w:pPr>
            <w:r>
              <w:rPr>
                <w:sz w:val="20"/>
              </w:rPr>
              <w:t>1998</w:t>
            </w:r>
          </w:p>
        </w:tc>
        <w:tc>
          <w:tcPr>
            <w:tcW w:w="140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0" w:right="12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3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53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46</w:t>
            </w:r>
          </w:p>
        </w:tc>
      </w:tr>
      <w:tr>
        <w:trPr>
          <w:trHeight w:val="251" w:hRule="atLeast"/>
        </w:trPr>
        <w:tc>
          <w:tcPr>
            <w:tcW w:w="741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1999</w:t>
            </w:r>
          </w:p>
        </w:tc>
        <w:tc>
          <w:tcPr>
            <w:tcW w:w="1404" w:type="dxa"/>
          </w:tcPr>
          <w:p>
            <w:pPr>
              <w:pStyle w:val="TableParagraph"/>
              <w:ind w:left="0" w:right="12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36" w:type="dxa"/>
          </w:tcPr>
          <w:p>
            <w:pPr>
              <w:pStyle w:val="TableParagraph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136</w:t>
            </w:r>
          </w:p>
        </w:tc>
      </w:tr>
      <w:tr>
        <w:trPr>
          <w:trHeight w:val="251" w:hRule="atLeast"/>
        </w:trPr>
        <w:tc>
          <w:tcPr>
            <w:tcW w:w="741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2000</w:t>
            </w:r>
          </w:p>
        </w:tc>
        <w:tc>
          <w:tcPr>
            <w:tcW w:w="1404" w:type="dxa"/>
          </w:tcPr>
          <w:p>
            <w:pPr>
              <w:pStyle w:val="TableParagraph"/>
              <w:ind w:left="0" w:right="12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36" w:type="dxa"/>
          </w:tcPr>
          <w:p>
            <w:pPr>
              <w:pStyle w:val="TableParagraph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26</w:t>
            </w:r>
          </w:p>
        </w:tc>
      </w:tr>
      <w:tr>
        <w:trPr>
          <w:trHeight w:val="251" w:hRule="atLeast"/>
        </w:trPr>
        <w:tc>
          <w:tcPr>
            <w:tcW w:w="741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2001</w:t>
            </w:r>
          </w:p>
        </w:tc>
        <w:tc>
          <w:tcPr>
            <w:tcW w:w="1404" w:type="dxa"/>
          </w:tcPr>
          <w:p>
            <w:pPr>
              <w:pStyle w:val="TableParagraph"/>
              <w:ind w:left="0" w:right="12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36" w:type="dxa"/>
          </w:tcPr>
          <w:p>
            <w:pPr>
              <w:pStyle w:val="TableParagraph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32</w:t>
            </w:r>
          </w:p>
        </w:tc>
      </w:tr>
      <w:tr>
        <w:trPr>
          <w:trHeight w:val="251" w:hRule="atLeast"/>
        </w:trPr>
        <w:tc>
          <w:tcPr>
            <w:tcW w:w="741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2002</w:t>
            </w:r>
          </w:p>
        </w:tc>
        <w:tc>
          <w:tcPr>
            <w:tcW w:w="1404" w:type="dxa"/>
          </w:tcPr>
          <w:p>
            <w:pPr>
              <w:pStyle w:val="TableParagraph"/>
              <w:ind w:left="0" w:right="12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436" w:type="dxa"/>
          </w:tcPr>
          <w:p>
            <w:pPr>
              <w:pStyle w:val="TableParagraph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19</w:t>
            </w:r>
          </w:p>
        </w:tc>
      </w:tr>
      <w:tr>
        <w:trPr>
          <w:trHeight w:val="251" w:hRule="atLeast"/>
        </w:trPr>
        <w:tc>
          <w:tcPr>
            <w:tcW w:w="741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2003</w:t>
            </w:r>
          </w:p>
        </w:tc>
        <w:tc>
          <w:tcPr>
            <w:tcW w:w="1404" w:type="dxa"/>
          </w:tcPr>
          <w:p>
            <w:pPr>
              <w:pStyle w:val="TableParagraph"/>
              <w:ind w:left="0" w:right="12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9</w:t>
            </w:r>
          </w:p>
        </w:tc>
        <w:tc>
          <w:tcPr>
            <w:tcW w:w="1436" w:type="dxa"/>
          </w:tcPr>
          <w:p>
            <w:pPr>
              <w:pStyle w:val="TableParagraph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0" w:right="1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741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2004</w:t>
            </w:r>
          </w:p>
        </w:tc>
        <w:tc>
          <w:tcPr>
            <w:tcW w:w="1404" w:type="dxa"/>
          </w:tcPr>
          <w:p>
            <w:pPr>
              <w:pStyle w:val="TableParagraph"/>
              <w:ind w:left="204" w:right="326"/>
              <w:jc w:val="center"/>
              <w:rPr>
                <w:sz w:val="20"/>
              </w:rPr>
            </w:pPr>
            <w:r>
              <w:rPr>
                <w:sz w:val="20"/>
              </w:rPr>
              <w:t>26</w:t>
            </w:r>
          </w:p>
        </w:tc>
        <w:tc>
          <w:tcPr>
            <w:tcW w:w="1436" w:type="dxa"/>
          </w:tcPr>
          <w:p>
            <w:pPr>
              <w:pStyle w:val="TableParagraph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188</w:t>
            </w:r>
          </w:p>
        </w:tc>
      </w:tr>
      <w:tr>
        <w:trPr>
          <w:trHeight w:val="251" w:hRule="atLeast"/>
        </w:trPr>
        <w:tc>
          <w:tcPr>
            <w:tcW w:w="741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2005</w:t>
            </w:r>
          </w:p>
        </w:tc>
        <w:tc>
          <w:tcPr>
            <w:tcW w:w="1404" w:type="dxa"/>
          </w:tcPr>
          <w:p>
            <w:pPr>
              <w:pStyle w:val="TableParagraph"/>
              <w:ind w:left="0" w:right="12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36" w:type="dxa"/>
          </w:tcPr>
          <w:p>
            <w:pPr>
              <w:pStyle w:val="TableParagraph"/>
              <w:ind w:left="326" w:right="318"/>
              <w:jc w:val="center"/>
              <w:rPr>
                <w:sz w:val="20"/>
              </w:rPr>
            </w:pPr>
            <w:r>
              <w:rPr>
                <w:sz w:val="20"/>
              </w:rPr>
              <w:t>58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225</w:t>
            </w:r>
          </w:p>
        </w:tc>
      </w:tr>
      <w:tr>
        <w:trPr>
          <w:trHeight w:val="251" w:hRule="atLeast"/>
        </w:trPr>
        <w:tc>
          <w:tcPr>
            <w:tcW w:w="741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2006</w:t>
            </w:r>
          </w:p>
        </w:tc>
        <w:tc>
          <w:tcPr>
            <w:tcW w:w="1404" w:type="dxa"/>
          </w:tcPr>
          <w:p>
            <w:pPr>
              <w:pStyle w:val="TableParagraph"/>
              <w:ind w:left="0" w:right="12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436" w:type="dxa"/>
          </w:tcPr>
          <w:p>
            <w:pPr>
              <w:pStyle w:val="TableParagraph"/>
              <w:ind w:left="326" w:right="318"/>
              <w:jc w:val="center"/>
              <w:rPr>
                <w:sz w:val="20"/>
              </w:rPr>
            </w:pPr>
            <w:r>
              <w:rPr>
                <w:sz w:val="20"/>
              </w:rPr>
              <w:t>150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65</w:t>
            </w:r>
          </w:p>
        </w:tc>
      </w:tr>
      <w:tr>
        <w:trPr>
          <w:trHeight w:val="251" w:hRule="atLeast"/>
        </w:trPr>
        <w:tc>
          <w:tcPr>
            <w:tcW w:w="741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2007</w:t>
            </w:r>
          </w:p>
        </w:tc>
        <w:tc>
          <w:tcPr>
            <w:tcW w:w="1404" w:type="dxa"/>
          </w:tcPr>
          <w:p>
            <w:pPr>
              <w:pStyle w:val="TableParagraph"/>
              <w:ind w:left="0" w:right="12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436" w:type="dxa"/>
          </w:tcPr>
          <w:p>
            <w:pPr>
              <w:pStyle w:val="TableParagraph"/>
              <w:ind w:left="326" w:right="318"/>
              <w:jc w:val="center"/>
              <w:rPr>
                <w:sz w:val="20"/>
              </w:rPr>
            </w:pPr>
            <w:r>
              <w:rPr>
                <w:sz w:val="20"/>
              </w:rPr>
              <w:t>188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86</w:t>
            </w:r>
          </w:p>
        </w:tc>
      </w:tr>
      <w:tr>
        <w:trPr>
          <w:trHeight w:val="251" w:hRule="atLeast"/>
        </w:trPr>
        <w:tc>
          <w:tcPr>
            <w:tcW w:w="741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2008</w:t>
            </w:r>
          </w:p>
        </w:tc>
        <w:tc>
          <w:tcPr>
            <w:tcW w:w="1404" w:type="dxa"/>
          </w:tcPr>
          <w:p>
            <w:pPr>
              <w:pStyle w:val="TableParagraph"/>
              <w:ind w:left="0" w:right="12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436" w:type="dxa"/>
          </w:tcPr>
          <w:p>
            <w:pPr>
              <w:pStyle w:val="TableParagraph"/>
              <w:ind w:left="326" w:right="318"/>
              <w:jc w:val="center"/>
              <w:rPr>
                <w:sz w:val="20"/>
              </w:rPr>
            </w:pPr>
            <w:r>
              <w:rPr>
                <w:sz w:val="20"/>
              </w:rPr>
              <w:t>217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65</w:t>
            </w:r>
          </w:p>
        </w:tc>
      </w:tr>
      <w:tr>
        <w:trPr>
          <w:trHeight w:val="251" w:hRule="atLeast"/>
        </w:trPr>
        <w:tc>
          <w:tcPr>
            <w:tcW w:w="741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2009</w:t>
            </w:r>
          </w:p>
        </w:tc>
        <w:tc>
          <w:tcPr>
            <w:tcW w:w="1404" w:type="dxa"/>
          </w:tcPr>
          <w:p>
            <w:pPr>
              <w:pStyle w:val="TableParagraph"/>
              <w:ind w:left="0" w:right="12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36" w:type="dxa"/>
          </w:tcPr>
          <w:p>
            <w:pPr>
              <w:pStyle w:val="TableParagraph"/>
              <w:ind w:left="326" w:right="318"/>
              <w:jc w:val="center"/>
              <w:rPr>
                <w:sz w:val="20"/>
              </w:rPr>
            </w:pPr>
            <w:r>
              <w:rPr>
                <w:sz w:val="20"/>
              </w:rPr>
              <w:t>156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35</w:t>
            </w:r>
          </w:p>
        </w:tc>
      </w:tr>
      <w:tr>
        <w:trPr>
          <w:trHeight w:val="251" w:hRule="atLeast"/>
        </w:trPr>
        <w:tc>
          <w:tcPr>
            <w:tcW w:w="741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2010</w:t>
            </w:r>
          </w:p>
        </w:tc>
        <w:tc>
          <w:tcPr>
            <w:tcW w:w="1404" w:type="dxa"/>
          </w:tcPr>
          <w:p>
            <w:pPr>
              <w:pStyle w:val="TableParagraph"/>
              <w:ind w:left="0" w:right="12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1436" w:type="dxa"/>
          </w:tcPr>
          <w:p>
            <w:pPr>
              <w:pStyle w:val="TableParagraph"/>
              <w:ind w:left="326" w:right="318"/>
              <w:jc w:val="center"/>
              <w:rPr>
                <w:sz w:val="20"/>
              </w:rPr>
            </w:pPr>
            <w:r>
              <w:rPr>
                <w:sz w:val="20"/>
              </w:rPr>
              <w:t>273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24</w:t>
            </w:r>
          </w:p>
        </w:tc>
      </w:tr>
      <w:tr>
        <w:trPr>
          <w:trHeight w:val="251" w:hRule="atLeast"/>
        </w:trPr>
        <w:tc>
          <w:tcPr>
            <w:tcW w:w="741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2011</w:t>
            </w:r>
          </w:p>
        </w:tc>
        <w:tc>
          <w:tcPr>
            <w:tcW w:w="1404" w:type="dxa"/>
          </w:tcPr>
          <w:p>
            <w:pPr>
              <w:pStyle w:val="TableParagraph"/>
              <w:ind w:left="0" w:right="12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36" w:type="dxa"/>
          </w:tcPr>
          <w:p>
            <w:pPr>
              <w:pStyle w:val="TableParagraph"/>
              <w:ind w:left="326" w:right="318"/>
              <w:jc w:val="center"/>
              <w:rPr>
                <w:sz w:val="20"/>
              </w:rPr>
            </w:pPr>
            <w:r>
              <w:rPr>
                <w:sz w:val="20"/>
              </w:rPr>
              <w:t>235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27</w:t>
            </w:r>
          </w:p>
        </w:tc>
      </w:tr>
      <w:tr>
        <w:trPr>
          <w:trHeight w:val="251" w:hRule="atLeast"/>
        </w:trPr>
        <w:tc>
          <w:tcPr>
            <w:tcW w:w="741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2012</w:t>
            </w:r>
          </w:p>
        </w:tc>
        <w:tc>
          <w:tcPr>
            <w:tcW w:w="1404" w:type="dxa"/>
          </w:tcPr>
          <w:p>
            <w:pPr>
              <w:pStyle w:val="TableParagraph"/>
              <w:ind w:left="204" w:right="326"/>
              <w:jc w:val="center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  <w:tc>
          <w:tcPr>
            <w:tcW w:w="1436" w:type="dxa"/>
          </w:tcPr>
          <w:p>
            <w:pPr>
              <w:pStyle w:val="TableParagraph"/>
              <w:ind w:left="326" w:right="318"/>
              <w:jc w:val="center"/>
              <w:rPr>
                <w:sz w:val="20"/>
              </w:rPr>
            </w:pPr>
            <w:r>
              <w:rPr>
                <w:sz w:val="20"/>
              </w:rPr>
              <w:t>216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35</w:t>
            </w:r>
          </w:p>
        </w:tc>
      </w:tr>
      <w:tr>
        <w:trPr>
          <w:trHeight w:val="251" w:hRule="atLeast"/>
        </w:trPr>
        <w:tc>
          <w:tcPr>
            <w:tcW w:w="741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2013</w:t>
            </w:r>
          </w:p>
        </w:tc>
        <w:tc>
          <w:tcPr>
            <w:tcW w:w="1404" w:type="dxa"/>
          </w:tcPr>
          <w:p>
            <w:pPr>
              <w:pStyle w:val="TableParagraph"/>
              <w:ind w:left="204" w:right="326"/>
              <w:jc w:val="center"/>
              <w:rPr>
                <w:sz w:val="20"/>
              </w:rPr>
            </w:pPr>
            <w:r>
              <w:rPr>
                <w:sz w:val="20"/>
              </w:rPr>
              <w:t>31</w:t>
            </w:r>
          </w:p>
        </w:tc>
        <w:tc>
          <w:tcPr>
            <w:tcW w:w="1436" w:type="dxa"/>
          </w:tcPr>
          <w:p>
            <w:pPr>
              <w:pStyle w:val="TableParagraph"/>
              <w:ind w:left="326" w:right="318"/>
              <w:jc w:val="center"/>
              <w:rPr>
                <w:sz w:val="20"/>
              </w:rPr>
            </w:pPr>
            <w:r>
              <w:rPr>
                <w:sz w:val="20"/>
              </w:rPr>
              <w:t>158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0" w:right="1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8</w:t>
            </w:r>
          </w:p>
        </w:tc>
      </w:tr>
      <w:tr>
        <w:trPr>
          <w:trHeight w:val="251" w:hRule="atLeast"/>
        </w:trPr>
        <w:tc>
          <w:tcPr>
            <w:tcW w:w="741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2014</w:t>
            </w:r>
          </w:p>
        </w:tc>
        <w:tc>
          <w:tcPr>
            <w:tcW w:w="1404" w:type="dxa"/>
          </w:tcPr>
          <w:p>
            <w:pPr>
              <w:pStyle w:val="TableParagraph"/>
              <w:ind w:left="204" w:right="326"/>
              <w:jc w:val="center"/>
              <w:rPr>
                <w:sz w:val="20"/>
              </w:rPr>
            </w:pPr>
            <w:r>
              <w:rPr>
                <w:sz w:val="20"/>
              </w:rPr>
              <w:t>25</w:t>
            </w:r>
          </w:p>
        </w:tc>
        <w:tc>
          <w:tcPr>
            <w:tcW w:w="1436" w:type="dxa"/>
          </w:tcPr>
          <w:p>
            <w:pPr>
              <w:pStyle w:val="TableParagraph"/>
              <w:ind w:left="326" w:right="318"/>
              <w:jc w:val="center"/>
              <w:rPr>
                <w:sz w:val="20"/>
              </w:rPr>
            </w:pPr>
            <w:r>
              <w:rPr>
                <w:sz w:val="20"/>
              </w:rPr>
              <w:t>121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123</w:t>
            </w:r>
          </w:p>
        </w:tc>
      </w:tr>
      <w:tr>
        <w:trPr>
          <w:trHeight w:val="251" w:hRule="atLeast"/>
        </w:trPr>
        <w:tc>
          <w:tcPr>
            <w:tcW w:w="741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2015</w:t>
            </w:r>
          </w:p>
        </w:tc>
        <w:tc>
          <w:tcPr>
            <w:tcW w:w="1404" w:type="dxa"/>
          </w:tcPr>
          <w:p>
            <w:pPr>
              <w:pStyle w:val="TableParagraph"/>
              <w:ind w:left="204" w:right="326"/>
              <w:jc w:val="center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436" w:type="dxa"/>
          </w:tcPr>
          <w:p>
            <w:pPr>
              <w:pStyle w:val="TableParagraph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74</w:t>
            </w:r>
          </w:p>
        </w:tc>
      </w:tr>
      <w:tr>
        <w:trPr>
          <w:trHeight w:val="251" w:hRule="atLeast"/>
        </w:trPr>
        <w:tc>
          <w:tcPr>
            <w:tcW w:w="741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2016</w:t>
            </w:r>
          </w:p>
        </w:tc>
        <w:tc>
          <w:tcPr>
            <w:tcW w:w="1404" w:type="dxa"/>
          </w:tcPr>
          <w:p>
            <w:pPr>
              <w:pStyle w:val="TableParagraph"/>
              <w:ind w:left="204" w:right="326"/>
              <w:jc w:val="center"/>
              <w:rPr>
                <w:sz w:val="20"/>
              </w:rPr>
            </w:pPr>
            <w:r>
              <w:rPr>
                <w:sz w:val="20"/>
              </w:rPr>
              <w:t>25</w:t>
            </w:r>
          </w:p>
        </w:tc>
        <w:tc>
          <w:tcPr>
            <w:tcW w:w="1436" w:type="dxa"/>
          </w:tcPr>
          <w:p>
            <w:pPr>
              <w:pStyle w:val="TableParagraph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169</w:t>
            </w:r>
          </w:p>
        </w:tc>
      </w:tr>
      <w:tr>
        <w:trPr>
          <w:trHeight w:val="251" w:hRule="atLeast"/>
        </w:trPr>
        <w:tc>
          <w:tcPr>
            <w:tcW w:w="741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2017</w:t>
            </w:r>
          </w:p>
        </w:tc>
        <w:tc>
          <w:tcPr>
            <w:tcW w:w="1404" w:type="dxa"/>
          </w:tcPr>
          <w:p>
            <w:pPr>
              <w:pStyle w:val="TableParagraph"/>
              <w:ind w:left="204" w:right="326"/>
              <w:jc w:val="center"/>
              <w:rPr>
                <w:sz w:val="20"/>
              </w:rPr>
            </w:pPr>
            <w:r>
              <w:rPr>
                <w:sz w:val="20"/>
              </w:rPr>
              <w:t>40</w:t>
            </w:r>
          </w:p>
        </w:tc>
        <w:tc>
          <w:tcPr>
            <w:tcW w:w="1436" w:type="dxa"/>
          </w:tcPr>
          <w:p>
            <w:pPr>
              <w:pStyle w:val="TableParagraph"/>
              <w:ind w:left="326" w:right="318"/>
              <w:jc w:val="center"/>
              <w:rPr>
                <w:sz w:val="20"/>
              </w:rPr>
            </w:pPr>
            <w:r>
              <w:rPr>
                <w:sz w:val="20"/>
              </w:rPr>
              <w:t>177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101</w:t>
            </w:r>
          </w:p>
        </w:tc>
      </w:tr>
      <w:tr>
        <w:trPr>
          <w:trHeight w:val="251" w:hRule="atLeast"/>
        </w:trPr>
        <w:tc>
          <w:tcPr>
            <w:tcW w:w="741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2018</w:t>
            </w:r>
          </w:p>
        </w:tc>
        <w:tc>
          <w:tcPr>
            <w:tcW w:w="1404" w:type="dxa"/>
          </w:tcPr>
          <w:p>
            <w:pPr>
              <w:pStyle w:val="TableParagraph"/>
              <w:ind w:left="204" w:right="326"/>
              <w:jc w:val="center"/>
              <w:rPr>
                <w:sz w:val="20"/>
              </w:rPr>
            </w:pPr>
            <w:r>
              <w:rPr>
                <w:sz w:val="20"/>
              </w:rPr>
              <w:t>44</w:t>
            </w:r>
          </w:p>
        </w:tc>
        <w:tc>
          <w:tcPr>
            <w:tcW w:w="1436" w:type="dxa"/>
          </w:tcPr>
          <w:p>
            <w:pPr>
              <w:pStyle w:val="TableParagraph"/>
              <w:ind w:left="326" w:right="318"/>
              <w:jc w:val="center"/>
              <w:rPr>
                <w:sz w:val="20"/>
              </w:rPr>
            </w:pPr>
            <w:r>
              <w:rPr>
                <w:sz w:val="20"/>
              </w:rPr>
              <w:t>175</w:t>
            </w:r>
          </w:p>
        </w:tc>
        <w:tc>
          <w:tcPr>
            <w:tcW w:w="1537" w:type="dxa"/>
          </w:tcPr>
          <w:p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</w:tcPr>
          <w:p>
            <w:pPr>
              <w:pStyle w:val="TableParagraph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176</w:t>
            </w:r>
          </w:p>
        </w:tc>
      </w:tr>
      <w:tr>
        <w:trPr>
          <w:trHeight w:val="323" w:hRule="atLeast"/>
        </w:trPr>
        <w:tc>
          <w:tcPr>
            <w:tcW w:w="74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rPr>
                <w:sz w:val="20"/>
              </w:rPr>
            </w:pPr>
            <w:r>
              <w:rPr>
                <w:sz w:val="20"/>
              </w:rPr>
              <w:t>2019</w:t>
            </w:r>
          </w:p>
        </w:tc>
        <w:tc>
          <w:tcPr>
            <w:tcW w:w="140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04" w:right="326"/>
              <w:jc w:val="center"/>
              <w:rPr>
                <w:sz w:val="20"/>
              </w:rPr>
            </w:pPr>
            <w:r>
              <w:rPr>
                <w:sz w:val="20"/>
              </w:rPr>
              <w:t>102</w:t>
            </w:r>
          </w:p>
        </w:tc>
        <w:tc>
          <w:tcPr>
            <w:tcW w:w="143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326" w:right="318"/>
              <w:jc w:val="center"/>
              <w:rPr>
                <w:sz w:val="20"/>
              </w:rPr>
            </w:pPr>
            <w:r>
              <w:rPr>
                <w:sz w:val="20"/>
              </w:rPr>
              <w:t>174</w:t>
            </w:r>
          </w:p>
        </w:tc>
        <w:tc>
          <w:tcPr>
            <w:tcW w:w="153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6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311" w:right="330"/>
              <w:jc w:val="center"/>
              <w:rPr>
                <w:sz w:val="20"/>
              </w:rPr>
            </w:pPr>
            <w:r>
              <w:rPr>
                <w:sz w:val="20"/>
              </w:rPr>
              <w:t>274</w:t>
            </w:r>
          </w:p>
        </w:tc>
      </w:tr>
    </w:tbl>
    <w:p>
      <w:pPr>
        <w:spacing w:after="0" w:line="269" w:lineRule="exact"/>
        <w:jc w:val="center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13" w:lineRule="auto"/>
        <w:ind w:left="304" w:right="288"/>
      </w:pPr>
      <w:bookmarkStart w:name="_bookmark54" w:id="146"/>
      <w:bookmarkEnd w:id="146"/>
      <w:r>
        <w:rPr/>
      </w:r>
      <w:r>
        <w:rPr>
          <w:b/>
        </w:rPr>
        <w:t>Table</w:t>
      </w:r>
      <w:r>
        <w:rPr>
          <w:b/>
          <w:spacing w:val="7"/>
        </w:rPr>
        <w:t> </w:t>
      </w:r>
      <w:r>
        <w:rPr>
          <w:b/>
        </w:rPr>
        <w:t>6:</w:t>
      </w:r>
      <w:r>
        <w:rPr>
          <w:b/>
          <w:spacing w:val="27"/>
        </w:rPr>
        <w:t> </w:t>
      </w:r>
      <w:r>
        <w:rPr/>
        <w:t>Age, length, weight, maturity, and spawning output by age (product of maturity</w:t>
      </w:r>
      <w:r>
        <w:rPr>
          <w:spacing w:val="-47"/>
        </w:rPr>
        <w:t> </w:t>
      </w:r>
      <w:r>
        <w:rPr/>
        <w:t>and</w:t>
      </w:r>
      <w:r>
        <w:rPr>
          <w:spacing w:val="13"/>
        </w:rPr>
        <w:t> </w:t>
      </w:r>
      <w:r>
        <w:rPr/>
        <w:t>fecundity)</w:t>
      </w:r>
      <w:r>
        <w:rPr>
          <w:spacing w:val="14"/>
        </w:rPr>
        <w:t> </w:t>
      </w:r>
      <w:r>
        <w:rPr/>
        <w:t>at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start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year</w:t>
      </w:r>
      <w:r>
        <w:rPr>
          <w:spacing w:val="14"/>
        </w:rPr>
        <w:t> </w:t>
      </w:r>
      <w:r>
        <w:rPr/>
        <w:t>for</w:t>
      </w:r>
      <w:r>
        <w:rPr>
          <w:spacing w:val="14"/>
        </w:rPr>
        <w:t> </w:t>
      </w:r>
      <w:r>
        <w:rPr/>
        <w:t>female</w:t>
      </w:r>
      <w:r>
        <w:rPr>
          <w:spacing w:val="14"/>
        </w:rPr>
        <w:t> </w:t>
      </w:r>
      <w:r>
        <w:rPr/>
        <w:t>fish.</w:t>
      </w:r>
    </w:p>
    <w:p>
      <w:pPr>
        <w:pStyle w:val="BodyText"/>
        <w:spacing w:before="10"/>
        <w:rPr>
          <w:sz w:val="16"/>
        </w:rPr>
      </w:pPr>
    </w:p>
    <w:tbl>
      <w:tblPr>
        <w:tblW w:w="0" w:type="auto"/>
        <w:jc w:val="left"/>
        <w:tblInd w:w="10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7"/>
        <w:gridCol w:w="1407"/>
        <w:gridCol w:w="1464"/>
        <w:gridCol w:w="1358"/>
        <w:gridCol w:w="1721"/>
      </w:tblGrid>
      <w:tr>
        <w:trPr>
          <w:trHeight w:val="606" w:hRule="atLeast"/>
        </w:trPr>
        <w:tc>
          <w:tcPr>
            <w:tcW w:w="57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rPr>
                <w:sz w:val="20"/>
              </w:rPr>
            </w:pPr>
            <w:r>
              <w:rPr>
                <w:sz w:val="20"/>
              </w:rPr>
              <w:t>Age</w:t>
            </w:r>
          </w:p>
        </w:tc>
        <w:tc>
          <w:tcPr>
            <w:tcW w:w="140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rPr>
                <w:sz w:val="20"/>
              </w:rPr>
            </w:pPr>
            <w:r>
              <w:rPr>
                <w:sz w:val="20"/>
              </w:rPr>
              <w:t>Length</w:t>
            </w:r>
            <w:r>
              <w:rPr>
                <w:spacing w:val="13"/>
                <w:sz w:val="20"/>
              </w:rPr>
              <w:t> </w:t>
            </w:r>
            <w:r>
              <w:rPr>
                <w:sz w:val="20"/>
              </w:rPr>
              <w:t>(cm)</w:t>
            </w:r>
          </w:p>
        </w:tc>
        <w:tc>
          <w:tcPr>
            <w:tcW w:w="146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98"/>
              <w:rPr>
                <w:sz w:val="20"/>
              </w:rPr>
            </w:pPr>
            <w:r>
              <w:rPr>
                <w:sz w:val="20"/>
              </w:rPr>
              <w:t>Weight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(kg)</w:t>
            </w:r>
          </w:p>
        </w:tc>
        <w:tc>
          <w:tcPr>
            <w:tcW w:w="135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220"/>
              <w:rPr>
                <w:sz w:val="20"/>
              </w:rPr>
            </w:pPr>
            <w:r>
              <w:rPr>
                <w:sz w:val="20"/>
              </w:rPr>
              <w:t>Maturity</w:t>
            </w:r>
          </w:p>
        </w:tc>
        <w:tc>
          <w:tcPr>
            <w:tcW w:w="172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349" w:hanging="1"/>
              <w:rPr>
                <w:sz w:val="20"/>
              </w:rPr>
            </w:pPr>
            <w:r>
              <w:rPr>
                <w:w w:val="90"/>
                <w:sz w:val="20"/>
              </w:rPr>
              <w:t>Spawning</w:t>
            </w:r>
            <w:r>
              <w:rPr>
                <w:spacing w:val="-42"/>
                <w:w w:val="90"/>
                <w:sz w:val="20"/>
              </w:rPr>
              <w:t> </w:t>
            </w:r>
            <w:r>
              <w:rPr>
                <w:sz w:val="20"/>
              </w:rPr>
              <w:t>Output</w:t>
            </w:r>
          </w:p>
        </w:tc>
      </w:tr>
      <w:tr>
        <w:trPr>
          <w:trHeight w:val="282" w:hRule="atLeast"/>
        </w:trPr>
        <w:tc>
          <w:tcPr>
            <w:tcW w:w="57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40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rPr>
                <w:sz w:val="20"/>
              </w:rPr>
            </w:pPr>
            <w:r>
              <w:rPr>
                <w:sz w:val="20"/>
              </w:rPr>
              <w:t>4.00</w:t>
            </w:r>
          </w:p>
        </w:tc>
        <w:tc>
          <w:tcPr>
            <w:tcW w:w="146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98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35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20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72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349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13.46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19.97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25.27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0.30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29.58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0.49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0.11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33.09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0.70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0.35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35.95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0.91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0.60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0.13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9"/>
                <w:sz w:val="20"/>
              </w:rPr>
              <w:t>7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38.27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1.11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0.76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0.20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9"/>
                <w:sz w:val="20"/>
              </w:rPr>
              <w:t>8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40.16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1.29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0.86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0.26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9"/>
                <w:sz w:val="20"/>
              </w:rPr>
              <w:t>9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41.70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1.46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0.91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0.31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42.95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1.60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0.94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0.35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43.97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1.73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0.96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0.38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44.80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1.83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0.41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13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45.48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1.92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0.44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46.03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2.00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0.98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0.46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15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46.47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2.06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0.98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0.48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46.84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2.11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0.98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0.49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17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47.13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2.16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0.50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18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47.38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2.19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0.51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19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47.57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2.22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0.52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47.73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2.24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0.53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21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47.86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2.26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0.53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22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47.97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2.28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0.54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23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48.05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2.29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0.54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24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48.12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2.30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0.54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25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48.18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2.31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26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48.23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2.32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27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48.26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2.32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28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48.30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2.33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29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48.32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2.33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30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48.34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2.33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31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48.36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32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48.37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33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48.38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34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48.39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35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48.40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0.55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36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48.40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2.34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37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48.41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2.35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38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48.41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2.35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39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48.42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2.35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40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48.42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2.35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41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48.42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2.35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</w:tr>
      <w:tr>
        <w:trPr>
          <w:trHeight w:val="266" w:hRule="atLeast"/>
        </w:trPr>
        <w:tc>
          <w:tcPr>
            <w:tcW w:w="577" w:type="dxa"/>
          </w:tcPr>
          <w:p>
            <w:pPr>
              <w:pStyle w:val="TableParagraph"/>
              <w:spacing w:line="247" w:lineRule="exact"/>
              <w:rPr>
                <w:sz w:val="20"/>
              </w:rPr>
            </w:pPr>
            <w:r>
              <w:rPr>
                <w:sz w:val="20"/>
              </w:rPr>
              <w:t>42</w:t>
            </w:r>
          </w:p>
        </w:tc>
        <w:tc>
          <w:tcPr>
            <w:tcW w:w="1407" w:type="dxa"/>
          </w:tcPr>
          <w:p>
            <w:pPr>
              <w:pStyle w:val="TableParagraph"/>
              <w:spacing w:line="247" w:lineRule="exact"/>
              <w:rPr>
                <w:sz w:val="20"/>
              </w:rPr>
            </w:pPr>
            <w:r>
              <w:rPr>
                <w:sz w:val="20"/>
              </w:rPr>
              <w:t>48.42</w:t>
            </w:r>
          </w:p>
        </w:tc>
        <w:tc>
          <w:tcPr>
            <w:tcW w:w="1464" w:type="dxa"/>
          </w:tcPr>
          <w:p>
            <w:pPr>
              <w:pStyle w:val="TableParagraph"/>
              <w:spacing w:line="247" w:lineRule="exact"/>
              <w:ind w:left="198"/>
              <w:rPr>
                <w:sz w:val="20"/>
              </w:rPr>
            </w:pPr>
            <w:r>
              <w:rPr>
                <w:sz w:val="20"/>
              </w:rPr>
              <w:t>2.35</w:t>
            </w:r>
          </w:p>
        </w:tc>
        <w:tc>
          <w:tcPr>
            <w:tcW w:w="1358" w:type="dxa"/>
          </w:tcPr>
          <w:p>
            <w:pPr>
              <w:pStyle w:val="TableParagraph"/>
              <w:spacing w:line="247" w:lineRule="exact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spacing w:line="247" w:lineRule="exact"/>
              <w:ind w:left="349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</w:tr>
    </w:tbl>
    <w:p>
      <w:pPr>
        <w:spacing w:after="0" w:line="247" w:lineRule="exact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13" w:lineRule="auto"/>
        <w:ind w:left="304" w:right="288"/>
        <w:rPr>
          <w:i/>
        </w:rPr>
      </w:pPr>
      <w:r>
        <w:rPr>
          <w:b/>
        </w:rPr>
        <w:t>Table</w:t>
      </w:r>
      <w:r>
        <w:rPr>
          <w:b/>
          <w:spacing w:val="7"/>
        </w:rPr>
        <w:t> </w:t>
      </w:r>
      <w:r>
        <w:rPr>
          <w:b/>
        </w:rPr>
        <w:t>6:</w:t>
      </w:r>
      <w:r>
        <w:rPr>
          <w:b/>
          <w:spacing w:val="27"/>
        </w:rPr>
        <w:t> </w:t>
      </w:r>
      <w:r>
        <w:rPr/>
        <w:t>Age, length, weight, maturity, and spawning output by age (product of maturity</w:t>
      </w:r>
      <w:r>
        <w:rPr>
          <w:spacing w:val="-47"/>
        </w:rPr>
        <w:t> </w:t>
      </w:r>
      <w:r>
        <w:rPr/>
        <w:t>and</w:t>
      </w:r>
      <w:r>
        <w:rPr>
          <w:spacing w:val="14"/>
        </w:rPr>
        <w:t> </w:t>
      </w:r>
      <w:r>
        <w:rPr/>
        <w:t>fecundity)</w:t>
      </w:r>
      <w:r>
        <w:rPr>
          <w:spacing w:val="14"/>
        </w:rPr>
        <w:t> </w:t>
      </w:r>
      <w:r>
        <w:rPr/>
        <w:t>at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start</w:t>
      </w:r>
      <w:r>
        <w:rPr>
          <w:spacing w:val="15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year</w:t>
      </w:r>
      <w:r>
        <w:rPr>
          <w:spacing w:val="14"/>
        </w:rPr>
        <w:t> </w:t>
      </w:r>
      <w:r>
        <w:rPr/>
        <w:t>for</w:t>
      </w:r>
      <w:r>
        <w:rPr>
          <w:spacing w:val="15"/>
        </w:rPr>
        <w:t> </w:t>
      </w:r>
      <w:r>
        <w:rPr/>
        <w:t>female</w:t>
      </w:r>
      <w:r>
        <w:rPr>
          <w:spacing w:val="14"/>
        </w:rPr>
        <w:t> </w:t>
      </w:r>
      <w:r>
        <w:rPr/>
        <w:t>fish.</w:t>
      </w:r>
      <w:r>
        <w:rPr>
          <w:spacing w:val="35"/>
        </w:rPr>
        <w:t> </w:t>
      </w:r>
      <w:r>
        <w:rPr>
          <w:i/>
        </w:rPr>
        <w:t>(continued)</w:t>
      </w:r>
    </w:p>
    <w:p>
      <w:pPr>
        <w:pStyle w:val="BodyText"/>
        <w:spacing w:before="10"/>
        <w:rPr>
          <w:i/>
          <w:sz w:val="16"/>
        </w:rPr>
      </w:pPr>
    </w:p>
    <w:tbl>
      <w:tblPr>
        <w:tblW w:w="0" w:type="auto"/>
        <w:jc w:val="left"/>
        <w:tblInd w:w="10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7"/>
        <w:gridCol w:w="1407"/>
        <w:gridCol w:w="1464"/>
        <w:gridCol w:w="1358"/>
        <w:gridCol w:w="1721"/>
      </w:tblGrid>
      <w:tr>
        <w:trPr>
          <w:trHeight w:val="606" w:hRule="atLeast"/>
        </w:trPr>
        <w:tc>
          <w:tcPr>
            <w:tcW w:w="57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rPr>
                <w:sz w:val="20"/>
              </w:rPr>
            </w:pPr>
            <w:r>
              <w:rPr>
                <w:sz w:val="20"/>
              </w:rPr>
              <w:t>Age</w:t>
            </w:r>
          </w:p>
        </w:tc>
        <w:tc>
          <w:tcPr>
            <w:tcW w:w="140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rPr>
                <w:sz w:val="20"/>
              </w:rPr>
            </w:pPr>
            <w:r>
              <w:rPr>
                <w:sz w:val="20"/>
              </w:rPr>
              <w:t>Length</w:t>
            </w:r>
            <w:r>
              <w:rPr>
                <w:spacing w:val="13"/>
                <w:sz w:val="20"/>
              </w:rPr>
              <w:t> </w:t>
            </w:r>
            <w:r>
              <w:rPr>
                <w:sz w:val="20"/>
              </w:rPr>
              <w:t>(cm)</w:t>
            </w:r>
          </w:p>
        </w:tc>
        <w:tc>
          <w:tcPr>
            <w:tcW w:w="146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98"/>
              <w:rPr>
                <w:sz w:val="20"/>
              </w:rPr>
            </w:pPr>
            <w:r>
              <w:rPr>
                <w:sz w:val="20"/>
              </w:rPr>
              <w:t>Weight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(kg)</w:t>
            </w:r>
          </w:p>
        </w:tc>
        <w:tc>
          <w:tcPr>
            <w:tcW w:w="135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220"/>
              <w:rPr>
                <w:sz w:val="20"/>
              </w:rPr>
            </w:pPr>
            <w:r>
              <w:rPr>
                <w:sz w:val="20"/>
              </w:rPr>
              <w:t>Maturity</w:t>
            </w:r>
          </w:p>
        </w:tc>
        <w:tc>
          <w:tcPr>
            <w:tcW w:w="172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349" w:hanging="1"/>
              <w:rPr>
                <w:sz w:val="20"/>
              </w:rPr>
            </w:pPr>
            <w:r>
              <w:rPr>
                <w:w w:val="90"/>
                <w:sz w:val="20"/>
              </w:rPr>
              <w:t>Spawning</w:t>
            </w:r>
            <w:r>
              <w:rPr>
                <w:spacing w:val="-42"/>
                <w:w w:val="90"/>
                <w:sz w:val="20"/>
              </w:rPr>
              <w:t> </w:t>
            </w:r>
            <w:r>
              <w:rPr>
                <w:sz w:val="20"/>
              </w:rPr>
              <w:t>Output</w:t>
            </w:r>
          </w:p>
        </w:tc>
      </w:tr>
      <w:tr>
        <w:trPr>
          <w:trHeight w:val="282" w:hRule="atLeast"/>
        </w:trPr>
        <w:tc>
          <w:tcPr>
            <w:tcW w:w="57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rPr>
                <w:sz w:val="20"/>
              </w:rPr>
            </w:pPr>
            <w:r>
              <w:rPr>
                <w:sz w:val="20"/>
              </w:rPr>
              <w:t>43</w:t>
            </w:r>
          </w:p>
        </w:tc>
        <w:tc>
          <w:tcPr>
            <w:tcW w:w="140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rPr>
                <w:sz w:val="20"/>
              </w:rPr>
            </w:pPr>
            <w:r>
              <w:rPr>
                <w:sz w:val="20"/>
              </w:rPr>
              <w:t>48.42</w:t>
            </w:r>
          </w:p>
        </w:tc>
        <w:tc>
          <w:tcPr>
            <w:tcW w:w="146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98"/>
              <w:rPr>
                <w:sz w:val="20"/>
              </w:rPr>
            </w:pPr>
            <w:r>
              <w:rPr>
                <w:sz w:val="20"/>
              </w:rPr>
              <w:t>2.35</w:t>
            </w:r>
          </w:p>
        </w:tc>
        <w:tc>
          <w:tcPr>
            <w:tcW w:w="135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349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44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48.42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2.35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45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48.43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2.35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46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48.43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2.35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47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48.43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2.35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48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48.43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2.35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</w:tr>
      <w:tr>
        <w:trPr>
          <w:trHeight w:val="251" w:hRule="atLeast"/>
        </w:trPr>
        <w:tc>
          <w:tcPr>
            <w:tcW w:w="57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49</w:t>
            </w:r>
          </w:p>
        </w:tc>
        <w:tc>
          <w:tcPr>
            <w:tcW w:w="1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48.43</w:t>
            </w:r>
          </w:p>
        </w:tc>
        <w:tc>
          <w:tcPr>
            <w:tcW w:w="1464" w:type="dxa"/>
          </w:tcPr>
          <w:p>
            <w:pPr>
              <w:pStyle w:val="TableParagraph"/>
              <w:ind w:left="198"/>
              <w:rPr>
                <w:sz w:val="20"/>
              </w:rPr>
            </w:pPr>
            <w:r>
              <w:rPr>
                <w:sz w:val="20"/>
              </w:rPr>
              <w:t>2.35</w:t>
            </w:r>
          </w:p>
        </w:tc>
        <w:tc>
          <w:tcPr>
            <w:tcW w:w="1358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</w:tr>
      <w:tr>
        <w:trPr>
          <w:trHeight w:val="323" w:hRule="atLeast"/>
        </w:trPr>
        <w:tc>
          <w:tcPr>
            <w:tcW w:w="57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40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rPr>
                <w:sz w:val="20"/>
              </w:rPr>
            </w:pPr>
            <w:r>
              <w:rPr>
                <w:sz w:val="20"/>
              </w:rPr>
              <w:t>48.43</w:t>
            </w:r>
          </w:p>
        </w:tc>
        <w:tc>
          <w:tcPr>
            <w:tcW w:w="146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98"/>
              <w:rPr>
                <w:sz w:val="20"/>
              </w:rPr>
            </w:pPr>
            <w:r>
              <w:rPr>
                <w:sz w:val="20"/>
              </w:rPr>
              <w:t>2.35</w:t>
            </w:r>
          </w:p>
        </w:tc>
        <w:tc>
          <w:tcPr>
            <w:tcW w:w="135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20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172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349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</w:tr>
    </w:tbl>
    <w:p>
      <w:pPr>
        <w:pStyle w:val="BodyText"/>
        <w:spacing w:before="7"/>
        <w:rPr>
          <w:i/>
          <w:sz w:val="30"/>
        </w:rPr>
      </w:pPr>
    </w:p>
    <w:p>
      <w:pPr>
        <w:pStyle w:val="BodyText"/>
        <w:ind w:left="937"/>
      </w:pPr>
      <w:bookmarkStart w:name="_bookmark55" w:id="147"/>
      <w:bookmarkEnd w:id="147"/>
      <w:r>
        <w:rPr/>
      </w:r>
      <w:r>
        <w:rPr>
          <w:b/>
        </w:rPr>
        <w:t>Table</w:t>
      </w:r>
      <w:r>
        <w:rPr>
          <w:b/>
          <w:spacing w:val="6"/>
        </w:rPr>
        <w:t> </w:t>
      </w:r>
      <w:r>
        <w:rPr>
          <w:b/>
        </w:rPr>
        <w:t>7:</w:t>
      </w:r>
      <w:r>
        <w:rPr>
          <w:b/>
          <w:spacing w:val="24"/>
        </w:rPr>
        <w:t> </w:t>
      </w:r>
      <w:r>
        <w:rPr/>
        <w:t>Data</w:t>
      </w:r>
      <w:r>
        <w:rPr>
          <w:spacing w:val="-1"/>
        </w:rPr>
        <w:t> </w:t>
      </w:r>
      <w:r>
        <w:rPr/>
        <w:t>weights</w:t>
      </w:r>
      <w:r>
        <w:rPr>
          <w:spacing w:val="-1"/>
        </w:rPr>
        <w:t> </w:t>
      </w:r>
      <w:r>
        <w:rPr/>
        <w:t>applied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alternative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weighting</w:t>
      </w:r>
      <w:r>
        <w:rPr>
          <w:spacing w:val="-1"/>
        </w:rPr>
        <w:t> </w:t>
      </w:r>
      <w:r>
        <w:rPr/>
        <w:t>methods.</w:t>
      </w:r>
    </w:p>
    <w:p>
      <w:pPr>
        <w:pStyle w:val="BodyText"/>
        <w:spacing w:before="4"/>
        <w:rPr>
          <w:sz w:val="16"/>
        </w:rPr>
      </w:pPr>
    </w:p>
    <w:tbl>
      <w:tblPr>
        <w:tblW w:w="0" w:type="auto"/>
        <w:jc w:val="left"/>
        <w:tblInd w:w="18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30"/>
        <w:gridCol w:w="1326"/>
        <w:gridCol w:w="1419"/>
      </w:tblGrid>
      <w:tr>
        <w:trPr>
          <w:trHeight w:val="606" w:hRule="atLeast"/>
        </w:trPr>
        <w:tc>
          <w:tcPr>
            <w:tcW w:w="213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rPr>
                <w:sz w:val="20"/>
              </w:rPr>
            </w:pPr>
            <w:r>
              <w:rPr>
                <w:sz w:val="20"/>
              </w:rPr>
              <w:t>Method</w:t>
            </w:r>
          </w:p>
        </w:tc>
        <w:tc>
          <w:tcPr>
            <w:tcW w:w="132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right="157"/>
              <w:rPr>
                <w:sz w:val="20"/>
              </w:rPr>
            </w:pPr>
            <w:r>
              <w:rPr>
                <w:w w:val="95"/>
                <w:sz w:val="20"/>
              </w:rPr>
              <w:t>Commercial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Lengths</w:t>
            </w:r>
          </w:p>
        </w:tc>
        <w:tc>
          <w:tcPr>
            <w:tcW w:w="1419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66"/>
              <w:rPr>
                <w:sz w:val="20"/>
              </w:rPr>
            </w:pPr>
            <w:r>
              <w:rPr>
                <w:w w:val="95"/>
                <w:sz w:val="20"/>
              </w:rPr>
              <w:t>Recreational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Lengths</w:t>
            </w:r>
          </w:p>
        </w:tc>
      </w:tr>
      <w:tr>
        <w:trPr>
          <w:trHeight w:val="282" w:hRule="atLeast"/>
        </w:trPr>
        <w:tc>
          <w:tcPr>
            <w:tcW w:w="213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rPr>
                <w:sz w:val="20"/>
              </w:rPr>
            </w:pPr>
            <w:r>
              <w:rPr>
                <w:sz w:val="20"/>
              </w:rPr>
              <w:t>Francis</w:t>
            </w:r>
          </w:p>
        </w:tc>
        <w:tc>
          <w:tcPr>
            <w:tcW w:w="132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rPr>
                <w:sz w:val="20"/>
              </w:rPr>
            </w:pPr>
            <w:r>
              <w:rPr>
                <w:sz w:val="20"/>
              </w:rPr>
              <w:t>0.8194</w:t>
            </w:r>
          </w:p>
        </w:tc>
        <w:tc>
          <w:tcPr>
            <w:tcW w:w="141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66"/>
              <w:rPr>
                <w:sz w:val="20"/>
              </w:rPr>
            </w:pPr>
            <w:r>
              <w:rPr>
                <w:sz w:val="20"/>
              </w:rPr>
              <w:t>0.04830</w:t>
            </w:r>
          </w:p>
        </w:tc>
      </w:tr>
      <w:tr>
        <w:trPr>
          <w:trHeight w:val="251" w:hRule="atLeast"/>
        </w:trPr>
        <w:tc>
          <w:tcPr>
            <w:tcW w:w="2130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McAllister-Ianelli</w:t>
            </w:r>
          </w:p>
        </w:tc>
        <w:tc>
          <w:tcPr>
            <w:tcW w:w="1326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0.6870</w:t>
            </w:r>
          </w:p>
        </w:tc>
        <w:tc>
          <w:tcPr>
            <w:tcW w:w="1419" w:type="dxa"/>
          </w:tcPr>
          <w:p>
            <w:pPr>
              <w:pStyle w:val="TableParagraph"/>
              <w:ind w:left="166"/>
              <w:rPr>
                <w:sz w:val="20"/>
              </w:rPr>
            </w:pPr>
            <w:r>
              <w:rPr>
                <w:sz w:val="20"/>
              </w:rPr>
              <w:t>0.23200</w:t>
            </w:r>
          </w:p>
        </w:tc>
      </w:tr>
      <w:tr>
        <w:trPr>
          <w:trHeight w:val="323" w:hRule="atLeast"/>
        </w:trPr>
        <w:tc>
          <w:tcPr>
            <w:tcW w:w="213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rPr>
                <w:sz w:val="20"/>
              </w:rPr>
            </w:pPr>
            <w:r>
              <w:rPr>
                <w:w w:val="95"/>
                <w:sz w:val="20"/>
              </w:rPr>
              <w:t>Dirichlet</w:t>
            </w:r>
            <w:r>
              <w:rPr>
                <w:spacing w:val="35"/>
                <w:w w:val="95"/>
                <w:sz w:val="20"/>
              </w:rPr>
              <w:t> </w:t>
            </w:r>
            <w:r>
              <w:rPr>
                <w:w w:val="95"/>
                <w:sz w:val="20"/>
              </w:rPr>
              <w:t>Multinomial</w:t>
            </w:r>
          </w:p>
        </w:tc>
        <w:tc>
          <w:tcPr>
            <w:tcW w:w="132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rPr>
                <w:sz w:val="20"/>
              </w:rPr>
            </w:pPr>
            <w:r>
              <w:rPr>
                <w:sz w:val="20"/>
              </w:rPr>
              <w:t>0.8330</w:t>
            </w:r>
          </w:p>
        </w:tc>
        <w:tc>
          <w:tcPr>
            <w:tcW w:w="141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66"/>
              <w:rPr>
                <w:sz w:val="20"/>
              </w:rPr>
            </w:pPr>
            <w:r>
              <w:rPr>
                <w:sz w:val="20"/>
              </w:rPr>
              <w:t>0.02922</w:t>
            </w:r>
          </w:p>
        </w:tc>
      </w:tr>
    </w:tbl>
    <w:p>
      <w:pPr>
        <w:spacing w:after="0" w:line="269" w:lineRule="exact"/>
        <w:rPr>
          <w:sz w:val="20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  <w:r>
        <w:rPr/>
        <w:pict>
          <v:shape style="position:absolute;margin-left:65.843361pt;margin-top:291.183014pt;width:17.5pt;height:12.95pt;mso-position-horizontal-relative:page;mso-position-vertical-relative:page;z-index:15729664" type="#_x0000_t202" id="docshape5" filled="false" stroked="false">
            <v:textbox inset="0,0,0,0" style="layout-flow:vertical">
              <w:txbxContent>
                <w:p>
                  <w:pPr>
                    <w:spacing w:before="35"/>
                    <w:ind w:left="20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35</w:t>
                  </w:r>
                </w:p>
              </w:txbxContent>
            </v:textbox>
            <w10:wrap type="none"/>
          </v:shape>
        </w:pict>
      </w:r>
    </w:p>
    <w:p>
      <w:pPr>
        <w:pStyle w:val="BodyText"/>
      </w:pPr>
    </w:p>
    <w:p>
      <w:pPr>
        <w:pStyle w:val="BodyText"/>
        <w:spacing w:before="7"/>
        <w:rPr>
          <w:sz w:val="21"/>
        </w:rPr>
      </w:pPr>
    </w:p>
    <w:p>
      <w:pPr>
        <w:pStyle w:val="BodyText"/>
        <w:spacing w:line="213" w:lineRule="auto"/>
        <w:ind w:left="130" w:right="121"/>
      </w:pPr>
      <w:bookmarkStart w:name="_bookmark56" w:id="148"/>
      <w:bookmarkEnd w:id="148"/>
      <w:r>
        <w:rPr/>
      </w:r>
      <w:r>
        <w:rPr>
          <w:b/>
          <w:w w:val="95"/>
        </w:rPr>
        <w:t>Table</w:t>
      </w:r>
      <w:r>
        <w:rPr>
          <w:b/>
          <w:spacing w:val="16"/>
          <w:w w:val="95"/>
        </w:rPr>
        <w:t> </w:t>
      </w:r>
      <w:r>
        <w:rPr>
          <w:b/>
          <w:w w:val="95"/>
        </w:rPr>
        <w:t>8:</w:t>
      </w:r>
      <w:r>
        <w:rPr>
          <w:b/>
          <w:spacing w:val="46"/>
          <w:w w:val="95"/>
        </w:rPr>
        <w:t> </w:t>
      </w:r>
      <w:r>
        <w:rPr>
          <w:w w:val="95"/>
        </w:rPr>
        <w:t>List</w:t>
      </w:r>
      <w:r>
        <w:rPr>
          <w:spacing w:val="9"/>
          <w:w w:val="95"/>
        </w:rPr>
        <w:t> </w:t>
      </w:r>
      <w:r>
        <w:rPr>
          <w:w w:val="95"/>
        </w:rPr>
        <w:t>of</w:t>
      </w:r>
      <w:r>
        <w:rPr>
          <w:spacing w:val="8"/>
          <w:w w:val="95"/>
        </w:rPr>
        <w:t> </w:t>
      </w:r>
      <w:r>
        <w:rPr>
          <w:w w:val="95"/>
        </w:rPr>
        <w:t>parameters</w:t>
      </w:r>
      <w:r>
        <w:rPr>
          <w:spacing w:val="8"/>
          <w:w w:val="95"/>
        </w:rPr>
        <w:t> </w:t>
      </w:r>
      <w:r>
        <w:rPr>
          <w:w w:val="95"/>
        </w:rPr>
        <w:t>used</w:t>
      </w:r>
      <w:r>
        <w:rPr>
          <w:spacing w:val="9"/>
          <w:w w:val="95"/>
        </w:rPr>
        <w:t> </w:t>
      </w:r>
      <w:r>
        <w:rPr>
          <w:w w:val="95"/>
        </w:rPr>
        <w:t>in</w:t>
      </w:r>
      <w:r>
        <w:rPr>
          <w:spacing w:val="8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base</w:t>
      </w:r>
      <w:r>
        <w:rPr>
          <w:spacing w:val="9"/>
          <w:w w:val="95"/>
        </w:rPr>
        <w:t> </w:t>
      </w:r>
      <w:r>
        <w:rPr>
          <w:w w:val="95"/>
        </w:rPr>
        <w:t>model,</w:t>
      </w:r>
      <w:r>
        <w:rPr>
          <w:spacing w:val="10"/>
          <w:w w:val="95"/>
        </w:rPr>
        <w:t> </w:t>
      </w:r>
      <w:r>
        <w:rPr>
          <w:w w:val="95"/>
        </w:rPr>
        <w:t>including</w:t>
      </w:r>
      <w:r>
        <w:rPr>
          <w:spacing w:val="8"/>
          <w:w w:val="95"/>
        </w:rPr>
        <w:t> </w:t>
      </w:r>
      <w:r>
        <w:rPr>
          <w:w w:val="95"/>
        </w:rPr>
        <w:t>estimated</w:t>
      </w:r>
      <w:r>
        <w:rPr>
          <w:spacing w:val="9"/>
          <w:w w:val="95"/>
        </w:rPr>
        <w:t> </w:t>
      </w:r>
      <w:r>
        <w:rPr>
          <w:w w:val="95"/>
        </w:rPr>
        <w:t>values</w:t>
      </w:r>
      <w:r>
        <w:rPr>
          <w:spacing w:val="8"/>
          <w:w w:val="95"/>
        </w:rPr>
        <w:t> </w:t>
      </w:r>
      <w:r>
        <w:rPr>
          <w:w w:val="95"/>
        </w:rPr>
        <w:t>and</w:t>
      </w:r>
      <w:r>
        <w:rPr>
          <w:spacing w:val="8"/>
          <w:w w:val="95"/>
        </w:rPr>
        <w:t> </w:t>
      </w:r>
      <w:r>
        <w:rPr>
          <w:w w:val="95"/>
        </w:rPr>
        <w:t>standard</w:t>
      </w:r>
      <w:r>
        <w:rPr>
          <w:spacing w:val="9"/>
          <w:w w:val="95"/>
        </w:rPr>
        <w:t> </w:t>
      </w:r>
      <w:r>
        <w:rPr>
          <w:w w:val="95"/>
        </w:rPr>
        <w:t>deviations</w:t>
      </w:r>
      <w:r>
        <w:rPr>
          <w:spacing w:val="8"/>
          <w:w w:val="95"/>
        </w:rPr>
        <w:t> </w:t>
      </w:r>
      <w:r>
        <w:rPr>
          <w:w w:val="95"/>
        </w:rPr>
        <w:t>(SD),</w:t>
      </w:r>
      <w:r>
        <w:rPr>
          <w:spacing w:val="8"/>
          <w:w w:val="95"/>
        </w:rPr>
        <w:t> </w:t>
      </w:r>
      <w:r>
        <w:rPr>
          <w:w w:val="95"/>
        </w:rPr>
        <w:t>bounds</w:t>
      </w:r>
      <w:r>
        <w:rPr>
          <w:spacing w:val="9"/>
          <w:w w:val="95"/>
        </w:rPr>
        <w:t> </w:t>
      </w:r>
      <w:r>
        <w:rPr>
          <w:w w:val="95"/>
        </w:rPr>
        <w:t>(minimum</w:t>
      </w:r>
      <w:r>
        <w:rPr>
          <w:spacing w:val="8"/>
          <w:w w:val="95"/>
        </w:rPr>
        <w:t> </w:t>
      </w:r>
      <w:r>
        <w:rPr>
          <w:w w:val="95"/>
        </w:rPr>
        <w:t>and</w:t>
      </w:r>
      <w:r>
        <w:rPr>
          <w:spacing w:val="9"/>
          <w:w w:val="95"/>
        </w:rPr>
        <w:t> </w:t>
      </w:r>
      <w:r>
        <w:rPr>
          <w:w w:val="95"/>
        </w:rPr>
        <w:t>maximum),</w:t>
      </w:r>
      <w:r>
        <w:rPr>
          <w:spacing w:val="-45"/>
          <w:w w:val="95"/>
        </w:rPr>
        <w:t> </w:t>
      </w:r>
      <w:r>
        <w:rPr/>
        <w:t>estimation</w:t>
      </w:r>
      <w:r>
        <w:rPr>
          <w:spacing w:val="-8"/>
        </w:rPr>
        <w:t> </w:t>
      </w:r>
      <w:r>
        <w:rPr/>
        <w:t>phase</w:t>
      </w:r>
      <w:r>
        <w:rPr>
          <w:spacing w:val="-7"/>
        </w:rPr>
        <w:t> </w:t>
      </w:r>
      <w:r>
        <w:rPr/>
        <w:t>(negative</w:t>
      </w:r>
      <w:r>
        <w:rPr>
          <w:spacing w:val="-7"/>
        </w:rPr>
        <w:t> </w:t>
      </w:r>
      <w:r>
        <w:rPr/>
        <w:t>values</w:t>
      </w:r>
      <w:r>
        <w:rPr>
          <w:spacing w:val="-7"/>
        </w:rPr>
        <w:t> </w:t>
      </w:r>
      <w:r>
        <w:rPr/>
        <w:t>not</w:t>
      </w:r>
      <w:r>
        <w:rPr>
          <w:spacing w:val="-7"/>
        </w:rPr>
        <w:t> </w:t>
      </w:r>
      <w:r>
        <w:rPr/>
        <w:t>estimated),</w:t>
      </w:r>
      <w:r>
        <w:rPr>
          <w:spacing w:val="-7"/>
        </w:rPr>
        <w:t> </w:t>
      </w:r>
      <w:r>
        <w:rPr/>
        <w:t>status</w:t>
      </w:r>
      <w:r>
        <w:rPr>
          <w:spacing w:val="-7"/>
        </w:rPr>
        <w:t> </w:t>
      </w:r>
      <w:r>
        <w:rPr/>
        <w:t>(indicates</w:t>
      </w:r>
      <w:r>
        <w:rPr>
          <w:spacing w:val="-7"/>
        </w:rPr>
        <w:t> </w:t>
      </w:r>
      <w:r>
        <w:rPr/>
        <w:t>if</w:t>
      </w:r>
      <w:r>
        <w:rPr>
          <w:spacing w:val="-7"/>
        </w:rPr>
        <w:t> </w:t>
      </w:r>
      <w:r>
        <w:rPr/>
        <w:t>parameters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near</w:t>
      </w:r>
      <w:r>
        <w:rPr>
          <w:spacing w:val="-7"/>
        </w:rPr>
        <w:t> </w:t>
      </w:r>
      <w:r>
        <w:rPr/>
        <w:t>bounds),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prior</w:t>
      </w:r>
      <w:r>
        <w:rPr>
          <w:spacing w:val="-7"/>
        </w:rPr>
        <w:t> </w:t>
      </w:r>
      <w:r>
        <w:rPr/>
        <w:t>type</w:t>
      </w:r>
      <w:r>
        <w:rPr>
          <w:spacing w:val="-7"/>
        </w:rPr>
        <w:t> </w:t>
      </w:r>
      <w:r>
        <w:rPr/>
        <w:t>information</w:t>
      </w:r>
      <w:r>
        <w:rPr>
          <w:spacing w:val="-7"/>
        </w:rPr>
        <w:t> </w:t>
      </w:r>
      <w:r>
        <w:rPr/>
        <w:t>(mean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SD).</w:t>
      </w:r>
    </w:p>
    <w:p>
      <w:pPr>
        <w:pStyle w:val="BodyText"/>
        <w:spacing w:before="10"/>
        <w:rPr>
          <w:sz w:val="16"/>
        </w:rPr>
      </w:pPr>
    </w:p>
    <w:tbl>
      <w:tblPr>
        <w:tblW w:w="0" w:type="auto"/>
        <w:jc w:val="left"/>
        <w:tblInd w:w="10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42"/>
        <w:gridCol w:w="1381"/>
        <w:gridCol w:w="745"/>
        <w:gridCol w:w="1152"/>
        <w:gridCol w:w="753"/>
        <w:gridCol w:w="1029"/>
        <w:gridCol w:w="2508"/>
      </w:tblGrid>
      <w:tr>
        <w:trPr>
          <w:trHeight w:val="334" w:hRule="atLeast"/>
        </w:trPr>
        <w:tc>
          <w:tcPr>
            <w:tcW w:w="3042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rPr>
                <w:sz w:val="18"/>
              </w:rPr>
            </w:pPr>
            <w:r>
              <w:rPr>
                <w:sz w:val="18"/>
              </w:rPr>
              <w:t>Parameter</w:t>
            </w:r>
          </w:p>
        </w:tc>
        <w:tc>
          <w:tcPr>
            <w:tcW w:w="138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0" w:right="210"/>
              <w:jc w:val="right"/>
              <w:rPr>
                <w:sz w:val="18"/>
              </w:rPr>
            </w:pPr>
            <w:r>
              <w:rPr>
                <w:sz w:val="18"/>
              </w:rPr>
              <w:t>Value</w:t>
            </w:r>
          </w:p>
        </w:tc>
        <w:tc>
          <w:tcPr>
            <w:tcW w:w="745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49"/>
              <w:rPr>
                <w:sz w:val="18"/>
              </w:rPr>
            </w:pPr>
            <w:r>
              <w:rPr>
                <w:sz w:val="18"/>
              </w:rPr>
              <w:t>Phase</w:t>
            </w:r>
          </w:p>
        </w:tc>
        <w:tc>
          <w:tcPr>
            <w:tcW w:w="1152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18"/>
              <w:rPr>
                <w:sz w:val="18"/>
              </w:rPr>
            </w:pPr>
            <w:r>
              <w:rPr>
                <w:sz w:val="18"/>
              </w:rPr>
              <w:t>Bounds</w:t>
            </w:r>
          </w:p>
        </w:tc>
        <w:tc>
          <w:tcPr>
            <w:tcW w:w="75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17"/>
              <w:rPr>
                <w:sz w:val="18"/>
              </w:rPr>
            </w:pPr>
            <w:r>
              <w:rPr>
                <w:w w:val="105"/>
                <w:sz w:val="18"/>
              </w:rPr>
              <w:t>Status</w:t>
            </w:r>
          </w:p>
        </w:tc>
        <w:tc>
          <w:tcPr>
            <w:tcW w:w="1029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16"/>
              <w:rPr>
                <w:sz w:val="18"/>
              </w:rPr>
            </w:pPr>
            <w:r>
              <w:rPr>
                <w:w w:val="105"/>
                <w:sz w:val="18"/>
              </w:rPr>
              <w:t>SD</w:t>
            </w:r>
          </w:p>
        </w:tc>
        <w:tc>
          <w:tcPr>
            <w:tcW w:w="250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15"/>
              <w:rPr>
                <w:sz w:val="18"/>
              </w:rPr>
            </w:pPr>
            <w:r>
              <w:rPr>
                <w:w w:val="105"/>
                <w:sz w:val="18"/>
              </w:rPr>
              <w:t>Prior</w:t>
            </w:r>
            <w:r>
              <w:rPr>
                <w:spacing w:val="1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(Exp.Val,</w:t>
            </w:r>
            <w:r>
              <w:rPr>
                <w:spacing w:val="1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SD)</w:t>
            </w:r>
          </w:p>
        </w:tc>
      </w:tr>
      <w:tr>
        <w:trPr>
          <w:trHeight w:val="265" w:hRule="atLeast"/>
        </w:trPr>
        <w:tc>
          <w:tcPr>
            <w:tcW w:w="304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rPr>
                <w:sz w:val="18"/>
              </w:rPr>
            </w:pPr>
            <w:r>
              <w:rPr>
                <w:sz w:val="18"/>
              </w:rPr>
              <w:t>NatM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p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1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Fem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GP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1</w:t>
            </w:r>
          </w:p>
        </w:tc>
        <w:tc>
          <w:tcPr>
            <w:tcW w:w="138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0"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74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49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(0.05,</w:t>
            </w:r>
            <w:r>
              <w:rPr>
                <w:spacing w:val="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0.4)</w:t>
            </w:r>
          </w:p>
        </w:tc>
        <w:tc>
          <w:tcPr>
            <w:tcW w:w="75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15"/>
              <w:rPr>
                <w:sz w:val="18"/>
              </w:rPr>
            </w:pPr>
            <w:r>
              <w:rPr>
                <w:w w:val="105"/>
                <w:sz w:val="18"/>
              </w:rPr>
              <w:t>Log</w:t>
            </w:r>
            <w:r>
              <w:rPr>
                <w:spacing w:val="-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Norm</w:t>
            </w:r>
            <w:r>
              <w:rPr>
                <w:spacing w:val="-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(-2.2256,</w:t>
            </w:r>
            <w:r>
              <w:rPr>
                <w:spacing w:val="-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0.48)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L</w:t>
            </w:r>
            <w:r>
              <w:rPr>
                <w:spacing w:val="7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at</w:t>
            </w:r>
            <w:r>
              <w:rPr>
                <w:spacing w:val="7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Amin</w:t>
            </w:r>
            <w:r>
              <w:rPr>
                <w:spacing w:val="7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Fem</w:t>
            </w:r>
            <w:r>
              <w:rPr>
                <w:spacing w:val="7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7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left="0" w:right="148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13.460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(3,</w:t>
            </w:r>
            <w:r>
              <w:rPr>
                <w:spacing w:val="7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25)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L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at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Amax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Fem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left="0" w:right="148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48.430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(35,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60)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VonBert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K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Fem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left="0"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0.206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(0.03,</w:t>
            </w:r>
            <w:r>
              <w:rPr>
                <w:spacing w:val="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0.3)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CV</w:t>
            </w:r>
            <w:r>
              <w:rPr>
                <w:spacing w:val="-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young Fem GP 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left="0"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(0.01,</w:t>
            </w:r>
            <w:r>
              <w:rPr>
                <w:spacing w:val="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0.3)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CV</w:t>
            </w:r>
            <w:r>
              <w:rPr>
                <w:spacing w:val="5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old</w:t>
            </w:r>
            <w:r>
              <w:rPr>
                <w:spacing w:val="6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Fem</w:t>
            </w:r>
            <w:r>
              <w:rPr>
                <w:spacing w:val="6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5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left="0"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(0.01,</w:t>
            </w:r>
            <w:r>
              <w:rPr>
                <w:spacing w:val="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0.3)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Wtlen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Fem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left="0"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(0,</w:t>
            </w:r>
            <w:r>
              <w:rPr>
                <w:spacing w:val="8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0.1)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Wtlen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2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Fem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left="0"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3.190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(2,</w:t>
            </w:r>
            <w:r>
              <w:rPr>
                <w:spacing w:val="11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4)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Mat50Mat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slope</w:t>
            </w:r>
            <w:r>
              <w:rPr>
                <w:spacing w:val="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Fem</w:t>
            </w:r>
            <w:r>
              <w:rPr>
                <w:spacing w:val="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left="0" w:right="179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-0.600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(-1,</w:t>
            </w:r>
            <w:r>
              <w:rPr>
                <w:spacing w:val="9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Eggs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scalar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Fem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GP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left="0"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(-3,</w:t>
            </w:r>
            <w:r>
              <w:rPr>
                <w:spacing w:val="9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3)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Eggs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exp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len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Fem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GP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left="0"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3.679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(-3,</w:t>
            </w:r>
            <w:r>
              <w:rPr>
                <w:spacing w:val="9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3)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NatM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p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1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Mal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GP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left="0"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(0.05,</w:t>
            </w:r>
            <w:r>
              <w:rPr>
                <w:spacing w:val="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0.4)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w w:val="105"/>
                <w:sz w:val="18"/>
              </w:rPr>
              <w:t>Log</w:t>
            </w:r>
            <w:r>
              <w:rPr>
                <w:spacing w:val="-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Norm</w:t>
            </w:r>
            <w:r>
              <w:rPr>
                <w:spacing w:val="-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(-2.2256,</w:t>
            </w:r>
            <w:r>
              <w:rPr>
                <w:spacing w:val="-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0.48)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L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at</w:t>
            </w:r>
            <w:r>
              <w:rPr>
                <w:spacing w:val="22"/>
                <w:sz w:val="18"/>
              </w:rPr>
              <w:t> </w:t>
            </w:r>
            <w:r>
              <w:rPr>
                <w:sz w:val="18"/>
              </w:rPr>
              <w:t>Amin</w:t>
            </w:r>
            <w:r>
              <w:rPr>
                <w:spacing w:val="22"/>
                <w:sz w:val="18"/>
              </w:rPr>
              <w:t> </w:t>
            </w:r>
            <w:r>
              <w:rPr>
                <w:sz w:val="18"/>
              </w:rPr>
              <w:t>Mal</w:t>
            </w:r>
            <w:r>
              <w:rPr>
                <w:spacing w:val="22"/>
                <w:sz w:val="18"/>
              </w:rPr>
              <w:t> </w:t>
            </w:r>
            <w:r>
              <w:rPr>
                <w:sz w:val="18"/>
              </w:rPr>
              <w:t>GP</w:t>
            </w:r>
            <w:r>
              <w:rPr>
                <w:spacing w:val="22"/>
                <w:sz w:val="18"/>
              </w:rPr>
              <w:t> </w:t>
            </w:r>
            <w:r>
              <w:rPr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left="0"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8.500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(3,</w:t>
            </w:r>
            <w:r>
              <w:rPr>
                <w:spacing w:val="7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25)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L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at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Amax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Mal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left="0" w:right="148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47.240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(35,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60)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VonBert</w:t>
            </w:r>
            <w:r>
              <w:rPr>
                <w:spacing w:val="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K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Mal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left="0"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(0.03,</w:t>
            </w:r>
            <w:r>
              <w:rPr>
                <w:spacing w:val="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0.3)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CV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young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Mal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GP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left="0"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(0.01,</w:t>
            </w:r>
            <w:r>
              <w:rPr>
                <w:spacing w:val="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0.3)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CV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old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Mal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GP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left="0"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-2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(0.01,</w:t>
            </w:r>
            <w:r>
              <w:rPr>
                <w:spacing w:val="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0.3)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Wtlen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Mal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left="0"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(0,</w:t>
            </w:r>
            <w:r>
              <w:rPr>
                <w:spacing w:val="8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0.1)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Wtlen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2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Mal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10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left="0"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3.150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(2,</w:t>
            </w:r>
            <w:r>
              <w:rPr>
                <w:spacing w:val="11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4)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CohortGrowDev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left="0"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1.000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(0,</w:t>
            </w:r>
            <w:r>
              <w:rPr>
                <w:spacing w:val="11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1)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FracFemale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GP</w:t>
            </w:r>
            <w:r>
              <w:rPr>
                <w:spacing w:val="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left="0"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0.500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05"/>
                <w:sz w:val="18"/>
              </w:rPr>
              <w:t>(0.01,</w:t>
            </w:r>
            <w:r>
              <w:rPr>
                <w:spacing w:val="2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0.99)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10"/>
                <w:sz w:val="18"/>
              </w:rPr>
              <w:t>SR LN(R0)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left="0"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3.655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w w:val="102"/>
                <w:sz w:val="18"/>
              </w:rPr>
              <w:t>1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(2,</w:t>
            </w:r>
            <w:r>
              <w:rPr>
                <w:spacing w:val="7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20)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w w:val="105"/>
                <w:sz w:val="18"/>
              </w:rPr>
              <w:t>OK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w w:val="105"/>
                <w:sz w:val="18"/>
              </w:rPr>
              <w:t>0.3221630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SR</w:t>
            </w:r>
            <w:r>
              <w:rPr>
                <w:spacing w:val="25"/>
                <w:sz w:val="18"/>
              </w:rPr>
              <w:t> </w:t>
            </w:r>
            <w:r>
              <w:rPr>
                <w:sz w:val="18"/>
              </w:rPr>
              <w:t>BH</w:t>
            </w:r>
            <w:r>
              <w:rPr>
                <w:spacing w:val="25"/>
                <w:sz w:val="18"/>
              </w:rPr>
              <w:t> </w:t>
            </w:r>
            <w:r>
              <w:rPr>
                <w:sz w:val="18"/>
              </w:rPr>
              <w:t>steep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left="0"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-7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(0.22,</w:t>
            </w:r>
            <w:r>
              <w:rPr>
                <w:spacing w:val="5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1)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w w:val="105"/>
                <w:sz w:val="18"/>
              </w:rPr>
              <w:t>Normal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(0.72,</w:t>
            </w:r>
            <w:r>
              <w:rPr>
                <w:spacing w:val="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0.16)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SR</w:t>
            </w:r>
            <w:r>
              <w:rPr>
                <w:spacing w:val="4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sigmaR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left="0"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0.600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-99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(0.15,</w:t>
            </w:r>
            <w:r>
              <w:rPr>
                <w:spacing w:val="2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0.9)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SR</w:t>
            </w:r>
            <w:r>
              <w:rPr>
                <w:spacing w:val="-5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regime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left="0"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-99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(-2,</w:t>
            </w:r>
            <w:r>
              <w:rPr>
                <w:spacing w:val="9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2)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SR</w:t>
            </w:r>
            <w:r>
              <w:rPr>
                <w:spacing w:val="6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autocorr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left="0"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-99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w w:val="110"/>
                <w:sz w:val="18"/>
              </w:rPr>
              <w:t>(0,</w:t>
            </w:r>
            <w:r>
              <w:rPr>
                <w:spacing w:val="11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0)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Late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RecrDev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2018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left="0"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(NA,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NA)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dev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(NA,</w:t>
            </w:r>
            <w:r>
              <w:rPr>
                <w:spacing w:val="12"/>
                <w:sz w:val="18"/>
              </w:rPr>
              <w:t> </w:t>
            </w:r>
            <w:r>
              <w:rPr>
                <w:sz w:val="18"/>
              </w:rPr>
              <w:t>NA)</w:t>
            </w:r>
          </w:p>
        </w:tc>
      </w:tr>
      <w:tr>
        <w:trPr>
          <w:trHeight w:val="230" w:hRule="atLeast"/>
        </w:trPr>
        <w:tc>
          <w:tcPr>
            <w:tcW w:w="3042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Late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RecrDev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2019</w:t>
            </w:r>
          </w:p>
        </w:tc>
        <w:tc>
          <w:tcPr>
            <w:tcW w:w="1381" w:type="dxa"/>
          </w:tcPr>
          <w:p>
            <w:pPr>
              <w:pStyle w:val="TableParagraph"/>
              <w:spacing w:line="209" w:lineRule="exact" w:before="1"/>
              <w:ind w:left="0"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745" w:type="dxa"/>
          </w:tcPr>
          <w:p>
            <w:pPr>
              <w:pStyle w:val="TableParagraph"/>
              <w:spacing w:line="209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152" w:type="dxa"/>
          </w:tcPr>
          <w:p>
            <w:pPr>
              <w:pStyle w:val="TableParagraph"/>
              <w:spacing w:line="209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(NA,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NA)</w:t>
            </w:r>
          </w:p>
        </w:tc>
        <w:tc>
          <w:tcPr>
            <w:tcW w:w="753" w:type="dxa"/>
          </w:tcPr>
          <w:p>
            <w:pPr>
              <w:pStyle w:val="TableParagraph"/>
              <w:spacing w:line="209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09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09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dev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(NA,</w:t>
            </w:r>
            <w:r>
              <w:rPr>
                <w:spacing w:val="12"/>
                <w:sz w:val="18"/>
              </w:rPr>
              <w:t> </w:t>
            </w:r>
            <w:r>
              <w:rPr>
                <w:sz w:val="18"/>
              </w:rPr>
              <w:t>NA)</w:t>
            </w:r>
          </w:p>
        </w:tc>
      </w:tr>
      <w:tr>
        <w:trPr>
          <w:trHeight w:val="292" w:hRule="atLeast"/>
        </w:trPr>
        <w:tc>
          <w:tcPr>
            <w:tcW w:w="3042" w:type="dxa"/>
          </w:tcPr>
          <w:p>
            <w:pPr>
              <w:pStyle w:val="TableParagraph"/>
              <w:spacing w:line="241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Late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RecrDev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2020</w:t>
            </w:r>
          </w:p>
        </w:tc>
        <w:tc>
          <w:tcPr>
            <w:tcW w:w="1381" w:type="dxa"/>
          </w:tcPr>
          <w:p>
            <w:pPr>
              <w:pStyle w:val="TableParagraph"/>
              <w:spacing w:line="241" w:lineRule="exact" w:before="1"/>
              <w:ind w:left="0" w:right="240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745" w:type="dxa"/>
          </w:tcPr>
          <w:p>
            <w:pPr>
              <w:pStyle w:val="TableParagraph"/>
              <w:spacing w:line="241" w:lineRule="exact" w:before="1"/>
              <w:ind w:left="149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152" w:type="dxa"/>
          </w:tcPr>
          <w:p>
            <w:pPr>
              <w:pStyle w:val="TableParagraph"/>
              <w:spacing w:line="241" w:lineRule="exact" w:before="1"/>
              <w:ind w:left="118"/>
              <w:rPr>
                <w:sz w:val="18"/>
              </w:rPr>
            </w:pPr>
            <w:r>
              <w:rPr>
                <w:sz w:val="18"/>
              </w:rPr>
              <w:t>(NA,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NA)</w:t>
            </w:r>
          </w:p>
        </w:tc>
        <w:tc>
          <w:tcPr>
            <w:tcW w:w="753" w:type="dxa"/>
          </w:tcPr>
          <w:p>
            <w:pPr>
              <w:pStyle w:val="TableParagraph"/>
              <w:spacing w:line="241" w:lineRule="exact" w:before="1"/>
              <w:ind w:left="117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9" w:type="dxa"/>
          </w:tcPr>
          <w:p>
            <w:pPr>
              <w:pStyle w:val="TableParagraph"/>
              <w:spacing w:line="241" w:lineRule="exact" w:before="1"/>
              <w:ind w:left="116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8" w:type="dxa"/>
          </w:tcPr>
          <w:p>
            <w:pPr>
              <w:pStyle w:val="TableParagraph"/>
              <w:spacing w:line="241" w:lineRule="exact" w:before="1"/>
              <w:ind w:left="115"/>
              <w:rPr>
                <w:sz w:val="18"/>
              </w:rPr>
            </w:pPr>
            <w:r>
              <w:rPr>
                <w:sz w:val="18"/>
              </w:rPr>
              <w:t>dev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(NA,</w:t>
            </w:r>
            <w:r>
              <w:rPr>
                <w:spacing w:val="12"/>
                <w:sz w:val="18"/>
              </w:rPr>
              <w:t> </w:t>
            </w:r>
            <w:r>
              <w:rPr>
                <w:sz w:val="18"/>
              </w:rPr>
              <w:t>NA)</w:t>
            </w:r>
          </w:p>
        </w:tc>
      </w:tr>
    </w:tbl>
    <w:p>
      <w:pPr>
        <w:spacing w:after="0" w:line="241" w:lineRule="exact"/>
        <w:rPr>
          <w:sz w:val="18"/>
        </w:rPr>
        <w:sectPr>
          <w:footerReference w:type="default" r:id="rId24"/>
          <w:pgSz w:w="16840" w:h="11910" w:orient="landscape"/>
          <w:pgMar w:footer="0" w:header="0" w:top="1100" w:bottom="280" w:left="2120" w:right="2060"/>
        </w:sectPr>
      </w:pPr>
    </w:p>
    <w:p>
      <w:pPr>
        <w:pStyle w:val="BodyText"/>
      </w:pPr>
      <w:r>
        <w:rPr/>
        <w:pict>
          <v:shape style="position:absolute;margin-left:65.843361pt;margin-top:291.183014pt;width:17.5pt;height:12.95pt;mso-position-horizontal-relative:page;mso-position-vertical-relative:page;z-index:15730176" type="#_x0000_t202" id="docshape6" filled="false" stroked="false">
            <v:textbox inset="0,0,0,0" style="layout-flow:vertical">
              <w:txbxContent>
                <w:p>
                  <w:pPr>
                    <w:spacing w:before="35"/>
                    <w:ind w:left="20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36</w:t>
                  </w:r>
                </w:p>
              </w:txbxContent>
            </v:textbox>
            <w10:wrap type="none"/>
          </v:shape>
        </w:pict>
      </w:r>
    </w:p>
    <w:p>
      <w:pPr>
        <w:pStyle w:val="BodyText"/>
      </w:pPr>
    </w:p>
    <w:p>
      <w:pPr>
        <w:pStyle w:val="BodyText"/>
        <w:spacing w:before="7"/>
        <w:rPr>
          <w:sz w:val="21"/>
        </w:rPr>
      </w:pPr>
    </w:p>
    <w:p>
      <w:pPr>
        <w:pStyle w:val="BodyText"/>
        <w:spacing w:line="213" w:lineRule="auto"/>
        <w:ind w:left="106" w:right="116" w:firstLine="24"/>
        <w:jc w:val="both"/>
        <w:rPr>
          <w:i/>
        </w:rPr>
      </w:pPr>
      <w:r>
        <w:rPr>
          <w:b/>
          <w:w w:val="95"/>
        </w:rPr>
        <w:t>Table 8:</w:t>
      </w:r>
      <w:r>
        <w:rPr>
          <w:b/>
          <w:spacing w:val="1"/>
          <w:w w:val="95"/>
        </w:rPr>
        <w:t> </w:t>
      </w:r>
      <w:r>
        <w:rPr>
          <w:w w:val="95"/>
        </w:rPr>
        <w:t>List of parameters used in the base model, including estimated values and standard deviations (SD), bounds (minimum and maximum),</w:t>
      </w:r>
      <w:r>
        <w:rPr>
          <w:spacing w:val="1"/>
          <w:w w:val="95"/>
        </w:rPr>
        <w:t> </w:t>
      </w:r>
      <w:r>
        <w:rPr/>
        <w:t>estimation</w:t>
      </w:r>
      <w:r>
        <w:rPr>
          <w:spacing w:val="-5"/>
        </w:rPr>
        <w:t> </w:t>
      </w:r>
      <w:r>
        <w:rPr/>
        <w:t>phase</w:t>
      </w:r>
      <w:r>
        <w:rPr>
          <w:spacing w:val="-5"/>
        </w:rPr>
        <w:t> </w:t>
      </w:r>
      <w:r>
        <w:rPr/>
        <w:t>(negative</w:t>
      </w:r>
      <w:r>
        <w:rPr>
          <w:spacing w:val="-6"/>
        </w:rPr>
        <w:t> </w:t>
      </w:r>
      <w:r>
        <w:rPr/>
        <w:t>values</w:t>
      </w:r>
      <w:r>
        <w:rPr>
          <w:spacing w:val="-5"/>
        </w:rPr>
        <w:t> </w:t>
      </w:r>
      <w:r>
        <w:rPr/>
        <w:t>not</w:t>
      </w:r>
      <w:r>
        <w:rPr>
          <w:spacing w:val="-5"/>
        </w:rPr>
        <w:t> </w:t>
      </w:r>
      <w:r>
        <w:rPr/>
        <w:t>estimated),</w:t>
      </w:r>
      <w:r>
        <w:rPr>
          <w:spacing w:val="-5"/>
        </w:rPr>
        <w:t> </w:t>
      </w:r>
      <w:r>
        <w:rPr/>
        <w:t>status</w:t>
      </w:r>
      <w:r>
        <w:rPr>
          <w:spacing w:val="-5"/>
        </w:rPr>
        <w:t> </w:t>
      </w:r>
      <w:r>
        <w:rPr/>
        <w:t>(indicates</w:t>
      </w:r>
      <w:r>
        <w:rPr>
          <w:spacing w:val="-5"/>
        </w:rPr>
        <w:t> </w:t>
      </w:r>
      <w:r>
        <w:rPr/>
        <w:t>if</w:t>
      </w:r>
      <w:r>
        <w:rPr>
          <w:spacing w:val="-5"/>
        </w:rPr>
        <w:t> </w:t>
      </w:r>
      <w:r>
        <w:rPr/>
        <w:t>parameters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near</w:t>
      </w:r>
      <w:r>
        <w:rPr>
          <w:spacing w:val="-5"/>
        </w:rPr>
        <w:t> </w:t>
      </w:r>
      <w:r>
        <w:rPr/>
        <w:t>bounds),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prior</w:t>
      </w:r>
      <w:r>
        <w:rPr>
          <w:spacing w:val="-5"/>
        </w:rPr>
        <w:t> </w:t>
      </w:r>
      <w:r>
        <w:rPr/>
        <w:t>type</w:t>
      </w:r>
      <w:r>
        <w:rPr>
          <w:spacing w:val="-5"/>
        </w:rPr>
        <w:t> </w:t>
      </w:r>
      <w:r>
        <w:rPr/>
        <w:t>information</w:t>
      </w:r>
      <w:r>
        <w:rPr>
          <w:spacing w:val="-5"/>
        </w:rPr>
        <w:t> </w:t>
      </w:r>
      <w:r>
        <w:rPr/>
        <w:t>(mean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SD).</w:t>
      </w:r>
      <w:r>
        <w:rPr>
          <w:spacing w:val="-48"/>
        </w:rPr>
        <w:t> </w:t>
      </w:r>
      <w:r>
        <w:rPr>
          <w:i/>
        </w:rPr>
        <w:t>(continued)</w:t>
      </w:r>
    </w:p>
    <w:p>
      <w:pPr>
        <w:pStyle w:val="BodyText"/>
        <w:spacing w:before="9"/>
        <w:rPr>
          <w:i/>
          <w:sz w:val="16"/>
        </w:rPr>
      </w:pPr>
    </w:p>
    <w:tbl>
      <w:tblPr>
        <w:tblW w:w="0" w:type="auto"/>
        <w:jc w:val="left"/>
        <w:tblInd w:w="10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19"/>
        <w:gridCol w:w="833"/>
        <w:gridCol w:w="713"/>
        <w:gridCol w:w="1038"/>
        <w:gridCol w:w="865"/>
        <w:gridCol w:w="1028"/>
        <w:gridCol w:w="2507"/>
      </w:tblGrid>
      <w:tr>
        <w:trPr>
          <w:trHeight w:val="334" w:hRule="atLeast"/>
        </w:trPr>
        <w:tc>
          <w:tcPr>
            <w:tcW w:w="3619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rPr>
                <w:sz w:val="18"/>
              </w:rPr>
            </w:pPr>
            <w:r>
              <w:rPr>
                <w:sz w:val="18"/>
              </w:rPr>
              <w:t>Parameter</w:t>
            </w:r>
          </w:p>
        </w:tc>
        <w:tc>
          <w:tcPr>
            <w:tcW w:w="83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55" w:right="154"/>
              <w:jc w:val="center"/>
              <w:rPr>
                <w:sz w:val="18"/>
              </w:rPr>
            </w:pPr>
            <w:r>
              <w:rPr>
                <w:sz w:val="18"/>
              </w:rPr>
              <w:t>Value</w:t>
            </w:r>
          </w:p>
        </w:tc>
        <w:tc>
          <w:tcPr>
            <w:tcW w:w="71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20"/>
              <w:rPr>
                <w:sz w:val="18"/>
              </w:rPr>
            </w:pPr>
            <w:r>
              <w:rPr>
                <w:sz w:val="18"/>
              </w:rPr>
              <w:t>Phase</w:t>
            </w:r>
          </w:p>
        </w:tc>
        <w:tc>
          <w:tcPr>
            <w:tcW w:w="103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21"/>
              <w:rPr>
                <w:sz w:val="18"/>
              </w:rPr>
            </w:pPr>
            <w:r>
              <w:rPr>
                <w:sz w:val="18"/>
              </w:rPr>
              <w:t>Bounds</w:t>
            </w:r>
          </w:p>
        </w:tc>
        <w:tc>
          <w:tcPr>
            <w:tcW w:w="865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234"/>
              <w:rPr>
                <w:sz w:val="18"/>
              </w:rPr>
            </w:pPr>
            <w:r>
              <w:rPr>
                <w:w w:val="105"/>
                <w:sz w:val="18"/>
              </w:rPr>
              <w:t>Status</w:t>
            </w:r>
          </w:p>
        </w:tc>
        <w:tc>
          <w:tcPr>
            <w:tcW w:w="102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21"/>
              <w:rPr>
                <w:sz w:val="18"/>
              </w:rPr>
            </w:pPr>
            <w:r>
              <w:rPr>
                <w:w w:val="105"/>
                <w:sz w:val="18"/>
              </w:rPr>
              <w:t>SD</w:t>
            </w:r>
          </w:p>
        </w:tc>
        <w:tc>
          <w:tcPr>
            <w:tcW w:w="250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21"/>
              <w:rPr>
                <w:sz w:val="18"/>
              </w:rPr>
            </w:pPr>
            <w:r>
              <w:rPr>
                <w:w w:val="105"/>
                <w:sz w:val="18"/>
              </w:rPr>
              <w:t>Prior</w:t>
            </w:r>
            <w:r>
              <w:rPr>
                <w:spacing w:val="1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(Exp.Val,</w:t>
            </w:r>
            <w:r>
              <w:rPr>
                <w:spacing w:val="1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SD)</w:t>
            </w:r>
          </w:p>
        </w:tc>
      </w:tr>
      <w:tr>
        <w:trPr>
          <w:trHeight w:val="265" w:hRule="atLeast"/>
        </w:trPr>
        <w:tc>
          <w:tcPr>
            <w:tcW w:w="361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peak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OR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Commercial(1)</w:t>
            </w:r>
          </w:p>
        </w:tc>
        <w:tc>
          <w:tcPr>
            <w:tcW w:w="83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13" w:right="14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40.828</w:t>
            </w:r>
          </w:p>
        </w:tc>
        <w:tc>
          <w:tcPr>
            <w:tcW w:w="71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20"/>
              <w:rPr>
                <w:sz w:val="18"/>
              </w:rPr>
            </w:pPr>
            <w:r>
              <w:rPr>
                <w:w w:val="102"/>
                <w:sz w:val="18"/>
              </w:rPr>
              <w:t>3</w:t>
            </w:r>
          </w:p>
        </w:tc>
        <w:tc>
          <w:tcPr>
            <w:tcW w:w="103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21"/>
              <w:rPr>
                <w:sz w:val="18"/>
              </w:rPr>
            </w:pPr>
            <w:r>
              <w:rPr>
                <w:w w:val="105"/>
                <w:sz w:val="18"/>
              </w:rPr>
              <w:t>(15,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55)</w:t>
            </w:r>
          </w:p>
        </w:tc>
        <w:tc>
          <w:tcPr>
            <w:tcW w:w="86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234"/>
              <w:rPr>
                <w:sz w:val="18"/>
              </w:rPr>
            </w:pPr>
            <w:r>
              <w:rPr>
                <w:w w:val="105"/>
                <w:sz w:val="18"/>
              </w:rPr>
              <w:t>OK</w:t>
            </w:r>
          </w:p>
        </w:tc>
        <w:tc>
          <w:tcPr>
            <w:tcW w:w="102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21"/>
              <w:rPr>
                <w:sz w:val="18"/>
              </w:rPr>
            </w:pPr>
            <w:r>
              <w:rPr>
                <w:w w:val="105"/>
                <w:sz w:val="18"/>
              </w:rPr>
              <w:t>1.6692800</w:t>
            </w:r>
          </w:p>
        </w:tc>
        <w:tc>
          <w:tcPr>
            <w:tcW w:w="250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21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619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top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logit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OR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Commercial(1)</w:t>
            </w:r>
          </w:p>
        </w:tc>
        <w:tc>
          <w:tcPr>
            <w:tcW w:w="833" w:type="dxa"/>
          </w:tcPr>
          <w:p>
            <w:pPr>
              <w:pStyle w:val="TableParagraph"/>
              <w:spacing w:line="209" w:lineRule="exact" w:before="1"/>
              <w:ind w:left="87" w:right="154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-1.638</w:t>
            </w:r>
          </w:p>
        </w:tc>
        <w:tc>
          <w:tcPr>
            <w:tcW w:w="713" w:type="dxa"/>
          </w:tcPr>
          <w:p>
            <w:pPr>
              <w:pStyle w:val="TableParagraph"/>
              <w:spacing w:line="209" w:lineRule="exact" w:before="1"/>
              <w:ind w:left="120"/>
              <w:rPr>
                <w:sz w:val="18"/>
              </w:rPr>
            </w:pPr>
            <w:r>
              <w:rPr>
                <w:sz w:val="18"/>
              </w:rPr>
              <w:t>-3</w:t>
            </w:r>
          </w:p>
        </w:tc>
        <w:tc>
          <w:tcPr>
            <w:tcW w:w="1038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w w:val="110"/>
                <w:sz w:val="18"/>
              </w:rPr>
              <w:t>(-7,</w:t>
            </w:r>
            <w:r>
              <w:rPr>
                <w:spacing w:val="9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7)</w:t>
            </w:r>
          </w:p>
        </w:tc>
        <w:tc>
          <w:tcPr>
            <w:tcW w:w="865" w:type="dxa"/>
          </w:tcPr>
          <w:p>
            <w:pPr>
              <w:pStyle w:val="TableParagraph"/>
              <w:spacing w:line="209" w:lineRule="exact" w:before="1"/>
              <w:ind w:left="234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619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ascend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se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OR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Commercial(1)</w:t>
            </w:r>
          </w:p>
        </w:tc>
        <w:tc>
          <w:tcPr>
            <w:tcW w:w="833" w:type="dxa"/>
          </w:tcPr>
          <w:p>
            <w:pPr>
              <w:pStyle w:val="TableParagraph"/>
              <w:spacing w:line="209" w:lineRule="exact" w:before="1"/>
              <w:ind w:left="26" w:right="154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3.859</w:t>
            </w:r>
          </w:p>
        </w:tc>
        <w:tc>
          <w:tcPr>
            <w:tcW w:w="713" w:type="dxa"/>
          </w:tcPr>
          <w:p>
            <w:pPr>
              <w:pStyle w:val="TableParagraph"/>
              <w:spacing w:line="209" w:lineRule="exact" w:before="1"/>
              <w:ind w:left="120"/>
              <w:rPr>
                <w:sz w:val="18"/>
              </w:rPr>
            </w:pPr>
            <w:r>
              <w:rPr>
                <w:w w:val="102"/>
                <w:sz w:val="18"/>
              </w:rPr>
              <w:t>3</w:t>
            </w:r>
          </w:p>
        </w:tc>
        <w:tc>
          <w:tcPr>
            <w:tcW w:w="1038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w w:val="105"/>
                <w:sz w:val="18"/>
              </w:rPr>
              <w:t>(-10,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10)</w:t>
            </w:r>
          </w:p>
        </w:tc>
        <w:tc>
          <w:tcPr>
            <w:tcW w:w="865" w:type="dxa"/>
          </w:tcPr>
          <w:p>
            <w:pPr>
              <w:pStyle w:val="TableParagraph"/>
              <w:spacing w:line="209" w:lineRule="exact" w:before="1"/>
              <w:ind w:left="234"/>
              <w:rPr>
                <w:sz w:val="18"/>
              </w:rPr>
            </w:pPr>
            <w:r>
              <w:rPr>
                <w:w w:val="105"/>
                <w:sz w:val="18"/>
              </w:rPr>
              <w:t>OK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w w:val="105"/>
                <w:sz w:val="18"/>
              </w:rPr>
              <w:t>0.3608830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619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12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descend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se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OR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Commercial(1)</w:t>
            </w:r>
          </w:p>
        </w:tc>
        <w:tc>
          <w:tcPr>
            <w:tcW w:w="833" w:type="dxa"/>
          </w:tcPr>
          <w:p>
            <w:pPr>
              <w:pStyle w:val="TableParagraph"/>
              <w:spacing w:line="209" w:lineRule="exact" w:before="1"/>
              <w:ind w:left="87" w:right="154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-2.031</w:t>
            </w:r>
          </w:p>
        </w:tc>
        <w:tc>
          <w:tcPr>
            <w:tcW w:w="713" w:type="dxa"/>
          </w:tcPr>
          <w:p>
            <w:pPr>
              <w:pStyle w:val="TableParagraph"/>
              <w:spacing w:line="209" w:lineRule="exact" w:before="1"/>
              <w:ind w:left="120"/>
              <w:rPr>
                <w:sz w:val="18"/>
              </w:rPr>
            </w:pPr>
            <w:r>
              <w:rPr>
                <w:sz w:val="18"/>
              </w:rPr>
              <w:t>-4</w:t>
            </w:r>
          </w:p>
        </w:tc>
        <w:tc>
          <w:tcPr>
            <w:tcW w:w="1038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w w:val="105"/>
                <w:sz w:val="18"/>
              </w:rPr>
              <w:t>(-10,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10)</w:t>
            </w:r>
          </w:p>
        </w:tc>
        <w:tc>
          <w:tcPr>
            <w:tcW w:w="865" w:type="dxa"/>
          </w:tcPr>
          <w:p>
            <w:pPr>
              <w:pStyle w:val="TableParagraph"/>
              <w:spacing w:line="209" w:lineRule="exact" w:before="1"/>
              <w:ind w:left="234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619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22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23"/>
                <w:sz w:val="18"/>
              </w:rPr>
              <w:t> </w:t>
            </w:r>
            <w:r>
              <w:rPr>
                <w:sz w:val="18"/>
              </w:rPr>
              <w:t>start</w:t>
            </w:r>
            <w:r>
              <w:rPr>
                <w:spacing w:val="22"/>
                <w:sz w:val="18"/>
              </w:rPr>
              <w:t> </w:t>
            </w:r>
            <w:r>
              <w:rPr>
                <w:sz w:val="18"/>
              </w:rPr>
              <w:t>logit</w:t>
            </w:r>
            <w:r>
              <w:rPr>
                <w:spacing w:val="23"/>
                <w:sz w:val="18"/>
              </w:rPr>
              <w:t> </w:t>
            </w:r>
            <w:r>
              <w:rPr>
                <w:sz w:val="18"/>
              </w:rPr>
              <w:t>OR</w:t>
            </w:r>
            <w:r>
              <w:rPr>
                <w:spacing w:val="22"/>
                <w:sz w:val="18"/>
              </w:rPr>
              <w:t> </w:t>
            </w:r>
            <w:r>
              <w:rPr>
                <w:sz w:val="18"/>
              </w:rPr>
              <w:t>Commercial(1)</w:t>
            </w:r>
          </w:p>
        </w:tc>
        <w:tc>
          <w:tcPr>
            <w:tcW w:w="833" w:type="dxa"/>
          </w:tcPr>
          <w:p>
            <w:pPr>
              <w:pStyle w:val="TableParagraph"/>
              <w:spacing w:line="209" w:lineRule="exact" w:before="1"/>
              <w:ind w:left="113" w:right="9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-20.000</w:t>
            </w:r>
          </w:p>
        </w:tc>
        <w:tc>
          <w:tcPr>
            <w:tcW w:w="713" w:type="dxa"/>
          </w:tcPr>
          <w:p>
            <w:pPr>
              <w:pStyle w:val="TableParagraph"/>
              <w:spacing w:line="209" w:lineRule="exact" w:before="1"/>
              <w:ind w:left="120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038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w w:val="105"/>
                <w:sz w:val="18"/>
              </w:rPr>
              <w:t>(-20,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30)</w:t>
            </w:r>
          </w:p>
        </w:tc>
        <w:tc>
          <w:tcPr>
            <w:tcW w:w="865" w:type="dxa"/>
          </w:tcPr>
          <w:p>
            <w:pPr>
              <w:pStyle w:val="TableParagraph"/>
              <w:spacing w:line="209" w:lineRule="exact" w:before="1"/>
              <w:ind w:left="234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619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end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logit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OR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Commercial(1)</w:t>
            </w:r>
          </w:p>
        </w:tc>
        <w:tc>
          <w:tcPr>
            <w:tcW w:w="833" w:type="dxa"/>
          </w:tcPr>
          <w:p>
            <w:pPr>
              <w:pStyle w:val="TableParagraph"/>
              <w:spacing w:line="209" w:lineRule="exact" w:before="1"/>
              <w:ind w:left="113" w:right="14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10.000</w:t>
            </w:r>
          </w:p>
        </w:tc>
        <w:tc>
          <w:tcPr>
            <w:tcW w:w="713" w:type="dxa"/>
          </w:tcPr>
          <w:p>
            <w:pPr>
              <w:pStyle w:val="TableParagraph"/>
              <w:spacing w:line="209" w:lineRule="exact" w:before="1"/>
              <w:ind w:left="120"/>
              <w:rPr>
                <w:sz w:val="18"/>
              </w:rPr>
            </w:pPr>
            <w:r>
              <w:rPr>
                <w:sz w:val="18"/>
              </w:rPr>
              <w:t>-4</w:t>
            </w:r>
          </w:p>
        </w:tc>
        <w:tc>
          <w:tcPr>
            <w:tcW w:w="1038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w w:val="105"/>
                <w:sz w:val="18"/>
              </w:rPr>
              <w:t>(-10,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10)</w:t>
            </w:r>
          </w:p>
        </w:tc>
        <w:tc>
          <w:tcPr>
            <w:tcW w:w="865" w:type="dxa"/>
          </w:tcPr>
          <w:p>
            <w:pPr>
              <w:pStyle w:val="TableParagraph"/>
              <w:spacing w:line="209" w:lineRule="exact" w:before="1"/>
              <w:ind w:left="234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619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24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24"/>
                <w:sz w:val="18"/>
              </w:rPr>
              <w:t> </w:t>
            </w:r>
            <w:r>
              <w:rPr>
                <w:sz w:val="18"/>
              </w:rPr>
              <w:t>peak</w:t>
            </w:r>
            <w:r>
              <w:rPr>
                <w:spacing w:val="24"/>
                <w:sz w:val="18"/>
              </w:rPr>
              <w:t> </w:t>
            </w:r>
            <w:r>
              <w:rPr>
                <w:sz w:val="18"/>
              </w:rPr>
              <w:t>OR</w:t>
            </w:r>
            <w:r>
              <w:rPr>
                <w:spacing w:val="24"/>
                <w:sz w:val="18"/>
              </w:rPr>
              <w:t> </w:t>
            </w:r>
            <w:r>
              <w:rPr>
                <w:sz w:val="18"/>
              </w:rPr>
              <w:t>Recreational(2)</w:t>
            </w:r>
          </w:p>
        </w:tc>
        <w:tc>
          <w:tcPr>
            <w:tcW w:w="833" w:type="dxa"/>
          </w:tcPr>
          <w:p>
            <w:pPr>
              <w:pStyle w:val="TableParagraph"/>
              <w:spacing w:line="209" w:lineRule="exact" w:before="1"/>
              <w:ind w:left="113" w:right="14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47.464</w:t>
            </w:r>
          </w:p>
        </w:tc>
        <w:tc>
          <w:tcPr>
            <w:tcW w:w="713" w:type="dxa"/>
          </w:tcPr>
          <w:p>
            <w:pPr>
              <w:pStyle w:val="TableParagraph"/>
              <w:spacing w:line="209" w:lineRule="exact" w:before="1"/>
              <w:ind w:left="120"/>
              <w:rPr>
                <w:sz w:val="18"/>
              </w:rPr>
            </w:pPr>
            <w:r>
              <w:rPr>
                <w:w w:val="102"/>
                <w:sz w:val="18"/>
              </w:rPr>
              <w:t>1</w:t>
            </w:r>
          </w:p>
        </w:tc>
        <w:tc>
          <w:tcPr>
            <w:tcW w:w="1038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w w:val="105"/>
                <w:sz w:val="18"/>
              </w:rPr>
              <w:t>(15,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55)</w:t>
            </w:r>
          </w:p>
        </w:tc>
        <w:tc>
          <w:tcPr>
            <w:tcW w:w="865" w:type="dxa"/>
          </w:tcPr>
          <w:p>
            <w:pPr>
              <w:pStyle w:val="TableParagraph"/>
              <w:spacing w:line="209" w:lineRule="exact" w:before="1"/>
              <w:ind w:left="234"/>
              <w:rPr>
                <w:sz w:val="18"/>
              </w:rPr>
            </w:pPr>
            <w:r>
              <w:rPr>
                <w:w w:val="105"/>
                <w:sz w:val="18"/>
              </w:rPr>
              <w:t>OK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w w:val="105"/>
                <w:sz w:val="18"/>
              </w:rPr>
              <w:t>0.0038903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619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23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23"/>
                <w:sz w:val="18"/>
              </w:rPr>
              <w:t> </w:t>
            </w:r>
            <w:r>
              <w:rPr>
                <w:sz w:val="18"/>
              </w:rPr>
              <w:t>top</w:t>
            </w:r>
            <w:r>
              <w:rPr>
                <w:spacing w:val="23"/>
                <w:sz w:val="18"/>
              </w:rPr>
              <w:t> </w:t>
            </w:r>
            <w:r>
              <w:rPr>
                <w:sz w:val="18"/>
              </w:rPr>
              <w:t>logit</w:t>
            </w:r>
            <w:r>
              <w:rPr>
                <w:spacing w:val="24"/>
                <w:sz w:val="18"/>
              </w:rPr>
              <w:t> </w:t>
            </w:r>
            <w:r>
              <w:rPr>
                <w:sz w:val="18"/>
              </w:rPr>
              <w:t>OR</w:t>
            </w:r>
            <w:r>
              <w:rPr>
                <w:spacing w:val="23"/>
                <w:sz w:val="18"/>
              </w:rPr>
              <w:t> </w:t>
            </w:r>
            <w:r>
              <w:rPr>
                <w:sz w:val="18"/>
              </w:rPr>
              <w:t>Recreational(2)</w:t>
            </w:r>
          </w:p>
        </w:tc>
        <w:tc>
          <w:tcPr>
            <w:tcW w:w="833" w:type="dxa"/>
          </w:tcPr>
          <w:p>
            <w:pPr>
              <w:pStyle w:val="TableParagraph"/>
              <w:spacing w:line="209" w:lineRule="exact" w:before="1"/>
              <w:ind w:left="87" w:right="154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-1.818</w:t>
            </w:r>
          </w:p>
        </w:tc>
        <w:tc>
          <w:tcPr>
            <w:tcW w:w="713" w:type="dxa"/>
          </w:tcPr>
          <w:p>
            <w:pPr>
              <w:pStyle w:val="TableParagraph"/>
              <w:spacing w:line="209" w:lineRule="exact" w:before="1"/>
              <w:ind w:left="120"/>
              <w:rPr>
                <w:sz w:val="18"/>
              </w:rPr>
            </w:pPr>
            <w:r>
              <w:rPr>
                <w:sz w:val="18"/>
              </w:rPr>
              <w:t>-3</w:t>
            </w:r>
          </w:p>
        </w:tc>
        <w:tc>
          <w:tcPr>
            <w:tcW w:w="1038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w w:val="110"/>
                <w:sz w:val="18"/>
              </w:rPr>
              <w:t>(-7,</w:t>
            </w:r>
            <w:r>
              <w:rPr>
                <w:spacing w:val="9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7)</w:t>
            </w:r>
          </w:p>
        </w:tc>
        <w:tc>
          <w:tcPr>
            <w:tcW w:w="865" w:type="dxa"/>
          </w:tcPr>
          <w:p>
            <w:pPr>
              <w:pStyle w:val="TableParagraph"/>
              <w:spacing w:line="209" w:lineRule="exact" w:before="1"/>
              <w:ind w:left="234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619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ascend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se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OR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Recreational(2)</w:t>
            </w:r>
          </w:p>
        </w:tc>
        <w:tc>
          <w:tcPr>
            <w:tcW w:w="833" w:type="dxa"/>
          </w:tcPr>
          <w:p>
            <w:pPr>
              <w:pStyle w:val="TableParagraph"/>
              <w:spacing w:line="209" w:lineRule="exact" w:before="1"/>
              <w:ind w:left="26" w:right="154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5.107</w:t>
            </w:r>
          </w:p>
        </w:tc>
        <w:tc>
          <w:tcPr>
            <w:tcW w:w="713" w:type="dxa"/>
          </w:tcPr>
          <w:p>
            <w:pPr>
              <w:pStyle w:val="TableParagraph"/>
              <w:spacing w:line="209" w:lineRule="exact" w:before="1"/>
              <w:ind w:left="120"/>
              <w:rPr>
                <w:sz w:val="18"/>
              </w:rPr>
            </w:pPr>
            <w:r>
              <w:rPr>
                <w:w w:val="102"/>
                <w:sz w:val="18"/>
              </w:rPr>
              <w:t>3</w:t>
            </w:r>
          </w:p>
        </w:tc>
        <w:tc>
          <w:tcPr>
            <w:tcW w:w="1038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w w:val="105"/>
                <w:sz w:val="18"/>
              </w:rPr>
              <w:t>(-10,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10)</w:t>
            </w:r>
          </w:p>
        </w:tc>
        <w:tc>
          <w:tcPr>
            <w:tcW w:w="865" w:type="dxa"/>
          </w:tcPr>
          <w:p>
            <w:pPr>
              <w:pStyle w:val="TableParagraph"/>
              <w:spacing w:line="209" w:lineRule="exact" w:before="1"/>
              <w:ind w:left="234"/>
              <w:rPr>
                <w:sz w:val="18"/>
              </w:rPr>
            </w:pPr>
            <w:r>
              <w:rPr>
                <w:w w:val="105"/>
                <w:sz w:val="18"/>
              </w:rPr>
              <w:t>OK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w w:val="105"/>
                <w:sz w:val="18"/>
              </w:rPr>
              <w:t>0.0498816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619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descend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se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OR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Recreational(2)</w:t>
            </w:r>
          </w:p>
        </w:tc>
        <w:tc>
          <w:tcPr>
            <w:tcW w:w="833" w:type="dxa"/>
          </w:tcPr>
          <w:p>
            <w:pPr>
              <w:pStyle w:val="TableParagraph"/>
              <w:spacing w:line="209" w:lineRule="exact" w:before="1"/>
              <w:ind w:left="87" w:right="154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-9.811</w:t>
            </w:r>
          </w:p>
        </w:tc>
        <w:tc>
          <w:tcPr>
            <w:tcW w:w="713" w:type="dxa"/>
          </w:tcPr>
          <w:p>
            <w:pPr>
              <w:pStyle w:val="TableParagraph"/>
              <w:spacing w:line="209" w:lineRule="exact" w:before="1"/>
              <w:ind w:left="120"/>
              <w:rPr>
                <w:sz w:val="18"/>
              </w:rPr>
            </w:pPr>
            <w:r>
              <w:rPr>
                <w:sz w:val="18"/>
              </w:rPr>
              <w:t>-4</w:t>
            </w:r>
          </w:p>
        </w:tc>
        <w:tc>
          <w:tcPr>
            <w:tcW w:w="1038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w w:val="105"/>
                <w:sz w:val="18"/>
              </w:rPr>
              <w:t>(-10,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10)</w:t>
            </w:r>
          </w:p>
        </w:tc>
        <w:tc>
          <w:tcPr>
            <w:tcW w:w="865" w:type="dxa"/>
          </w:tcPr>
          <w:p>
            <w:pPr>
              <w:pStyle w:val="TableParagraph"/>
              <w:spacing w:line="209" w:lineRule="exact" w:before="1"/>
              <w:ind w:left="234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3619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Size DblN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start logit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OR Recreational(2)</w:t>
            </w:r>
          </w:p>
        </w:tc>
        <w:tc>
          <w:tcPr>
            <w:tcW w:w="833" w:type="dxa"/>
          </w:tcPr>
          <w:p>
            <w:pPr>
              <w:pStyle w:val="TableParagraph"/>
              <w:spacing w:line="209" w:lineRule="exact" w:before="1"/>
              <w:ind w:left="113" w:right="91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-20.000</w:t>
            </w:r>
          </w:p>
        </w:tc>
        <w:tc>
          <w:tcPr>
            <w:tcW w:w="713" w:type="dxa"/>
          </w:tcPr>
          <w:p>
            <w:pPr>
              <w:pStyle w:val="TableParagraph"/>
              <w:spacing w:line="209" w:lineRule="exact" w:before="1"/>
              <w:ind w:left="120"/>
              <w:rPr>
                <w:sz w:val="18"/>
              </w:rPr>
            </w:pPr>
            <w:r>
              <w:rPr>
                <w:sz w:val="18"/>
              </w:rPr>
              <w:t>-9</w:t>
            </w:r>
          </w:p>
        </w:tc>
        <w:tc>
          <w:tcPr>
            <w:tcW w:w="1038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w w:val="105"/>
                <w:sz w:val="18"/>
              </w:rPr>
              <w:t>(-20,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30)</w:t>
            </w:r>
          </w:p>
        </w:tc>
        <w:tc>
          <w:tcPr>
            <w:tcW w:w="865" w:type="dxa"/>
          </w:tcPr>
          <w:p>
            <w:pPr>
              <w:pStyle w:val="TableParagraph"/>
              <w:spacing w:line="209" w:lineRule="exact" w:before="1"/>
              <w:ind w:left="234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1028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sz w:val="18"/>
              </w:rPr>
              <w:t>NA</w:t>
            </w:r>
          </w:p>
        </w:tc>
        <w:tc>
          <w:tcPr>
            <w:tcW w:w="2507" w:type="dxa"/>
          </w:tcPr>
          <w:p>
            <w:pPr>
              <w:pStyle w:val="TableParagraph"/>
              <w:spacing w:line="209" w:lineRule="exact" w:before="1"/>
              <w:ind w:left="121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  <w:tr>
        <w:trPr>
          <w:trHeight w:val="298" w:hRule="atLeast"/>
        </w:trPr>
        <w:tc>
          <w:tcPr>
            <w:tcW w:w="361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rPr>
                <w:sz w:val="18"/>
              </w:rPr>
            </w:pPr>
            <w:r>
              <w:rPr>
                <w:sz w:val="18"/>
              </w:rPr>
              <w:t>Size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DblN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end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logit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OR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Recreational(2)</w:t>
            </w:r>
          </w:p>
        </w:tc>
        <w:tc>
          <w:tcPr>
            <w:tcW w:w="83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87" w:right="154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-0.240</w:t>
            </w:r>
          </w:p>
        </w:tc>
        <w:tc>
          <w:tcPr>
            <w:tcW w:w="71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120"/>
              <w:rPr>
                <w:sz w:val="18"/>
              </w:rPr>
            </w:pPr>
            <w:r>
              <w:rPr>
                <w:w w:val="102"/>
                <w:sz w:val="18"/>
              </w:rPr>
              <w:t>4</w:t>
            </w:r>
          </w:p>
        </w:tc>
        <w:tc>
          <w:tcPr>
            <w:tcW w:w="103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121"/>
              <w:rPr>
                <w:sz w:val="18"/>
              </w:rPr>
            </w:pPr>
            <w:r>
              <w:rPr>
                <w:w w:val="105"/>
                <w:sz w:val="18"/>
              </w:rPr>
              <w:t>(-10,</w:t>
            </w:r>
            <w:r>
              <w:rPr>
                <w:spacing w:val="19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10)</w:t>
            </w:r>
          </w:p>
        </w:tc>
        <w:tc>
          <w:tcPr>
            <w:tcW w:w="86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234"/>
              <w:rPr>
                <w:sz w:val="18"/>
              </w:rPr>
            </w:pPr>
            <w:r>
              <w:rPr>
                <w:w w:val="105"/>
                <w:sz w:val="18"/>
              </w:rPr>
              <w:t>OK</w:t>
            </w:r>
          </w:p>
        </w:tc>
        <w:tc>
          <w:tcPr>
            <w:tcW w:w="102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121"/>
              <w:rPr>
                <w:sz w:val="18"/>
              </w:rPr>
            </w:pPr>
            <w:r>
              <w:rPr>
                <w:w w:val="105"/>
                <w:sz w:val="18"/>
              </w:rPr>
              <w:t>0.1899200</w:t>
            </w:r>
          </w:p>
        </w:tc>
        <w:tc>
          <w:tcPr>
            <w:tcW w:w="250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121"/>
              <w:rPr>
                <w:sz w:val="18"/>
              </w:rPr>
            </w:pPr>
            <w:r>
              <w:rPr>
                <w:sz w:val="18"/>
              </w:rPr>
              <w:t>None</w:t>
            </w:r>
          </w:p>
        </w:tc>
      </w:tr>
    </w:tbl>
    <w:p>
      <w:pPr>
        <w:spacing w:after="0" w:line="240" w:lineRule="auto"/>
        <w:rPr>
          <w:sz w:val="18"/>
        </w:rPr>
        <w:sectPr>
          <w:footerReference w:type="default" r:id="rId25"/>
          <w:pgSz w:w="16840" w:h="11910" w:orient="landscape"/>
          <w:pgMar w:footer="0" w:header="0" w:top="1100" w:bottom="280" w:left="2120" w:right="2060"/>
        </w:sectPr>
      </w:pPr>
    </w:p>
    <w:p>
      <w:pPr>
        <w:pStyle w:val="BodyText"/>
        <w:rPr>
          <w:i/>
        </w:rPr>
      </w:pPr>
    </w:p>
    <w:p>
      <w:pPr>
        <w:pStyle w:val="BodyText"/>
        <w:spacing w:before="9"/>
        <w:rPr>
          <w:i/>
          <w:sz w:val="21"/>
        </w:rPr>
      </w:pPr>
    </w:p>
    <w:p>
      <w:pPr>
        <w:spacing w:before="0"/>
        <w:ind w:left="2345" w:right="0" w:firstLine="0"/>
        <w:jc w:val="left"/>
        <w:rPr>
          <w:sz w:val="20"/>
        </w:rPr>
      </w:pPr>
      <w:bookmarkStart w:name="_bookmark57" w:id="149"/>
      <w:bookmarkEnd w:id="149"/>
      <w:r>
        <w:rPr/>
      </w:r>
      <w:r>
        <w:rPr>
          <w:b/>
          <w:sz w:val="20"/>
        </w:rPr>
        <w:t>Table</w:t>
      </w:r>
      <w:r>
        <w:rPr>
          <w:b/>
          <w:spacing w:val="7"/>
          <w:sz w:val="20"/>
        </w:rPr>
        <w:t> </w:t>
      </w:r>
      <w:r>
        <w:rPr>
          <w:b/>
          <w:sz w:val="20"/>
        </w:rPr>
        <w:t>9:</w:t>
      </w:r>
      <w:r>
        <w:rPr>
          <w:b/>
          <w:spacing w:val="26"/>
          <w:sz w:val="20"/>
        </w:rPr>
        <w:t> </w:t>
      </w:r>
      <w:r>
        <w:rPr>
          <w:sz w:val="20"/>
        </w:rPr>
        <w:t>Likelihood components</w:t>
      </w:r>
      <w:r>
        <w:rPr>
          <w:spacing w:val="-1"/>
          <w:sz w:val="20"/>
        </w:rPr>
        <w:t> </w:t>
      </w:r>
      <w:r>
        <w:rPr>
          <w:sz w:val="20"/>
        </w:rPr>
        <w:t>by source.</w:t>
      </w:r>
    </w:p>
    <w:p>
      <w:pPr>
        <w:pStyle w:val="BodyText"/>
        <w:spacing w:before="4"/>
        <w:rPr>
          <w:sz w:val="16"/>
        </w:rPr>
      </w:pPr>
    </w:p>
    <w:tbl>
      <w:tblPr>
        <w:tblW w:w="0" w:type="auto"/>
        <w:jc w:val="left"/>
        <w:tblInd w:w="25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57"/>
        <w:gridCol w:w="1228"/>
      </w:tblGrid>
      <w:tr>
        <w:trPr>
          <w:trHeight w:val="355" w:hRule="atLeast"/>
        </w:trPr>
        <w:tc>
          <w:tcPr>
            <w:tcW w:w="225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0" w:right="262"/>
              <w:jc w:val="right"/>
              <w:rPr>
                <w:sz w:val="20"/>
              </w:rPr>
            </w:pPr>
            <w:r>
              <w:rPr>
                <w:sz w:val="20"/>
              </w:rPr>
              <w:t>Label</w:t>
            </w:r>
          </w:p>
        </w:tc>
        <w:tc>
          <w:tcPr>
            <w:tcW w:w="122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247" w:right="390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</w:p>
        </w:tc>
      </w:tr>
      <w:tr>
        <w:trPr>
          <w:trHeight w:val="282" w:hRule="atLeast"/>
        </w:trPr>
        <w:tc>
          <w:tcPr>
            <w:tcW w:w="225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0" w:right="262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</w:p>
        </w:tc>
        <w:tc>
          <w:tcPr>
            <w:tcW w:w="122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47" w:right="390"/>
              <w:jc w:val="center"/>
              <w:rPr>
                <w:sz w:val="20"/>
              </w:rPr>
            </w:pPr>
            <w:r>
              <w:rPr>
                <w:sz w:val="20"/>
              </w:rPr>
              <w:t>296.39</w:t>
            </w:r>
          </w:p>
        </w:tc>
      </w:tr>
      <w:tr>
        <w:trPr>
          <w:trHeight w:val="251" w:hRule="atLeast"/>
        </w:trPr>
        <w:tc>
          <w:tcPr>
            <w:tcW w:w="2257" w:type="dxa"/>
          </w:tcPr>
          <w:p>
            <w:pPr>
              <w:pStyle w:val="TableParagraph"/>
              <w:ind w:left="0" w:right="262"/>
              <w:jc w:val="right"/>
              <w:rPr>
                <w:sz w:val="20"/>
              </w:rPr>
            </w:pPr>
            <w:r>
              <w:rPr>
                <w:sz w:val="20"/>
              </w:rPr>
              <w:t>Catch</w:t>
            </w:r>
          </w:p>
        </w:tc>
        <w:tc>
          <w:tcPr>
            <w:tcW w:w="1228" w:type="dxa"/>
          </w:tcPr>
          <w:p>
            <w:pPr>
              <w:pStyle w:val="TableParagraph"/>
              <w:ind w:left="247" w:right="39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2257" w:type="dxa"/>
          </w:tcPr>
          <w:p>
            <w:pPr>
              <w:pStyle w:val="TableParagraph"/>
              <w:ind w:left="0" w:right="262"/>
              <w:jc w:val="right"/>
              <w:rPr>
                <w:sz w:val="20"/>
              </w:rPr>
            </w:pPr>
            <w:r>
              <w:rPr>
                <w:sz w:val="20"/>
              </w:rPr>
              <w:t>Equil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catch</w:t>
            </w:r>
          </w:p>
        </w:tc>
        <w:tc>
          <w:tcPr>
            <w:tcW w:w="1228" w:type="dxa"/>
          </w:tcPr>
          <w:p>
            <w:pPr>
              <w:pStyle w:val="TableParagraph"/>
              <w:ind w:left="247" w:right="39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2257" w:type="dxa"/>
          </w:tcPr>
          <w:p>
            <w:pPr>
              <w:pStyle w:val="TableParagraph"/>
              <w:ind w:left="0" w:right="262"/>
              <w:jc w:val="right"/>
              <w:rPr>
                <w:sz w:val="20"/>
              </w:rPr>
            </w:pPr>
            <w:r>
              <w:rPr>
                <w:sz w:val="20"/>
              </w:rPr>
              <w:t>Length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comp</w:t>
            </w:r>
          </w:p>
        </w:tc>
        <w:tc>
          <w:tcPr>
            <w:tcW w:w="1228" w:type="dxa"/>
          </w:tcPr>
          <w:p>
            <w:pPr>
              <w:pStyle w:val="TableParagraph"/>
              <w:ind w:left="247" w:right="390"/>
              <w:jc w:val="center"/>
              <w:rPr>
                <w:sz w:val="20"/>
              </w:rPr>
            </w:pPr>
            <w:r>
              <w:rPr>
                <w:sz w:val="20"/>
              </w:rPr>
              <w:t>296.39</w:t>
            </w:r>
          </w:p>
        </w:tc>
      </w:tr>
      <w:tr>
        <w:trPr>
          <w:trHeight w:val="251" w:hRule="atLeast"/>
        </w:trPr>
        <w:tc>
          <w:tcPr>
            <w:tcW w:w="2257" w:type="dxa"/>
          </w:tcPr>
          <w:p>
            <w:pPr>
              <w:pStyle w:val="TableParagraph"/>
              <w:ind w:left="0" w:right="262"/>
              <w:jc w:val="right"/>
              <w:rPr>
                <w:sz w:val="20"/>
              </w:rPr>
            </w:pPr>
            <w:r>
              <w:rPr>
                <w:sz w:val="20"/>
              </w:rPr>
              <w:t>Recruitment</w:t>
            </w:r>
          </w:p>
        </w:tc>
        <w:tc>
          <w:tcPr>
            <w:tcW w:w="1228" w:type="dxa"/>
          </w:tcPr>
          <w:p>
            <w:pPr>
              <w:pStyle w:val="TableParagraph"/>
              <w:ind w:left="247" w:right="39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2257" w:type="dxa"/>
          </w:tcPr>
          <w:p>
            <w:pPr>
              <w:pStyle w:val="TableParagraph"/>
              <w:ind w:left="0" w:right="262"/>
              <w:jc w:val="right"/>
              <w:rPr>
                <w:sz w:val="20"/>
              </w:rPr>
            </w:pPr>
            <w:r>
              <w:rPr>
                <w:sz w:val="20"/>
              </w:rPr>
              <w:t>InitEQ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Regime</w:t>
            </w:r>
          </w:p>
        </w:tc>
        <w:tc>
          <w:tcPr>
            <w:tcW w:w="1228" w:type="dxa"/>
          </w:tcPr>
          <w:p>
            <w:pPr>
              <w:pStyle w:val="TableParagraph"/>
              <w:ind w:left="247" w:right="39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2257" w:type="dxa"/>
          </w:tcPr>
          <w:p>
            <w:pPr>
              <w:pStyle w:val="TableParagraph"/>
              <w:ind w:left="0" w:right="262"/>
              <w:jc w:val="right"/>
              <w:rPr>
                <w:sz w:val="20"/>
              </w:rPr>
            </w:pPr>
            <w:r>
              <w:rPr>
                <w:sz w:val="20"/>
              </w:rPr>
              <w:t>Forecast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Recruitment</w:t>
            </w:r>
          </w:p>
        </w:tc>
        <w:tc>
          <w:tcPr>
            <w:tcW w:w="1228" w:type="dxa"/>
          </w:tcPr>
          <w:p>
            <w:pPr>
              <w:pStyle w:val="TableParagraph"/>
              <w:ind w:left="247" w:right="39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2257" w:type="dxa"/>
          </w:tcPr>
          <w:p>
            <w:pPr>
              <w:pStyle w:val="TableParagraph"/>
              <w:ind w:left="0" w:right="262"/>
              <w:jc w:val="right"/>
              <w:rPr>
                <w:sz w:val="20"/>
              </w:rPr>
            </w:pPr>
            <w:r>
              <w:rPr>
                <w:sz w:val="20"/>
              </w:rPr>
              <w:t>Parm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priors</w:t>
            </w:r>
          </w:p>
        </w:tc>
        <w:tc>
          <w:tcPr>
            <w:tcW w:w="1228" w:type="dxa"/>
          </w:tcPr>
          <w:p>
            <w:pPr>
              <w:pStyle w:val="TableParagraph"/>
              <w:ind w:left="247" w:right="39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2257" w:type="dxa"/>
          </w:tcPr>
          <w:p>
            <w:pPr>
              <w:pStyle w:val="TableParagraph"/>
              <w:ind w:left="0" w:right="262"/>
              <w:jc w:val="right"/>
              <w:rPr>
                <w:sz w:val="20"/>
              </w:rPr>
            </w:pPr>
            <w:r>
              <w:rPr>
                <w:spacing w:val="-1"/>
                <w:sz w:val="20"/>
              </w:rPr>
              <w:t>Parm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softbounds</w:t>
            </w:r>
          </w:p>
        </w:tc>
        <w:tc>
          <w:tcPr>
            <w:tcW w:w="1228" w:type="dxa"/>
          </w:tcPr>
          <w:p>
            <w:pPr>
              <w:pStyle w:val="TableParagraph"/>
              <w:ind w:left="247" w:right="39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2257" w:type="dxa"/>
          </w:tcPr>
          <w:p>
            <w:pPr>
              <w:pStyle w:val="TableParagraph"/>
              <w:ind w:left="0" w:right="262"/>
              <w:jc w:val="right"/>
              <w:rPr>
                <w:sz w:val="20"/>
              </w:rPr>
            </w:pPr>
            <w:r>
              <w:rPr>
                <w:sz w:val="20"/>
              </w:rPr>
              <w:t>Parm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devs</w:t>
            </w:r>
          </w:p>
        </w:tc>
        <w:tc>
          <w:tcPr>
            <w:tcW w:w="1228" w:type="dxa"/>
          </w:tcPr>
          <w:p>
            <w:pPr>
              <w:pStyle w:val="TableParagraph"/>
              <w:ind w:left="247" w:right="39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323" w:hRule="atLeast"/>
        </w:trPr>
        <w:tc>
          <w:tcPr>
            <w:tcW w:w="225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0" w:right="262"/>
              <w:jc w:val="right"/>
              <w:rPr>
                <w:sz w:val="20"/>
              </w:rPr>
            </w:pPr>
            <w:r>
              <w:rPr>
                <w:sz w:val="20"/>
              </w:rPr>
              <w:t>Crash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Pen</w:t>
            </w:r>
          </w:p>
        </w:tc>
        <w:tc>
          <w:tcPr>
            <w:tcW w:w="122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47" w:right="39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</w:tbl>
    <w:p>
      <w:pPr>
        <w:spacing w:after="0" w:line="269" w:lineRule="exact"/>
        <w:jc w:val="center"/>
        <w:rPr>
          <w:sz w:val="20"/>
        </w:rPr>
        <w:sectPr>
          <w:footerReference w:type="default" r:id="rId26"/>
          <w:pgSz w:w="11910" w:h="16840"/>
          <w:pgMar w:footer="1446" w:header="0" w:top="1580" w:bottom="1640" w:left="1680" w:right="1040"/>
          <w:pgNumType w:start="37"/>
        </w:sectPr>
      </w:pPr>
    </w:p>
    <w:p>
      <w:pPr>
        <w:pStyle w:val="BodyText"/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13" w:lineRule="auto"/>
        <w:ind w:left="719" w:right="516"/>
      </w:pPr>
      <w:bookmarkStart w:name="_bookmark58" w:id="150"/>
      <w:bookmarkEnd w:id="150"/>
      <w:r>
        <w:rPr/>
      </w:r>
      <w:r>
        <w:rPr>
          <w:b/>
          <w:spacing w:val="-1"/>
        </w:rPr>
        <w:t>Table 10:</w:t>
      </w:r>
      <w:r>
        <w:rPr>
          <w:b/>
          <w:spacing w:val="17"/>
        </w:rPr>
        <w:t> </w:t>
      </w:r>
      <w:r>
        <w:rPr>
          <w:spacing w:val="-1"/>
        </w:rPr>
        <w:t>Summary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7"/>
        </w:rPr>
        <w:t> </w:t>
      </w:r>
      <w:r>
        <w:rPr>
          <w:spacing w:val="-1"/>
        </w:rPr>
        <w:t>reference</w:t>
      </w:r>
      <w:r>
        <w:rPr>
          <w:spacing w:val="-6"/>
        </w:rPr>
        <w:t> </w:t>
      </w:r>
      <w:r>
        <w:rPr/>
        <w:t>points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management</w:t>
      </w:r>
      <w:r>
        <w:rPr>
          <w:spacing w:val="-7"/>
        </w:rPr>
        <w:t> </w:t>
      </w:r>
      <w:r>
        <w:rPr/>
        <w:t>quantities,</w:t>
      </w:r>
      <w:r>
        <w:rPr>
          <w:spacing w:val="-7"/>
        </w:rPr>
        <w:t> </w:t>
      </w:r>
      <w:r>
        <w:rPr/>
        <w:t>including</w:t>
      </w:r>
      <w:r>
        <w:rPr>
          <w:spacing w:val="-6"/>
        </w:rPr>
        <w:t> </w:t>
      </w:r>
      <w:r>
        <w:rPr/>
        <w:t>estimates</w:t>
      </w:r>
      <w:r>
        <w:rPr>
          <w:spacing w:val="-7"/>
        </w:rPr>
        <w:t> </w:t>
      </w:r>
      <w:r>
        <w:rPr/>
        <w:t>of</w:t>
      </w:r>
      <w:r>
        <w:rPr>
          <w:spacing w:val="-47"/>
        </w:rPr>
        <w:t> </w:t>
      </w:r>
      <w:r>
        <w:rPr/>
        <w:t>the</w:t>
      </w:r>
      <w:r>
        <w:rPr>
          <w:spacing w:val="15"/>
        </w:rPr>
        <w:t> </w:t>
      </w:r>
      <w:r>
        <w:rPr/>
        <w:t>95</w:t>
      </w:r>
      <w:r>
        <w:rPr>
          <w:spacing w:val="15"/>
        </w:rPr>
        <w:t> </w:t>
      </w:r>
      <w:r>
        <w:rPr/>
        <w:t>percent</w:t>
      </w:r>
      <w:r>
        <w:rPr>
          <w:spacing w:val="16"/>
        </w:rPr>
        <w:t> </w:t>
      </w:r>
      <w:r>
        <w:rPr/>
        <w:t>intervals.</w:t>
      </w:r>
    </w:p>
    <w:p>
      <w:pPr>
        <w:pStyle w:val="BodyText"/>
        <w:spacing w:before="10"/>
        <w:rPr>
          <w:sz w:val="16"/>
        </w:rPr>
      </w:pPr>
    </w:p>
    <w:tbl>
      <w:tblPr>
        <w:tblW w:w="0" w:type="auto"/>
        <w:jc w:val="left"/>
        <w:tblInd w:w="3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738"/>
        <w:gridCol w:w="1311"/>
        <w:gridCol w:w="1346"/>
        <w:gridCol w:w="1373"/>
      </w:tblGrid>
      <w:tr>
        <w:trPr>
          <w:trHeight w:val="606" w:hRule="atLeast"/>
        </w:trPr>
        <w:tc>
          <w:tcPr>
            <w:tcW w:w="473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1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Estimate</w:t>
            </w:r>
          </w:p>
        </w:tc>
        <w:tc>
          <w:tcPr>
            <w:tcW w:w="134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324" w:right="330" w:firstLine="75"/>
              <w:rPr>
                <w:sz w:val="20"/>
              </w:rPr>
            </w:pPr>
            <w:r>
              <w:rPr>
                <w:spacing w:val="-1"/>
                <w:sz w:val="20"/>
              </w:rPr>
              <w:t>Lower</w:t>
            </w:r>
            <w:r>
              <w:rPr>
                <w:spacing w:val="-47"/>
                <w:sz w:val="20"/>
              </w:rPr>
              <w:t> </w:t>
            </w:r>
            <w:r>
              <w:rPr>
                <w:spacing w:val="-3"/>
                <w:sz w:val="20"/>
              </w:rPr>
              <w:t>Interval</w:t>
            </w:r>
          </w:p>
        </w:tc>
        <w:tc>
          <w:tcPr>
            <w:tcW w:w="137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351" w:right="330" w:firstLine="65"/>
              <w:rPr>
                <w:sz w:val="20"/>
              </w:rPr>
            </w:pPr>
            <w:r>
              <w:rPr>
                <w:sz w:val="20"/>
              </w:rPr>
              <w:t>Upper</w:t>
            </w:r>
            <w:r>
              <w:rPr>
                <w:spacing w:val="-47"/>
                <w:sz w:val="20"/>
              </w:rPr>
              <w:t> </w:t>
            </w:r>
            <w:r>
              <w:rPr>
                <w:spacing w:val="-3"/>
                <w:sz w:val="20"/>
              </w:rPr>
              <w:t>Interval</w:t>
            </w:r>
          </w:p>
        </w:tc>
      </w:tr>
      <w:tr>
        <w:trPr>
          <w:trHeight w:val="282" w:hRule="atLeast"/>
        </w:trPr>
        <w:tc>
          <w:tcPr>
            <w:tcW w:w="473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0" w:right="206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Unfished</w:t>
            </w:r>
            <w:r>
              <w:rPr>
                <w:spacing w:val="17"/>
                <w:w w:val="95"/>
                <w:sz w:val="20"/>
              </w:rPr>
              <w:t> </w:t>
            </w:r>
            <w:r>
              <w:rPr>
                <w:w w:val="95"/>
                <w:sz w:val="20"/>
              </w:rPr>
              <w:t>Spawning</w:t>
            </w:r>
            <w:r>
              <w:rPr>
                <w:spacing w:val="17"/>
                <w:w w:val="95"/>
                <w:sz w:val="20"/>
              </w:rPr>
              <w:t> </w:t>
            </w:r>
            <w:r>
              <w:rPr>
                <w:w w:val="95"/>
                <w:sz w:val="20"/>
              </w:rPr>
              <w:t>Output</w:t>
            </w:r>
          </w:p>
        </w:tc>
        <w:tc>
          <w:tcPr>
            <w:tcW w:w="131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38.75</w:t>
            </w:r>
          </w:p>
        </w:tc>
        <w:tc>
          <w:tcPr>
            <w:tcW w:w="134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14.28</w:t>
            </w:r>
          </w:p>
        </w:tc>
        <w:tc>
          <w:tcPr>
            <w:tcW w:w="137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63.22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left="0" w:right="206"/>
              <w:jc w:val="right"/>
              <w:rPr>
                <w:sz w:val="20"/>
              </w:rPr>
            </w:pPr>
            <w:r>
              <w:rPr>
                <w:sz w:val="20"/>
              </w:rPr>
              <w:t>Unfished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Age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3+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Biomass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(mt)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362.53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133.62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591.44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left="0" w:right="206"/>
              <w:jc w:val="right"/>
              <w:rPr>
                <w:sz w:val="20"/>
              </w:rPr>
            </w:pPr>
            <w:r>
              <w:rPr>
                <w:sz w:val="20"/>
              </w:rPr>
              <w:t>Unfished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Recruitment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(R0)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38.66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14.25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63.07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left="0" w:right="206"/>
              <w:jc w:val="right"/>
              <w:rPr>
                <w:sz w:val="20"/>
              </w:rPr>
            </w:pPr>
            <w:r>
              <w:rPr>
                <w:sz w:val="20"/>
              </w:rPr>
              <w:t>Spawning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Output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(2021)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28.51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3.98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53.03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left="0" w:right="206"/>
              <w:jc w:val="right"/>
              <w:rPr>
                <w:sz w:val="20"/>
              </w:rPr>
            </w:pPr>
            <w:r>
              <w:rPr>
                <w:sz w:val="20"/>
              </w:rPr>
              <w:t>Fraction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Unfished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(2021)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0.74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0.57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0.90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left="0" w:right="206"/>
              <w:jc w:val="right"/>
              <w:rPr>
                <w:sz w:val="20"/>
              </w:rPr>
            </w:pPr>
            <w:r>
              <w:rPr>
                <w:sz w:val="20"/>
              </w:rPr>
              <w:t>Reference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Points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Based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SB40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Percent</w:t>
            </w:r>
          </w:p>
        </w:tc>
        <w:tc>
          <w:tcPr>
            <w:tcW w:w="1311" w:type="dxa"/>
          </w:tcPr>
          <w:p>
            <w:pPr>
              <w:pStyle w:val="TableParagraph"/>
              <w:ind w:left="0" w:right="113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346" w:type="dxa"/>
          </w:tcPr>
          <w:p>
            <w:pPr>
              <w:pStyle w:val="TableParagraph"/>
              <w:ind w:left="0" w:right="2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373" w:type="dxa"/>
          </w:tcPr>
          <w:p>
            <w:pPr>
              <w:pStyle w:val="TableParagraph"/>
              <w:ind w:left="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left="0" w:right="206"/>
              <w:jc w:val="right"/>
              <w:rPr>
                <w:sz w:val="20"/>
              </w:rPr>
            </w:pPr>
            <w:r>
              <w:rPr>
                <w:sz w:val="20"/>
              </w:rPr>
              <w:t>Proxy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Spawning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Output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SB40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Percent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15.50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5.71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25.29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left="0" w:right="206"/>
              <w:jc w:val="right"/>
              <w:rPr>
                <w:sz w:val="20"/>
              </w:rPr>
            </w:pPr>
            <w:r>
              <w:rPr>
                <w:sz w:val="20"/>
              </w:rPr>
              <w:t>SPR</w:t>
            </w:r>
            <w:r>
              <w:rPr>
                <w:spacing w:val="20"/>
                <w:sz w:val="20"/>
              </w:rPr>
              <w:t> </w:t>
            </w:r>
            <w:r>
              <w:rPr>
                <w:sz w:val="20"/>
              </w:rPr>
              <w:t>Resulting</w:t>
            </w:r>
            <w:r>
              <w:rPr>
                <w:spacing w:val="20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21"/>
                <w:sz w:val="20"/>
              </w:rPr>
              <w:t> </w:t>
            </w:r>
            <w:r>
              <w:rPr>
                <w:sz w:val="20"/>
              </w:rPr>
              <w:t>SB40</w:t>
            </w:r>
            <w:r>
              <w:rPr>
                <w:spacing w:val="20"/>
                <w:sz w:val="20"/>
              </w:rPr>
              <w:t> </w:t>
            </w:r>
            <w:r>
              <w:rPr>
                <w:sz w:val="20"/>
              </w:rPr>
              <w:t>Percent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0.46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0.46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0.46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left="0" w:right="206"/>
              <w:jc w:val="right"/>
              <w:rPr>
                <w:sz w:val="20"/>
              </w:rPr>
            </w:pPr>
            <w:r>
              <w:rPr>
                <w:sz w:val="20"/>
              </w:rPr>
              <w:t>Exploitation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Rate</w:t>
            </w:r>
            <w:r>
              <w:rPr>
                <w:spacing w:val="17"/>
                <w:sz w:val="20"/>
              </w:rPr>
              <w:t> </w:t>
            </w:r>
            <w:r>
              <w:rPr>
                <w:sz w:val="20"/>
              </w:rPr>
              <w:t>Resulting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SB40</w:t>
            </w:r>
            <w:r>
              <w:rPr>
                <w:spacing w:val="17"/>
                <w:sz w:val="20"/>
              </w:rPr>
              <w:t> </w:t>
            </w:r>
            <w:r>
              <w:rPr>
                <w:sz w:val="20"/>
              </w:rPr>
              <w:t>Percent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left="0" w:right="206"/>
              <w:jc w:val="right"/>
              <w:rPr>
                <w:sz w:val="20"/>
              </w:rPr>
            </w:pPr>
            <w:r>
              <w:rPr>
                <w:sz w:val="20"/>
              </w:rPr>
              <w:t>Yield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SPR</w:t>
            </w:r>
            <w:r>
              <w:rPr>
                <w:spacing w:val="20"/>
                <w:sz w:val="20"/>
              </w:rPr>
              <w:t> </w:t>
            </w:r>
            <w:r>
              <w:rPr>
                <w:sz w:val="20"/>
              </w:rPr>
              <w:t>Based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20"/>
                <w:sz w:val="20"/>
              </w:rPr>
              <w:t> </w:t>
            </w:r>
            <w:r>
              <w:rPr>
                <w:sz w:val="20"/>
              </w:rPr>
              <w:t>SB40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Percent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(mt)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12.46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4.75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20.18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left="0" w:right="206"/>
              <w:jc w:val="right"/>
              <w:rPr>
                <w:sz w:val="20"/>
              </w:rPr>
            </w:pPr>
            <w:r>
              <w:rPr>
                <w:sz w:val="20"/>
              </w:rPr>
              <w:t>Reference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Points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Based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SPR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Proxy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MSY</w:t>
            </w:r>
          </w:p>
        </w:tc>
        <w:tc>
          <w:tcPr>
            <w:tcW w:w="1311" w:type="dxa"/>
          </w:tcPr>
          <w:p>
            <w:pPr>
              <w:pStyle w:val="TableParagraph"/>
              <w:ind w:left="0" w:right="113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346" w:type="dxa"/>
          </w:tcPr>
          <w:p>
            <w:pPr>
              <w:pStyle w:val="TableParagraph"/>
              <w:ind w:left="0" w:right="2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373" w:type="dxa"/>
          </w:tcPr>
          <w:p>
            <w:pPr>
              <w:pStyle w:val="TableParagraph"/>
              <w:ind w:left="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left="0" w:right="206"/>
              <w:jc w:val="right"/>
              <w:rPr>
                <w:sz w:val="20"/>
              </w:rPr>
            </w:pPr>
            <w:r>
              <w:rPr>
                <w:sz w:val="20"/>
              </w:rPr>
              <w:t>Proxy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Spawning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Output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(SPR50)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17.29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6.37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28.21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left="0" w:right="206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SPR50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1346" w:type="dxa"/>
          </w:tcPr>
          <w:p>
            <w:pPr>
              <w:pStyle w:val="TableParagraph"/>
              <w:ind w:left="0" w:right="2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373" w:type="dxa"/>
          </w:tcPr>
          <w:p>
            <w:pPr>
              <w:pStyle w:val="TableParagraph"/>
              <w:ind w:left="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left="0" w:right="206"/>
              <w:jc w:val="right"/>
              <w:rPr>
                <w:sz w:val="20"/>
              </w:rPr>
            </w:pPr>
            <w:r>
              <w:rPr>
                <w:sz w:val="20"/>
              </w:rPr>
              <w:t>Exploitation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Rate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Corresponding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SPR50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left="0" w:right="206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Yield</w:t>
            </w:r>
            <w:r>
              <w:rPr>
                <w:spacing w:val="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with</w:t>
            </w:r>
            <w:r>
              <w:rPr>
                <w:spacing w:val="9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SPR50</w:t>
            </w:r>
            <w:r>
              <w:rPr>
                <w:spacing w:val="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at</w:t>
            </w:r>
            <w:r>
              <w:rPr>
                <w:spacing w:val="9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SB</w:t>
            </w:r>
            <w:r>
              <w:rPr>
                <w:spacing w:val="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SPR</w:t>
            </w:r>
            <w:r>
              <w:rPr>
                <w:spacing w:val="9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11.87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4.52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19.22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left="0" w:right="206"/>
              <w:jc w:val="right"/>
              <w:rPr>
                <w:sz w:val="20"/>
              </w:rPr>
            </w:pPr>
            <w:r>
              <w:rPr>
                <w:sz w:val="20"/>
              </w:rPr>
              <w:t>Reference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Points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Based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Estimated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MSY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Values</w:t>
            </w:r>
          </w:p>
        </w:tc>
        <w:tc>
          <w:tcPr>
            <w:tcW w:w="1311" w:type="dxa"/>
          </w:tcPr>
          <w:p>
            <w:pPr>
              <w:pStyle w:val="TableParagraph"/>
              <w:ind w:left="0" w:right="113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346" w:type="dxa"/>
          </w:tcPr>
          <w:p>
            <w:pPr>
              <w:pStyle w:val="TableParagraph"/>
              <w:ind w:left="0" w:right="2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373" w:type="dxa"/>
          </w:tcPr>
          <w:p>
            <w:pPr>
              <w:pStyle w:val="TableParagraph"/>
              <w:ind w:left="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left="0" w:right="206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Spawning</w:t>
            </w:r>
            <w:r>
              <w:rPr>
                <w:spacing w:val="-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Output</w:t>
            </w:r>
            <w:r>
              <w:rPr>
                <w:spacing w:val="-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at</w:t>
            </w:r>
            <w:r>
              <w:rPr>
                <w:spacing w:val="-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MSY</w:t>
            </w:r>
            <w:r>
              <w:rPr>
                <w:spacing w:val="-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(SB</w:t>
            </w:r>
            <w:r>
              <w:rPr>
                <w:spacing w:val="-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MSY)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10.41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3.81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17.00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left="0" w:right="206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SPR</w:t>
            </w:r>
            <w:r>
              <w:rPr>
                <w:spacing w:val="1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MSY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0.34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0.34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0.34</w:t>
            </w:r>
          </w:p>
        </w:tc>
      </w:tr>
      <w:tr>
        <w:trPr>
          <w:trHeight w:val="251" w:hRule="atLeast"/>
        </w:trPr>
        <w:tc>
          <w:tcPr>
            <w:tcW w:w="4738" w:type="dxa"/>
          </w:tcPr>
          <w:p>
            <w:pPr>
              <w:pStyle w:val="TableParagraph"/>
              <w:ind w:left="0" w:right="206"/>
              <w:jc w:val="right"/>
              <w:rPr>
                <w:sz w:val="20"/>
              </w:rPr>
            </w:pPr>
            <w:r>
              <w:rPr>
                <w:sz w:val="20"/>
              </w:rPr>
              <w:t>Exploitation</w:t>
            </w:r>
            <w:r>
              <w:rPr>
                <w:spacing w:val="14"/>
                <w:sz w:val="20"/>
              </w:rPr>
              <w:t> </w:t>
            </w:r>
            <w:r>
              <w:rPr>
                <w:sz w:val="20"/>
              </w:rPr>
              <w:t>Rate</w:t>
            </w:r>
            <w:r>
              <w:rPr>
                <w:spacing w:val="15"/>
                <w:sz w:val="20"/>
              </w:rPr>
              <w:t> </w:t>
            </w:r>
            <w:r>
              <w:rPr>
                <w:sz w:val="20"/>
              </w:rPr>
              <w:t>Corresponding</w:t>
            </w:r>
            <w:r>
              <w:rPr>
                <w:spacing w:val="15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15"/>
                <w:sz w:val="20"/>
              </w:rPr>
              <w:t> </w:t>
            </w:r>
            <w:r>
              <w:rPr>
                <w:sz w:val="20"/>
              </w:rPr>
              <w:t>SPR</w:t>
            </w:r>
            <w:r>
              <w:rPr>
                <w:spacing w:val="14"/>
                <w:sz w:val="20"/>
              </w:rPr>
              <w:t> </w:t>
            </w:r>
            <w:r>
              <w:rPr>
                <w:sz w:val="20"/>
              </w:rPr>
              <w:t>MSY</w:t>
            </w:r>
          </w:p>
        </w:tc>
        <w:tc>
          <w:tcPr>
            <w:tcW w:w="1311" w:type="dxa"/>
          </w:tcPr>
          <w:p>
            <w:pPr>
              <w:pStyle w:val="TableParagraph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0.11</w:t>
            </w:r>
          </w:p>
        </w:tc>
        <w:tc>
          <w:tcPr>
            <w:tcW w:w="1346" w:type="dxa"/>
          </w:tcPr>
          <w:p>
            <w:pPr>
              <w:pStyle w:val="TableParagraph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0.11</w:t>
            </w:r>
          </w:p>
        </w:tc>
        <w:tc>
          <w:tcPr>
            <w:tcW w:w="1373" w:type="dxa"/>
          </w:tcPr>
          <w:p>
            <w:pPr>
              <w:pStyle w:val="TableParagraph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0.11</w:t>
            </w:r>
          </w:p>
        </w:tc>
      </w:tr>
      <w:tr>
        <w:trPr>
          <w:trHeight w:val="323" w:hRule="atLeast"/>
        </w:trPr>
        <w:tc>
          <w:tcPr>
            <w:tcW w:w="473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0" w:right="206"/>
              <w:jc w:val="right"/>
              <w:rPr>
                <w:sz w:val="20"/>
              </w:rPr>
            </w:pPr>
            <w:r>
              <w:rPr>
                <w:w w:val="105"/>
                <w:sz w:val="20"/>
              </w:rPr>
              <w:t>MSY</w:t>
            </w:r>
            <w:r>
              <w:rPr>
                <w:spacing w:val="9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131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95" w:right="308"/>
              <w:jc w:val="center"/>
              <w:rPr>
                <w:sz w:val="20"/>
              </w:rPr>
            </w:pPr>
            <w:r>
              <w:rPr>
                <w:sz w:val="20"/>
              </w:rPr>
              <w:t>13.32</w:t>
            </w:r>
          </w:p>
        </w:tc>
        <w:tc>
          <w:tcPr>
            <w:tcW w:w="134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366" w:right="390"/>
              <w:jc w:val="center"/>
              <w:rPr>
                <w:sz w:val="20"/>
              </w:rPr>
            </w:pPr>
            <w:r>
              <w:rPr>
                <w:sz w:val="20"/>
              </w:rPr>
              <w:t>5.09</w:t>
            </w:r>
          </w:p>
        </w:tc>
        <w:tc>
          <w:tcPr>
            <w:tcW w:w="137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391" w:right="391"/>
              <w:jc w:val="center"/>
              <w:rPr>
                <w:sz w:val="20"/>
              </w:rPr>
            </w:pPr>
            <w:r>
              <w:rPr>
                <w:sz w:val="20"/>
              </w:rPr>
              <w:t>21.56</w:t>
            </w:r>
          </w:p>
        </w:tc>
      </w:tr>
    </w:tbl>
    <w:p>
      <w:pPr>
        <w:spacing w:after="0" w:line="269" w:lineRule="exact"/>
        <w:jc w:val="center"/>
        <w:rPr>
          <w:sz w:val="20"/>
        </w:rPr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1324" w:right="1814"/>
        <w:jc w:val="center"/>
      </w:pPr>
      <w:bookmarkStart w:name="_bookmark59" w:id="151"/>
      <w:bookmarkEnd w:id="151"/>
      <w:r>
        <w:rPr/>
      </w:r>
      <w:r>
        <w:rPr>
          <w:b/>
        </w:rPr>
        <w:t>Table</w:t>
      </w:r>
      <w:r>
        <w:rPr>
          <w:b/>
          <w:spacing w:val="14"/>
        </w:rPr>
        <w:t> </w:t>
      </w:r>
      <w:r>
        <w:rPr>
          <w:b/>
        </w:rPr>
        <w:t>11:</w:t>
      </w:r>
      <w:r>
        <w:rPr>
          <w:b/>
          <w:spacing w:val="35"/>
        </w:rPr>
        <w:t> </w:t>
      </w:r>
      <w:r>
        <w:rPr/>
        <w:t>Time</w:t>
      </w:r>
      <w:r>
        <w:rPr>
          <w:spacing w:val="6"/>
        </w:rPr>
        <w:t> </w:t>
      </w:r>
      <w:r>
        <w:rPr/>
        <w:t>series</w:t>
      </w:r>
      <w:r>
        <w:rPr>
          <w:spacing w:val="6"/>
        </w:rPr>
        <w:t> </w:t>
      </w:r>
      <w:r>
        <w:rPr/>
        <w:t>of</w:t>
      </w:r>
      <w:r>
        <w:rPr>
          <w:spacing w:val="5"/>
        </w:rPr>
        <w:t> </w:t>
      </w:r>
      <w:r>
        <w:rPr/>
        <w:t>population</w:t>
      </w:r>
      <w:r>
        <w:rPr>
          <w:spacing w:val="6"/>
        </w:rPr>
        <w:t> </w:t>
      </w:r>
      <w:r>
        <w:rPr/>
        <w:t>estimates</w:t>
      </w:r>
      <w:r>
        <w:rPr>
          <w:spacing w:val="6"/>
        </w:rPr>
        <w:t> </w:t>
      </w:r>
      <w:r>
        <w:rPr/>
        <w:t>from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base</w:t>
      </w:r>
      <w:r>
        <w:rPr>
          <w:spacing w:val="6"/>
        </w:rPr>
        <w:t> </w:t>
      </w:r>
      <w:r>
        <w:rPr/>
        <w:t>model.</w:t>
      </w:r>
    </w:p>
    <w:p>
      <w:pPr>
        <w:pStyle w:val="BodyText"/>
        <w:spacing w:before="4"/>
        <w:rPr>
          <w:sz w:val="16"/>
        </w:rPr>
      </w:pPr>
    </w:p>
    <w:tbl>
      <w:tblPr>
        <w:tblW w:w="0" w:type="auto"/>
        <w:jc w:val="left"/>
        <w:tblInd w:w="3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8"/>
        <w:gridCol w:w="949"/>
        <w:gridCol w:w="906"/>
        <w:gridCol w:w="990"/>
        <w:gridCol w:w="876"/>
        <w:gridCol w:w="928"/>
        <w:gridCol w:w="920"/>
        <w:gridCol w:w="948"/>
        <w:gridCol w:w="923"/>
      </w:tblGrid>
      <w:tr>
        <w:trPr>
          <w:trHeight w:val="1108" w:hRule="atLeast"/>
        </w:trPr>
        <w:tc>
          <w:tcPr>
            <w:tcW w:w="63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949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right="122" w:hanging="13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95"/>
                <w:sz w:val="20"/>
              </w:rPr>
              <w:t>Biomass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90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26" w:right="121" w:firstLine="19"/>
              <w:jc w:val="center"/>
              <w:rPr>
                <w:sz w:val="20"/>
              </w:rPr>
            </w:pPr>
            <w:r>
              <w:rPr>
                <w:spacing w:val="-1"/>
                <w:w w:val="95"/>
                <w:sz w:val="20"/>
              </w:rPr>
              <w:t>Spawn-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ing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Output</w:t>
            </w:r>
          </w:p>
        </w:tc>
        <w:tc>
          <w:tcPr>
            <w:tcW w:w="99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26" w:right="157" w:hanging="13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95"/>
                <w:sz w:val="20"/>
              </w:rPr>
              <w:t>Biomass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w w:val="105"/>
                <w:sz w:val="20"/>
              </w:rPr>
              <w:t>3</w:t>
            </w:r>
            <w:r>
              <w:rPr>
                <w:spacing w:val="1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87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63" w:right="211" w:firstLine="33"/>
              <w:jc w:val="center"/>
              <w:rPr>
                <w:sz w:val="20"/>
              </w:rPr>
            </w:pPr>
            <w:r>
              <w:rPr>
                <w:sz w:val="20"/>
              </w:rPr>
              <w:t>Frac-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tion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Un-</w:t>
            </w:r>
            <w:r>
              <w:rPr>
                <w:spacing w:val="1"/>
                <w:sz w:val="20"/>
              </w:rPr>
              <w:t> </w:t>
            </w:r>
            <w:r>
              <w:rPr>
                <w:w w:val="90"/>
                <w:sz w:val="20"/>
              </w:rPr>
              <w:t>fished</w:t>
            </w:r>
          </w:p>
        </w:tc>
        <w:tc>
          <w:tcPr>
            <w:tcW w:w="92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218" w:right="204"/>
              <w:jc w:val="center"/>
              <w:rPr>
                <w:sz w:val="20"/>
              </w:rPr>
            </w:pPr>
            <w:r>
              <w:rPr>
                <w:w w:val="95"/>
                <w:sz w:val="20"/>
              </w:rPr>
              <w:t>Age-0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Re-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cruits</w:t>
            </w:r>
          </w:p>
        </w:tc>
        <w:tc>
          <w:tcPr>
            <w:tcW w:w="92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213" w:right="190" w:firstLine="27"/>
              <w:jc w:val="both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-51"/>
                <w:w w:val="105"/>
                <w:sz w:val="20"/>
              </w:rPr>
              <w:t> </w:t>
            </w:r>
            <w:r>
              <w:rPr>
                <w:sz w:val="20"/>
              </w:rPr>
              <w:t>Catch</w:t>
            </w:r>
            <w:r>
              <w:rPr>
                <w:spacing w:val="-48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94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84" w:right="170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1-SPR</w:t>
            </w:r>
          </w:p>
        </w:tc>
        <w:tc>
          <w:tcPr>
            <w:tcW w:w="92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98" w:right="158" w:hanging="1"/>
              <w:jc w:val="center"/>
              <w:rPr>
                <w:sz w:val="20"/>
              </w:rPr>
            </w:pPr>
            <w:r>
              <w:rPr>
                <w:sz w:val="20"/>
              </w:rPr>
              <w:t>Ex-</w:t>
            </w:r>
            <w:r>
              <w:rPr>
                <w:spacing w:val="1"/>
                <w:sz w:val="20"/>
              </w:rPr>
              <w:t> </w:t>
            </w:r>
            <w:r>
              <w:rPr>
                <w:w w:val="95"/>
                <w:sz w:val="20"/>
              </w:rPr>
              <w:t>ploita-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tion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Rate</w:t>
            </w:r>
          </w:p>
        </w:tc>
      </w:tr>
      <w:tr>
        <w:trPr>
          <w:trHeight w:val="282" w:hRule="atLeast"/>
        </w:trPr>
        <w:tc>
          <w:tcPr>
            <w:tcW w:w="63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0"/>
              <w:rPr>
                <w:sz w:val="20"/>
              </w:rPr>
            </w:pPr>
            <w:r>
              <w:rPr>
                <w:sz w:val="20"/>
              </w:rPr>
              <w:t>1927</w:t>
            </w:r>
          </w:p>
        </w:tc>
        <w:tc>
          <w:tcPr>
            <w:tcW w:w="94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88"/>
              <w:rPr>
                <w:sz w:val="20"/>
              </w:rPr>
            </w:pPr>
            <w:r>
              <w:rPr>
                <w:sz w:val="20"/>
              </w:rPr>
              <w:t>366.82</w:t>
            </w:r>
          </w:p>
        </w:tc>
        <w:tc>
          <w:tcPr>
            <w:tcW w:w="90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20"/>
              <w:rPr>
                <w:sz w:val="20"/>
              </w:rPr>
            </w:pPr>
            <w:r>
              <w:rPr>
                <w:sz w:val="20"/>
              </w:rPr>
              <w:t>38.75</w:t>
            </w:r>
          </w:p>
        </w:tc>
        <w:tc>
          <w:tcPr>
            <w:tcW w:w="99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95"/>
              <w:rPr>
                <w:sz w:val="20"/>
              </w:rPr>
            </w:pPr>
            <w:r>
              <w:rPr>
                <w:sz w:val="20"/>
              </w:rPr>
              <w:t>362.53</w:t>
            </w:r>
          </w:p>
        </w:tc>
        <w:tc>
          <w:tcPr>
            <w:tcW w:w="87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2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38.67</w:t>
            </w:r>
          </w:p>
        </w:tc>
        <w:tc>
          <w:tcPr>
            <w:tcW w:w="92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94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1928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366.81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38.75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362.52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38.67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1929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366.79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38.75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362.50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38.67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1930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366.71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38.74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362.42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38.67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1931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366.59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38.73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362.30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38.67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1932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366.53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38.72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362.24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38.67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1933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366.54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38.72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362.26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38.67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1934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366.55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38.72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362.26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38.67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1935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366.55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38.72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362.26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38.67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1936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366.56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38.72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362.28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38.67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1937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366.51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38.71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362.22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38.66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0.24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1938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366.31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38.69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362.02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38.66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0.27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1939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366.10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38.67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361.81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38.66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0.30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1940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365.87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38.64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361.58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38.66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0.38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1941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365.58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38.60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361.30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38.65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0.29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1942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365.40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38.58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361.12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1.00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38.65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0.36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1943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365.17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38.55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360.88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38.65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0.52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1944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364.80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38.51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360.52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38.64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0.48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1945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364.50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38.47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360.21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38.64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0.52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1946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364.18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38.43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359.90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38.64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1947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363.85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38.39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359.56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38.63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1948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363.89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38.40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359.61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38.63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0.39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1949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363.75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38.38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359.46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38.63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0.40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1950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363.61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38.36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359.32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38.63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1951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363.70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38.37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359.42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38.63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1952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363.82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38.39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359.53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38.63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0.26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1953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363.81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38.39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359.53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38.63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1954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363.97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38.40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359.68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38.63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1955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364.14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38.42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359.86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38.64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0.17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1956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364.20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38.43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359.91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38.64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1957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364.34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38.45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360.05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38.64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1958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364.37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38.45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360.09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38.64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1959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364.55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38.47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360.27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38.64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1960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364.69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38.49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360.40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38.64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1961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364.80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38.50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360.51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38.64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1962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364.84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38.51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360.55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38.64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1963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364.92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38.52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360.64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38.65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0.13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1964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364.96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38.52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360.67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38.65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1965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365.08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38.54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360.79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38.65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0.36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1966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364.88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38.52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360.60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38.65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0.23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1967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364.82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38.51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360.54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38.64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0.64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66" w:hRule="atLeast"/>
        </w:trPr>
        <w:tc>
          <w:tcPr>
            <w:tcW w:w="638" w:type="dxa"/>
          </w:tcPr>
          <w:p>
            <w:pPr>
              <w:pStyle w:val="TableParagraph"/>
              <w:spacing w:line="247" w:lineRule="exact"/>
              <w:ind w:left="120"/>
              <w:rPr>
                <w:sz w:val="20"/>
              </w:rPr>
            </w:pPr>
            <w:r>
              <w:rPr>
                <w:sz w:val="20"/>
              </w:rPr>
              <w:t>1968</w:t>
            </w:r>
          </w:p>
        </w:tc>
        <w:tc>
          <w:tcPr>
            <w:tcW w:w="949" w:type="dxa"/>
          </w:tcPr>
          <w:p>
            <w:pPr>
              <w:pStyle w:val="TableParagraph"/>
              <w:spacing w:line="247" w:lineRule="exact"/>
              <w:ind w:left="188"/>
              <w:rPr>
                <w:sz w:val="20"/>
              </w:rPr>
            </w:pPr>
            <w:r>
              <w:rPr>
                <w:sz w:val="20"/>
              </w:rPr>
              <w:t>364.38</w:t>
            </w:r>
          </w:p>
        </w:tc>
        <w:tc>
          <w:tcPr>
            <w:tcW w:w="906" w:type="dxa"/>
          </w:tcPr>
          <w:p>
            <w:pPr>
              <w:pStyle w:val="TableParagraph"/>
              <w:spacing w:line="247" w:lineRule="exact"/>
              <w:ind w:left="220"/>
              <w:rPr>
                <w:sz w:val="20"/>
              </w:rPr>
            </w:pPr>
            <w:r>
              <w:rPr>
                <w:sz w:val="20"/>
              </w:rPr>
              <w:t>38.46</w:t>
            </w:r>
          </w:p>
        </w:tc>
        <w:tc>
          <w:tcPr>
            <w:tcW w:w="990" w:type="dxa"/>
          </w:tcPr>
          <w:p>
            <w:pPr>
              <w:pStyle w:val="TableParagraph"/>
              <w:spacing w:line="247" w:lineRule="exact"/>
              <w:ind w:left="195"/>
              <w:rPr>
                <w:sz w:val="20"/>
              </w:rPr>
            </w:pPr>
            <w:r>
              <w:rPr>
                <w:sz w:val="20"/>
              </w:rPr>
              <w:t>360.09</w:t>
            </w:r>
          </w:p>
        </w:tc>
        <w:tc>
          <w:tcPr>
            <w:tcW w:w="876" w:type="dxa"/>
          </w:tcPr>
          <w:p>
            <w:pPr>
              <w:pStyle w:val="TableParagraph"/>
              <w:spacing w:line="247" w:lineRule="exact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spacing w:line="247" w:lineRule="exact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38.64</w:t>
            </w:r>
          </w:p>
        </w:tc>
        <w:tc>
          <w:tcPr>
            <w:tcW w:w="920" w:type="dxa"/>
          </w:tcPr>
          <w:p>
            <w:pPr>
              <w:pStyle w:val="TableParagraph"/>
              <w:spacing w:line="247" w:lineRule="exact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0.61</w:t>
            </w:r>
          </w:p>
        </w:tc>
        <w:tc>
          <w:tcPr>
            <w:tcW w:w="948" w:type="dxa"/>
          </w:tcPr>
          <w:p>
            <w:pPr>
              <w:pStyle w:val="TableParagraph"/>
              <w:spacing w:line="247" w:lineRule="exact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923" w:type="dxa"/>
          </w:tcPr>
          <w:p>
            <w:pPr>
              <w:pStyle w:val="TableParagraph"/>
              <w:spacing w:line="247" w:lineRule="exact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</w:tbl>
    <w:p>
      <w:pPr>
        <w:spacing w:after="0" w:line="247" w:lineRule="exact"/>
        <w:jc w:val="center"/>
        <w:rPr>
          <w:sz w:val="20"/>
        </w:rPr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</w:pPr>
    </w:p>
    <w:p>
      <w:pPr>
        <w:pStyle w:val="BodyText"/>
        <w:spacing w:before="9"/>
        <w:rPr>
          <w:sz w:val="21"/>
        </w:rPr>
      </w:pPr>
    </w:p>
    <w:p>
      <w:pPr>
        <w:spacing w:before="0"/>
        <w:ind w:left="799" w:right="0" w:firstLine="0"/>
        <w:jc w:val="left"/>
        <w:rPr>
          <w:i/>
          <w:sz w:val="20"/>
        </w:rPr>
      </w:pPr>
      <w:r>
        <w:rPr>
          <w:b/>
          <w:sz w:val="20"/>
        </w:rPr>
        <w:t>Table</w:t>
      </w:r>
      <w:r>
        <w:rPr>
          <w:b/>
          <w:spacing w:val="20"/>
          <w:sz w:val="20"/>
        </w:rPr>
        <w:t> </w:t>
      </w:r>
      <w:r>
        <w:rPr>
          <w:b/>
          <w:sz w:val="20"/>
        </w:rPr>
        <w:t>11:</w:t>
      </w:r>
      <w:r>
        <w:rPr>
          <w:b/>
          <w:spacing w:val="44"/>
          <w:sz w:val="20"/>
        </w:rPr>
        <w:t> </w:t>
      </w:r>
      <w:r>
        <w:rPr>
          <w:sz w:val="20"/>
        </w:rPr>
        <w:t>Time</w:t>
      </w:r>
      <w:r>
        <w:rPr>
          <w:spacing w:val="12"/>
          <w:sz w:val="20"/>
        </w:rPr>
        <w:t> </w:t>
      </w:r>
      <w:r>
        <w:rPr>
          <w:sz w:val="20"/>
        </w:rPr>
        <w:t>series</w:t>
      </w:r>
      <w:r>
        <w:rPr>
          <w:spacing w:val="11"/>
          <w:sz w:val="20"/>
        </w:rPr>
        <w:t> </w:t>
      </w:r>
      <w:r>
        <w:rPr>
          <w:sz w:val="20"/>
        </w:rPr>
        <w:t>of</w:t>
      </w:r>
      <w:r>
        <w:rPr>
          <w:spacing w:val="11"/>
          <w:sz w:val="20"/>
        </w:rPr>
        <w:t> </w:t>
      </w:r>
      <w:r>
        <w:rPr>
          <w:sz w:val="20"/>
        </w:rPr>
        <w:t>population</w:t>
      </w:r>
      <w:r>
        <w:rPr>
          <w:spacing w:val="12"/>
          <w:sz w:val="20"/>
        </w:rPr>
        <w:t> </w:t>
      </w:r>
      <w:r>
        <w:rPr>
          <w:sz w:val="20"/>
        </w:rPr>
        <w:t>estimates</w:t>
      </w:r>
      <w:r>
        <w:rPr>
          <w:spacing w:val="11"/>
          <w:sz w:val="20"/>
        </w:rPr>
        <w:t> </w:t>
      </w:r>
      <w:r>
        <w:rPr>
          <w:sz w:val="20"/>
        </w:rPr>
        <w:t>from</w:t>
      </w:r>
      <w:r>
        <w:rPr>
          <w:spacing w:val="11"/>
          <w:sz w:val="20"/>
        </w:rPr>
        <w:t> </w:t>
      </w:r>
      <w:r>
        <w:rPr>
          <w:sz w:val="20"/>
        </w:rPr>
        <w:t>the</w:t>
      </w:r>
      <w:r>
        <w:rPr>
          <w:spacing w:val="12"/>
          <w:sz w:val="20"/>
        </w:rPr>
        <w:t> </w:t>
      </w:r>
      <w:r>
        <w:rPr>
          <w:sz w:val="20"/>
        </w:rPr>
        <w:t>base</w:t>
      </w:r>
      <w:r>
        <w:rPr>
          <w:spacing w:val="11"/>
          <w:sz w:val="20"/>
        </w:rPr>
        <w:t> </w:t>
      </w:r>
      <w:r>
        <w:rPr>
          <w:sz w:val="20"/>
        </w:rPr>
        <w:t>model.</w:t>
      </w:r>
      <w:r>
        <w:rPr>
          <w:spacing w:val="32"/>
          <w:sz w:val="20"/>
        </w:rPr>
        <w:t> </w:t>
      </w:r>
      <w:r>
        <w:rPr>
          <w:i/>
          <w:sz w:val="20"/>
        </w:rPr>
        <w:t>(continued)</w:t>
      </w:r>
    </w:p>
    <w:p>
      <w:pPr>
        <w:pStyle w:val="BodyText"/>
        <w:spacing w:before="4"/>
        <w:rPr>
          <w:i/>
          <w:sz w:val="16"/>
        </w:rPr>
      </w:pPr>
    </w:p>
    <w:tbl>
      <w:tblPr>
        <w:tblW w:w="0" w:type="auto"/>
        <w:jc w:val="left"/>
        <w:tblInd w:w="3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8"/>
        <w:gridCol w:w="949"/>
        <w:gridCol w:w="906"/>
        <w:gridCol w:w="990"/>
        <w:gridCol w:w="876"/>
        <w:gridCol w:w="928"/>
        <w:gridCol w:w="920"/>
        <w:gridCol w:w="948"/>
        <w:gridCol w:w="923"/>
      </w:tblGrid>
      <w:tr>
        <w:trPr>
          <w:trHeight w:val="1108" w:hRule="atLeast"/>
        </w:trPr>
        <w:tc>
          <w:tcPr>
            <w:tcW w:w="63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949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right="122" w:hanging="13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95"/>
                <w:sz w:val="20"/>
              </w:rPr>
              <w:t>Biomass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90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26" w:right="121" w:firstLine="19"/>
              <w:jc w:val="center"/>
              <w:rPr>
                <w:sz w:val="20"/>
              </w:rPr>
            </w:pPr>
            <w:r>
              <w:rPr>
                <w:spacing w:val="-1"/>
                <w:w w:val="95"/>
                <w:sz w:val="20"/>
              </w:rPr>
              <w:t>Spawn-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ing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Output</w:t>
            </w:r>
          </w:p>
        </w:tc>
        <w:tc>
          <w:tcPr>
            <w:tcW w:w="99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26" w:right="157" w:hanging="13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95"/>
                <w:sz w:val="20"/>
              </w:rPr>
              <w:t>Biomass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w w:val="105"/>
                <w:sz w:val="20"/>
              </w:rPr>
              <w:t>3</w:t>
            </w:r>
            <w:r>
              <w:rPr>
                <w:spacing w:val="1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87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63" w:right="211" w:firstLine="33"/>
              <w:jc w:val="center"/>
              <w:rPr>
                <w:sz w:val="20"/>
              </w:rPr>
            </w:pPr>
            <w:r>
              <w:rPr>
                <w:sz w:val="20"/>
              </w:rPr>
              <w:t>Frac-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tion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Un-</w:t>
            </w:r>
            <w:r>
              <w:rPr>
                <w:spacing w:val="1"/>
                <w:sz w:val="20"/>
              </w:rPr>
              <w:t> </w:t>
            </w:r>
            <w:r>
              <w:rPr>
                <w:w w:val="90"/>
                <w:sz w:val="20"/>
              </w:rPr>
              <w:t>fished</w:t>
            </w:r>
          </w:p>
        </w:tc>
        <w:tc>
          <w:tcPr>
            <w:tcW w:w="92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218" w:right="204"/>
              <w:jc w:val="center"/>
              <w:rPr>
                <w:sz w:val="20"/>
              </w:rPr>
            </w:pPr>
            <w:r>
              <w:rPr>
                <w:w w:val="95"/>
                <w:sz w:val="20"/>
              </w:rPr>
              <w:t>Age-0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Re-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cruits</w:t>
            </w:r>
          </w:p>
        </w:tc>
        <w:tc>
          <w:tcPr>
            <w:tcW w:w="92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213" w:right="190" w:firstLine="27"/>
              <w:jc w:val="both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-51"/>
                <w:w w:val="105"/>
                <w:sz w:val="20"/>
              </w:rPr>
              <w:t> </w:t>
            </w:r>
            <w:r>
              <w:rPr>
                <w:sz w:val="20"/>
              </w:rPr>
              <w:t>Catch</w:t>
            </w:r>
            <w:r>
              <w:rPr>
                <w:spacing w:val="-48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94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84" w:right="170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1-SPR</w:t>
            </w:r>
          </w:p>
        </w:tc>
        <w:tc>
          <w:tcPr>
            <w:tcW w:w="92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98" w:right="158" w:hanging="1"/>
              <w:jc w:val="center"/>
              <w:rPr>
                <w:sz w:val="20"/>
              </w:rPr>
            </w:pPr>
            <w:r>
              <w:rPr>
                <w:sz w:val="20"/>
              </w:rPr>
              <w:t>Ex-</w:t>
            </w:r>
            <w:r>
              <w:rPr>
                <w:spacing w:val="1"/>
                <w:sz w:val="20"/>
              </w:rPr>
              <w:t> </w:t>
            </w:r>
            <w:r>
              <w:rPr>
                <w:w w:val="95"/>
                <w:sz w:val="20"/>
              </w:rPr>
              <w:t>ploita-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tion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Rate</w:t>
            </w:r>
          </w:p>
        </w:tc>
      </w:tr>
      <w:tr>
        <w:trPr>
          <w:trHeight w:val="282" w:hRule="atLeast"/>
        </w:trPr>
        <w:tc>
          <w:tcPr>
            <w:tcW w:w="63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0"/>
              <w:rPr>
                <w:sz w:val="20"/>
              </w:rPr>
            </w:pPr>
            <w:r>
              <w:rPr>
                <w:sz w:val="20"/>
              </w:rPr>
              <w:t>1969</w:t>
            </w:r>
          </w:p>
        </w:tc>
        <w:tc>
          <w:tcPr>
            <w:tcW w:w="94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88"/>
              <w:rPr>
                <w:sz w:val="20"/>
              </w:rPr>
            </w:pPr>
            <w:r>
              <w:rPr>
                <w:sz w:val="20"/>
              </w:rPr>
              <w:t>363.99</w:t>
            </w:r>
          </w:p>
        </w:tc>
        <w:tc>
          <w:tcPr>
            <w:tcW w:w="90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20"/>
              <w:rPr>
                <w:sz w:val="20"/>
              </w:rPr>
            </w:pPr>
            <w:r>
              <w:rPr>
                <w:sz w:val="20"/>
              </w:rPr>
              <w:t>38.41</w:t>
            </w:r>
          </w:p>
        </w:tc>
        <w:tc>
          <w:tcPr>
            <w:tcW w:w="99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95"/>
              <w:rPr>
                <w:sz w:val="20"/>
              </w:rPr>
            </w:pPr>
            <w:r>
              <w:rPr>
                <w:sz w:val="20"/>
              </w:rPr>
              <w:t>359.70</w:t>
            </w:r>
          </w:p>
        </w:tc>
        <w:tc>
          <w:tcPr>
            <w:tcW w:w="87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38.64</w:t>
            </w:r>
          </w:p>
        </w:tc>
        <w:tc>
          <w:tcPr>
            <w:tcW w:w="92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1.20</w:t>
            </w:r>
          </w:p>
        </w:tc>
        <w:tc>
          <w:tcPr>
            <w:tcW w:w="94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  <w:tc>
          <w:tcPr>
            <w:tcW w:w="92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1970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363.07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38.30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358.78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38.62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0.56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1971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362.81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38.27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358.53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38.62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1.25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1972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361.93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38.16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357.64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0.98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38.61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1.62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1973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360.75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38.02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356.47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0.98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38.60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1.75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1974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359.54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37.88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355.25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0.98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38.58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2.21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1975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357.97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37.69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353.69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38.56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1.16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1976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357.50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37.63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353.23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38.56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1.55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1977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356.72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37.53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352.44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38.55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1.88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1978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355.69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37.41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351.41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0.97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38.53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2.28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1979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354.35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37.25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350.08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0.96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38.52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2.15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1980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353.23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37.11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348.95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0.96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38.50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1.99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1981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352.34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37.00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348.06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0.95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38.49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1.70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1982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351.79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36.93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347.52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0.95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38.49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1.98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1983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351.02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36.84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346.75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0.95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38.48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2.43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1984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349.89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36.71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345.62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0.95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38.46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4.09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0.13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1985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347.23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36.39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342.96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0.94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38.43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3.06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1986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345.73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36.21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341.47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0.93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38.41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4.16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1987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343.30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35.92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339.03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0.93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38.38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3.43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1988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341.73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35.73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337.47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0.92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38.35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3.93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0.13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1989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339.80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35.50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335.55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0.92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38.33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5.93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1990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336.09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35.06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331.84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0.90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38.28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5.90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1991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332.66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34.65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328.41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38.23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2.60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1992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332.62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34.63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328.37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38.23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3.15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1993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332.09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34.56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327.85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38.22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6.74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0.22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1994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328.20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34.11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323.96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0.88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38.17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3.94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1995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327.22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33.98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322.98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0.88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38.15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3.07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1996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327.17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33.97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322.94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0.88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38.15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3.99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1997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326.29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33.86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322.06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0.87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38.14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6.32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1998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323.24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33.51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319.01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0.86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38.09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6.50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0.22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1999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320.19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33.15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315.96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0.86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38.05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3.96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2000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319.76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33.08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315.54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0.85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38.04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3.49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0.13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2001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319.85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33.09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315.63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0.85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38.04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5.59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2002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317.96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32.86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313.74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0.85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38.01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5.55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2003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316.21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32.66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311.99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0.84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37.98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6.25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2004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313.90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32.39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309.68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0.84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37.95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3.41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0.13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2005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314.47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32.44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310.26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0.84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37.95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4.50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2006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313.99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32.38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309.78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0.84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37.95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5.70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0.20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2007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312.39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32.20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308.18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0.83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37.92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6.35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0.22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2008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310.28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31.95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306.07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0.82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37.89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6.41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0.22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2009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308.24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31.71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304.04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0.82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37.86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5.66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0.20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2010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307.06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31.56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302.86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0.81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37.84</w:t>
            </w:r>
          </w:p>
        </w:tc>
        <w:tc>
          <w:tcPr>
            <w:tcW w:w="920" w:type="dxa"/>
          </w:tcPr>
          <w:p>
            <w:pPr>
              <w:pStyle w:val="TableParagraph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5.89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66" w:hRule="atLeast"/>
        </w:trPr>
        <w:tc>
          <w:tcPr>
            <w:tcW w:w="638" w:type="dxa"/>
          </w:tcPr>
          <w:p>
            <w:pPr>
              <w:pStyle w:val="TableParagraph"/>
              <w:spacing w:line="247" w:lineRule="exact"/>
              <w:ind w:left="120"/>
              <w:rPr>
                <w:sz w:val="20"/>
              </w:rPr>
            </w:pPr>
            <w:r>
              <w:rPr>
                <w:sz w:val="20"/>
              </w:rPr>
              <w:t>2011</w:t>
            </w:r>
          </w:p>
        </w:tc>
        <w:tc>
          <w:tcPr>
            <w:tcW w:w="949" w:type="dxa"/>
          </w:tcPr>
          <w:p>
            <w:pPr>
              <w:pStyle w:val="TableParagraph"/>
              <w:spacing w:line="247" w:lineRule="exact"/>
              <w:ind w:left="188"/>
              <w:rPr>
                <w:sz w:val="20"/>
              </w:rPr>
            </w:pPr>
            <w:r>
              <w:rPr>
                <w:sz w:val="20"/>
              </w:rPr>
              <w:t>305.74</w:t>
            </w:r>
          </w:p>
        </w:tc>
        <w:tc>
          <w:tcPr>
            <w:tcW w:w="906" w:type="dxa"/>
          </w:tcPr>
          <w:p>
            <w:pPr>
              <w:pStyle w:val="TableParagraph"/>
              <w:spacing w:line="247" w:lineRule="exact"/>
              <w:ind w:left="220"/>
              <w:rPr>
                <w:sz w:val="20"/>
              </w:rPr>
            </w:pPr>
            <w:r>
              <w:rPr>
                <w:sz w:val="20"/>
              </w:rPr>
              <w:t>31.40</w:t>
            </w:r>
          </w:p>
        </w:tc>
        <w:tc>
          <w:tcPr>
            <w:tcW w:w="990" w:type="dxa"/>
          </w:tcPr>
          <w:p>
            <w:pPr>
              <w:pStyle w:val="TableParagraph"/>
              <w:spacing w:line="247" w:lineRule="exact"/>
              <w:ind w:left="195"/>
              <w:rPr>
                <w:sz w:val="20"/>
              </w:rPr>
            </w:pPr>
            <w:r>
              <w:rPr>
                <w:sz w:val="20"/>
              </w:rPr>
              <w:t>301.54</w:t>
            </w:r>
          </w:p>
        </w:tc>
        <w:tc>
          <w:tcPr>
            <w:tcW w:w="876" w:type="dxa"/>
          </w:tcPr>
          <w:p>
            <w:pPr>
              <w:pStyle w:val="TableParagraph"/>
              <w:spacing w:line="247" w:lineRule="exact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0.81</w:t>
            </w:r>
          </w:p>
        </w:tc>
        <w:tc>
          <w:tcPr>
            <w:tcW w:w="928" w:type="dxa"/>
          </w:tcPr>
          <w:p>
            <w:pPr>
              <w:pStyle w:val="TableParagraph"/>
              <w:spacing w:line="247" w:lineRule="exact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37.81</w:t>
            </w:r>
          </w:p>
        </w:tc>
        <w:tc>
          <w:tcPr>
            <w:tcW w:w="920" w:type="dxa"/>
          </w:tcPr>
          <w:p>
            <w:pPr>
              <w:pStyle w:val="TableParagraph"/>
              <w:spacing w:line="247" w:lineRule="exact"/>
              <w:ind w:left="0" w:right="270"/>
              <w:jc w:val="right"/>
              <w:rPr>
                <w:sz w:val="20"/>
              </w:rPr>
            </w:pPr>
            <w:r>
              <w:rPr>
                <w:sz w:val="20"/>
              </w:rPr>
              <w:t>8.42</w:t>
            </w:r>
          </w:p>
        </w:tc>
        <w:tc>
          <w:tcPr>
            <w:tcW w:w="948" w:type="dxa"/>
          </w:tcPr>
          <w:p>
            <w:pPr>
              <w:pStyle w:val="TableParagraph"/>
              <w:spacing w:line="247" w:lineRule="exact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0.28</w:t>
            </w:r>
          </w:p>
        </w:tc>
        <w:tc>
          <w:tcPr>
            <w:tcW w:w="923" w:type="dxa"/>
          </w:tcPr>
          <w:p>
            <w:pPr>
              <w:pStyle w:val="TableParagraph"/>
              <w:spacing w:line="247" w:lineRule="exact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</w:tr>
    </w:tbl>
    <w:p>
      <w:pPr>
        <w:spacing w:after="0" w:line="247" w:lineRule="exact"/>
        <w:jc w:val="center"/>
        <w:rPr>
          <w:sz w:val="20"/>
        </w:rPr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  <w:rPr>
          <w:i/>
        </w:rPr>
      </w:pPr>
    </w:p>
    <w:p>
      <w:pPr>
        <w:pStyle w:val="BodyText"/>
        <w:spacing w:before="9"/>
        <w:rPr>
          <w:i/>
          <w:sz w:val="21"/>
        </w:rPr>
      </w:pPr>
    </w:p>
    <w:p>
      <w:pPr>
        <w:spacing w:before="0"/>
        <w:ind w:left="799" w:right="0" w:firstLine="0"/>
        <w:jc w:val="left"/>
        <w:rPr>
          <w:i/>
          <w:sz w:val="20"/>
        </w:rPr>
      </w:pPr>
      <w:r>
        <w:rPr>
          <w:b/>
          <w:sz w:val="20"/>
        </w:rPr>
        <w:t>Table</w:t>
      </w:r>
      <w:r>
        <w:rPr>
          <w:b/>
          <w:spacing w:val="20"/>
          <w:sz w:val="20"/>
        </w:rPr>
        <w:t> </w:t>
      </w:r>
      <w:r>
        <w:rPr>
          <w:b/>
          <w:sz w:val="20"/>
        </w:rPr>
        <w:t>11:</w:t>
      </w:r>
      <w:r>
        <w:rPr>
          <w:b/>
          <w:spacing w:val="44"/>
          <w:sz w:val="20"/>
        </w:rPr>
        <w:t> </w:t>
      </w:r>
      <w:r>
        <w:rPr>
          <w:sz w:val="20"/>
        </w:rPr>
        <w:t>Time</w:t>
      </w:r>
      <w:r>
        <w:rPr>
          <w:spacing w:val="12"/>
          <w:sz w:val="20"/>
        </w:rPr>
        <w:t> </w:t>
      </w:r>
      <w:r>
        <w:rPr>
          <w:sz w:val="20"/>
        </w:rPr>
        <w:t>series</w:t>
      </w:r>
      <w:r>
        <w:rPr>
          <w:spacing w:val="11"/>
          <w:sz w:val="20"/>
        </w:rPr>
        <w:t> </w:t>
      </w:r>
      <w:r>
        <w:rPr>
          <w:sz w:val="20"/>
        </w:rPr>
        <w:t>of</w:t>
      </w:r>
      <w:r>
        <w:rPr>
          <w:spacing w:val="11"/>
          <w:sz w:val="20"/>
        </w:rPr>
        <w:t> </w:t>
      </w:r>
      <w:r>
        <w:rPr>
          <w:sz w:val="20"/>
        </w:rPr>
        <w:t>population</w:t>
      </w:r>
      <w:r>
        <w:rPr>
          <w:spacing w:val="12"/>
          <w:sz w:val="20"/>
        </w:rPr>
        <w:t> </w:t>
      </w:r>
      <w:r>
        <w:rPr>
          <w:sz w:val="20"/>
        </w:rPr>
        <w:t>estimates</w:t>
      </w:r>
      <w:r>
        <w:rPr>
          <w:spacing w:val="11"/>
          <w:sz w:val="20"/>
        </w:rPr>
        <w:t> </w:t>
      </w:r>
      <w:r>
        <w:rPr>
          <w:sz w:val="20"/>
        </w:rPr>
        <w:t>from</w:t>
      </w:r>
      <w:r>
        <w:rPr>
          <w:spacing w:val="11"/>
          <w:sz w:val="20"/>
        </w:rPr>
        <w:t> </w:t>
      </w:r>
      <w:r>
        <w:rPr>
          <w:sz w:val="20"/>
        </w:rPr>
        <w:t>the</w:t>
      </w:r>
      <w:r>
        <w:rPr>
          <w:spacing w:val="12"/>
          <w:sz w:val="20"/>
        </w:rPr>
        <w:t> </w:t>
      </w:r>
      <w:r>
        <w:rPr>
          <w:sz w:val="20"/>
        </w:rPr>
        <w:t>base</w:t>
      </w:r>
      <w:r>
        <w:rPr>
          <w:spacing w:val="11"/>
          <w:sz w:val="20"/>
        </w:rPr>
        <w:t> </w:t>
      </w:r>
      <w:r>
        <w:rPr>
          <w:sz w:val="20"/>
        </w:rPr>
        <w:t>model.</w:t>
      </w:r>
      <w:r>
        <w:rPr>
          <w:spacing w:val="32"/>
          <w:sz w:val="20"/>
        </w:rPr>
        <w:t> </w:t>
      </w:r>
      <w:r>
        <w:rPr>
          <w:i/>
          <w:sz w:val="20"/>
        </w:rPr>
        <w:t>(continued)</w:t>
      </w:r>
    </w:p>
    <w:p>
      <w:pPr>
        <w:pStyle w:val="BodyText"/>
        <w:spacing w:before="4"/>
        <w:rPr>
          <w:i/>
          <w:sz w:val="16"/>
        </w:rPr>
      </w:pPr>
    </w:p>
    <w:tbl>
      <w:tblPr>
        <w:tblW w:w="0" w:type="auto"/>
        <w:jc w:val="left"/>
        <w:tblInd w:w="3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8"/>
        <w:gridCol w:w="949"/>
        <w:gridCol w:w="906"/>
        <w:gridCol w:w="990"/>
        <w:gridCol w:w="876"/>
        <w:gridCol w:w="928"/>
        <w:gridCol w:w="920"/>
        <w:gridCol w:w="948"/>
        <w:gridCol w:w="923"/>
      </w:tblGrid>
      <w:tr>
        <w:trPr>
          <w:trHeight w:val="1108" w:hRule="atLeast"/>
        </w:trPr>
        <w:tc>
          <w:tcPr>
            <w:tcW w:w="63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949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right="122" w:hanging="13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95"/>
                <w:sz w:val="20"/>
              </w:rPr>
              <w:t>Biomass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90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26" w:right="121" w:firstLine="19"/>
              <w:jc w:val="center"/>
              <w:rPr>
                <w:sz w:val="20"/>
              </w:rPr>
            </w:pPr>
            <w:r>
              <w:rPr>
                <w:spacing w:val="-1"/>
                <w:w w:val="95"/>
                <w:sz w:val="20"/>
              </w:rPr>
              <w:t>Spawn-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ing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Output</w:t>
            </w:r>
          </w:p>
        </w:tc>
        <w:tc>
          <w:tcPr>
            <w:tcW w:w="99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26" w:right="157" w:hanging="13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95"/>
                <w:sz w:val="20"/>
              </w:rPr>
              <w:t>Biomass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w w:val="105"/>
                <w:sz w:val="20"/>
              </w:rPr>
              <w:t>3</w:t>
            </w:r>
            <w:r>
              <w:rPr>
                <w:spacing w:val="1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87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63" w:right="211" w:firstLine="33"/>
              <w:jc w:val="center"/>
              <w:rPr>
                <w:sz w:val="20"/>
              </w:rPr>
            </w:pPr>
            <w:r>
              <w:rPr>
                <w:sz w:val="20"/>
              </w:rPr>
              <w:t>Frac-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tion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Un-</w:t>
            </w:r>
            <w:r>
              <w:rPr>
                <w:spacing w:val="1"/>
                <w:sz w:val="20"/>
              </w:rPr>
              <w:t> </w:t>
            </w:r>
            <w:r>
              <w:rPr>
                <w:w w:val="90"/>
                <w:sz w:val="20"/>
              </w:rPr>
              <w:t>fished</w:t>
            </w:r>
          </w:p>
        </w:tc>
        <w:tc>
          <w:tcPr>
            <w:tcW w:w="92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218" w:right="204"/>
              <w:jc w:val="center"/>
              <w:rPr>
                <w:sz w:val="20"/>
              </w:rPr>
            </w:pPr>
            <w:r>
              <w:rPr>
                <w:w w:val="95"/>
                <w:sz w:val="20"/>
              </w:rPr>
              <w:t>Age-0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Re-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cruits</w:t>
            </w:r>
          </w:p>
        </w:tc>
        <w:tc>
          <w:tcPr>
            <w:tcW w:w="92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213" w:right="190" w:firstLine="27"/>
              <w:jc w:val="both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  <w:r>
              <w:rPr>
                <w:spacing w:val="-51"/>
                <w:w w:val="105"/>
                <w:sz w:val="20"/>
              </w:rPr>
              <w:t> </w:t>
            </w:r>
            <w:r>
              <w:rPr>
                <w:sz w:val="20"/>
              </w:rPr>
              <w:t>Catch</w:t>
            </w:r>
            <w:r>
              <w:rPr>
                <w:spacing w:val="-48"/>
                <w:sz w:val="20"/>
              </w:rPr>
              <w:t> </w:t>
            </w:r>
            <w:r>
              <w:rPr>
                <w:w w:val="105"/>
                <w:sz w:val="20"/>
              </w:rPr>
              <w:t>(mt)</w:t>
            </w:r>
          </w:p>
        </w:tc>
        <w:tc>
          <w:tcPr>
            <w:tcW w:w="94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84" w:right="170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1-SPR</w:t>
            </w:r>
          </w:p>
        </w:tc>
        <w:tc>
          <w:tcPr>
            <w:tcW w:w="92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98" w:right="158" w:hanging="1"/>
              <w:jc w:val="center"/>
              <w:rPr>
                <w:sz w:val="20"/>
              </w:rPr>
            </w:pPr>
            <w:r>
              <w:rPr>
                <w:sz w:val="20"/>
              </w:rPr>
              <w:t>Ex-</w:t>
            </w:r>
            <w:r>
              <w:rPr>
                <w:spacing w:val="1"/>
                <w:sz w:val="20"/>
              </w:rPr>
              <w:t> </w:t>
            </w:r>
            <w:r>
              <w:rPr>
                <w:w w:val="95"/>
                <w:sz w:val="20"/>
              </w:rPr>
              <w:t>ploita-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tion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Rate</w:t>
            </w:r>
          </w:p>
        </w:tc>
      </w:tr>
      <w:tr>
        <w:trPr>
          <w:trHeight w:val="282" w:hRule="atLeast"/>
        </w:trPr>
        <w:tc>
          <w:tcPr>
            <w:tcW w:w="63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0"/>
              <w:rPr>
                <w:sz w:val="20"/>
              </w:rPr>
            </w:pPr>
            <w:r>
              <w:rPr>
                <w:sz w:val="20"/>
              </w:rPr>
              <w:t>2012</w:t>
            </w:r>
          </w:p>
        </w:tc>
        <w:tc>
          <w:tcPr>
            <w:tcW w:w="94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88"/>
              <w:rPr>
                <w:sz w:val="20"/>
              </w:rPr>
            </w:pPr>
            <w:r>
              <w:rPr>
                <w:sz w:val="20"/>
              </w:rPr>
              <w:t>302.09</w:t>
            </w:r>
          </w:p>
        </w:tc>
        <w:tc>
          <w:tcPr>
            <w:tcW w:w="90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20"/>
              <w:rPr>
                <w:sz w:val="20"/>
              </w:rPr>
            </w:pPr>
            <w:r>
              <w:rPr>
                <w:sz w:val="20"/>
              </w:rPr>
              <w:t>30.98</w:t>
            </w:r>
          </w:p>
        </w:tc>
        <w:tc>
          <w:tcPr>
            <w:tcW w:w="99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95"/>
              <w:rPr>
                <w:sz w:val="20"/>
              </w:rPr>
            </w:pPr>
            <w:r>
              <w:rPr>
                <w:sz w:val="20"/>
              </w:rPr>
              <w:t>297.90</w:t>
            </w:r>
          </w:p>
        </w:tc>
        <w:tc>
          <w:tcPr>
            <w:tcW w:w="87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0.80</w:t>
            </w:r>
          </w:p>
        </w:tc>
        <w:tc>
          <w:tcPr>
            <w:tcW w:w="92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37.75</w:t>
            </w:r>
          </w:p>
        </w:tc>
        <w:tc>
          <w:tcPr>
            <w:tcW w:w="92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25" w:right="205"/>
              <w:jc w:val="center"/>
              <w:rPr>
                <w:sz w:val="20"/>
              </w:rPr>
            </w:pPr>
            <w:r>
              <w:rPr>
                <w:sz w:val="20"/>
              </w:rPr>
              <w:t>9.94</w:t>
            </w:r>
          </w:p>
        </w:tc>
        <w:tc>
          <w:tcPr>
            <w:tcW w:w="94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0.32</w:t>
            </w:r>
          </w:p>
        </w:tc>
        <w:tc>
          <w:tcPr>
            <w:tcW w:w="92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2013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297.20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30.41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293.01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0.78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37.67</w:t>
            </w:r>
          </w:p>
        </w:tc>
        <w:tc>
          <w:tcPr>
            <w:tcW w:w="920" w:type="dxa"/>
          </w:tcPr>
          <w:p>
            <w:pPr>
              <w:pStyle w:val="TableParagraph"/>
              <w:ind w:left="225" w:right="205"/>
              <w:jc w:val="center"/>
              <w:rPr>
                <w:sz w:val="20"/>
              </w:rPr>
            </w:pPr>
            <w:r>
              <w:rPr>
                <w:sz w:val="20"/>
              </w:rPr>
              <w:t>7.05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0.25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2014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295.38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30.18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291.20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0.78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37.64</w:t>
            </w:r>
          </w:p>
        </w:tc>
        <w:tc>
          <w:tcPr>
            <w:tcW w:w="920" w:type="dxa"/>
          </w:tcPr>
          <w:p>
            <w:pPr>
              <w:pStyle w:val="TableParagraph"/>
              <w:ind w:left="225" w:right="205"/>
              <w:jc w:val="center"/>
              <w:rPr>
                <w:sz w:val="20"/>
              </w:rPr>
            </w:pPr>
            <w:r>
              <w:rPr>
                <w:sz w:val="20"/>
              </w:rPr>
              <w:t>5.05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0.02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2015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295.63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30.19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291.45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0.78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37.64</w:t>
            </w:r>
          </w:p>
        </w:tc>
        <w:tc>
          <w:tcPr>
            <w:tcW w:w="920" w:type="dxa"/>
          </w:tcPr>
          <w:p>
            <w:pPr>
              <w:pStyle w:val="TableParagraph"/>
              <w:ind w:left="225" w:right="205"/>
              <w:jc w:val="center"/>
              <w:rPr>
                <w:sz w:val="20"/>
              </w:rPr>
            </w:pPr>
            <w:r>
              <w:rPr>
                <w:sz w:val="20"/>
              </w:rPr>
              <w:t>1.61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0.07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2016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299.21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30.59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295.04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0.79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37.70</w:t>
            </w:r>
          </w:p>
        </w:tc>
        <w:tc>
          <w:tcPr>
            <w:tcW w:w="920" w:type="dxa"/>
          </w:tcPr>
          <w:p>
            <w:pPr>
              <w:pStyle w:val="TableParagraph"/>
              <w:ind w:left="225" w:right="205"/>
              <w:jc w:val="center"/>
              <w:rPr>
                <w:sz w:val="20"/>
              </w:rPr>
            </w:pPr>
            <w:r>
              <w:rPr>
                <w:sz w:val="20"/>
              </w:rPr>
              <w:t>2.19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0.09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2017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302.10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30.93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297.92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0.80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37.75</w:t>
            </w:r>
          </w:p>
        </w:tc>
        <w:tc>
          <w:tcPr>
            <w:tcW w:w="920" w:type="dxa"/>
          </w:tcPr>
          <w:p>
            <w:pPr>
              <w:pStyle w:val="TableParagraph"/>
              <w:ind w:left="225" w:right="205"/>
              <w:jc w:val="center"/>
              <w:rPr>
                <w:sz w:val="20"/>
              </w:rPr>
            </w:pPr>
            <w:r>
              <w:rPr>
                <w:sz w:val="20"/>
              </w:rPr>
              <w:t>10.99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0.34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2018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296.40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30.29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292.22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0.78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37.65</w:t>
            </w:r>
          </w:p>
        </w:tc>
        <w:tc>
          <w:tcPr>
            <w:tcW w:w="920" w:type="dxa"/>
          </w:tcPr>
          <w:p>
            <w:pPr>
              <w:pStyle w:val="TableParagraph"/>
              <w:ind w:left="225" w:right="205"/>
              <w:jc w:val="center"/>
              <w:rPr>
                <w:sz w:val="20"/>
              </w:rPr>
            </w:pPr>
            <w:r>
              <w:rPr>
                <w:sz w:val="20"/>
              </w:rPr>
              <w:t>12.75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0.38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2019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289.27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29.47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285.09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0.76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37.53</w:t>
            </w:r>
          </w:p>
        </w:tc>
        <w:tc>
          <w:tcPr>
            <w:tcW w:w="920" w:type="dxa"/>
          </w:tcPr>
          <w:p>
            <w:pPr>
              <w:pStyle w:val="TableParagraph"/>
              <w:ind w:left="225" w:right="205"/>
              <w:jc w:val="center"/>
              <w:rPr>
                <w:sz w:val="20"/>
              </w:rPr>
            </w:pPr>
            <w:r>
              <w:rPr>
                <w:sz w:val="20"/>
              </w:rPr>
              <w:t>11.29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0.36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2020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283.93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28.84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279.76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0.74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37.42</w:t>
            </w:r>
          </w:p>
        </w:tc>
        <w:tc>
          <w:tcPr>
            <w:tcW w:w="920" w:type="dxa"/>
          </w:tcPr>
          <w:p>
            <w:pPr>
              <w:pStyle w:val="TableParagraph"/>
              <w:ind w:left="225" w:right="205"/>
              <w:jc w:val="center"/>
              <w:rPr>
                <w:sz w:val="20"/>
              </w:rPr>
            </w:pPr>
            <w:r>
              <w:rPr>
                <w:sz w:val="20"/>
              </w:rPr>
              <w:t>8.80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0.30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0.03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2021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281.30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28.51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277.14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0.74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37.37</w:t>
            </w:r>
          </w:p>
        </w:tc>
        <w:tc>
          <w:tcPr>
            <w:tcW w:w="920" w:type="dxa"/>
          </w:tcPr>
          <w:p>
            <w:pPr>
              <w:pStyle w:val="TableParagraph"/>
              <w:ind w:left="225" w:right="205"/>
              <w:jc w:val="center"/>
              <w:rPr>
                <w:sz w:val="20"/>
              </w:rPr>
            </w:pPr>
            <w:r>
              <w:rPr>
                <w:sz w:val="20"/>
              </w:rPr>
              <w:t>10.96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0.36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2022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276.80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27.97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272.65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0.72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37.28</w:t>
            </w:r>
          </w:p>
        </w:tc>
        <w:tc>
          <w:tcPr>
            <w:tcW w:w="920" w:type="dxa"/>
          </w:tcPr>
          <w:p>
            <w:pPr>
              <w:pStyle w:val="TableParagraph"/>
              <w:ind w:left="225" w:right="205"/>
              <w:jc w:val="center"/>
              <w:rPr>
                <w:sz w:val="20"/>
              </w:rPr>
            </w:pPr>
            <w:r>
              <w:rPr>
                <w:sz w:val="20"/>
              </w:rPr>
              <w:t>10.96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0.36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2023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272.58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27.47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268.44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0.71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37.19</w:t>
            </w:r>
          </w:p>
        </w:tc>
        <w:tc>
          <w:tcPr>
            <w:tcW w:w="920" w:type="dxa"/>
          </w:tcPr>
          <w:p>
            <w:pPr>
              <w:pStyle w:val="TableParagraph"/>
              <w:ind w:left="225" w:right="205"/>
              <w:jc w:val="center"/>
              <w:rPr>
                <w:sz w:val="20"/>
              </w:rPr>
            </w:pPr>
            <w:r>
              <w:rPr>
                <w:sz w:val="20"/>
              </w:rPr>
              <w:t>15.71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2024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264.13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26.49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260.00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0.68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37.01</w:t>
            </w:r>
          </w:p>
        </w:tc>
        <w:tc>
          <w:tcPr>
            <w:tcW w:w="920" w:type="dxa"/>
          </w:tcPr>
          <w:p>
            <w:pPr>
              <w:pStyle w:val="TableParagraph"/>
              <w:ind w:left="225" w:right="205"/>
              <w:jc w:val="center"/>
              <w:rPr>
                <w:sz w:val="20"/>
              </w:rPr>
            </w:pPr>
            <w:r>
              <w:rPr>
                <w:sz w:val="20"/>
              </w:rPr>
              <w:t>15.03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2025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256.81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25.63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252.69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0.66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36.85</w:t>
            </w:r>
          </w:p>
        </w:tc>
        <w:tc>
          <w:tcPr>
            <w:tcW w:w="920" w:type="dxa"/>
          </w:tcPr>
          <w:p>
            <w:pPr>
              <w:pStyle w:val="TableParagraph"/>
              <w:ind w:left="225" w:right="205"/>
              <w:jc w:val="center"/>
              <w:rPr>
                <w:sz w:val="20"/>
              </w:rPr>
            </w:pPr>
            <w:r>
              <w:rPr>
                <w:sz w:val="20"/>
              </w:rPr>
              <w:t>14.44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0.46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2026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250.50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24.88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246.40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0.64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36.69</w:t>
            </w:r>
          </w:p>
        </w:tc>
        <w:tc>
          <w:tcPr>
            <w:tcW w:w="920" w:type="dxa"/>
          </w:tcPr>
          <w:p>
            <w:pPr>
              <w:pStyle w:val="TableParagraph"/>
              <w:ind w:left="225" w:right="205"/>
              <w:jc w:val="center"/>
              <w:rPr>
                <w:sz w:val="20"/>
              </w:rPr>
            </w:pPr>
            <w:r>
              <w:rPr>
                <w:sz w:val="20"/>
              </w:rPr>
              <w:t>13.93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0.45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2027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245.09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24.23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241.01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0.63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36.55</w:t>
            </w:r>
          </w:p>
        </w:tc>
        <w:tc>
          <w:tcPr>
            <w:tcW w:w="920" w:type="dxa"/>
          </w:tcPr>
          <w:p>
            <w:pPr>
              <w:pStyle w:val="TableParagraph"/>
              <w:ind w:left="225" w:right="205"/>
              <w:jc w:val="center"/>
              <w:rPr>
                <w:sz w:val="20"/>
              </w:rPr>
            </w:pPr>
            <w:r>
              <w:rPr>
                <w:sz w:val="20"/>
              </w:rPr>
              <w:t>13.47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0.45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2028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240.47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23.68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236.41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0.61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36.43</w:t>
            </w:r>
          </w:p>
        </w:tc>
        <w:tc>
          <w:tcPr>
            <w:tcW w:w="920" w:type="dxa"/>
          </w:tcPr>
          <w:p>
            <w:pPr>
              <w:pStyle w:val="TableParagraph"/>
              <w:ind w:left="225" w:right="205"/>
              <w:jc w:val="center"/>
              <w:rPr>
                <w:sz w:val="20"/>
              </w:rPr>
            </w:pPr>
            <w:r>
              <w:rPr>
                <w:sz w:val="20"/>
              </w:rPr>
              <w:t>13.07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0.45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2029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236.54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23.21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232.49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0.60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36.32</w:t>
            </w:r>
          </w:p>
        </w:tc>
        <w:tc>
          <w:tcPr>
            <w:tcW w:w="920" w:type="dxa"/>
          </w:tcPr>
          <w:p>
            <w:pPr>
              <w:pStyle w:val="TableParagraph"/>
              <w:ind w:left="225" w:right="205"/>
              <w:jc w:val="center"/>
              <w:rPr>
                <w:sz w:val="20"/>
              </w:rPr>
            </w:pPr>
            <w:r>
              <w:rPr>
                <w:sz w:val="20"/>
              </w:rPr>
              <w:t>12.74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0.45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2030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233.18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22.81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229.15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0.59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36.22</w:t>
            </w:r>
          </w:p>
        </w:tc>
        <w:tc>
          <w:tcPr>
            <w:tcW w:w="920" w:type="dxa"/>
          </w:tcPr>
          <w:p>
            <w:pPr>
              <w:pStyle w:val="TableParagraph"/>
              <w:ind w:left="225" w:right="205"/>
              <w:jc w:val="center"/>
              <w:rPr>
                <w:sz w:val="20"/>
              </w:rPr>
            </w:pPr>
            <w:r>
              <w:rPr>
                <w:sz w:val="20"/>
              </w:rPr>
              <w:t>12.42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0.44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t>2031</w:t>
            </w:r>
          </w:p>
        </w:tc>
        <w:tc>
          <w:tcPr>
            <w:tcW w:w="949" w:type="dxa"/>
          </w:tcPr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sz w:val="20"/>
              </w:rPr>
              <w:t>230.34</w:t>
            </w:r>
          </w:p>
        </w:tc>
        <w:tc>
          <w:tcPr>
            <w:tcW w:w="906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22.47</w:t>
            </w:r>
          </w:p>
        </w:tc>
        <w:tc>
          <w:tcPr>
            <w:tcW w:w="990" w:type="dxa"/>
          </w:tcPr>
          <w:p>
            <w:pPr>
              <w:pStyle w:val="TableParagraph"/>
              <w:ind w:left="195"/>
              <w:rPr>
                <w:sz w:val="20"/>
              </w:rPr>
            </w:pPr>
            <w:r>
              <w:rPr>
                <w:sz w:val="20"/>
              </w:rPr>
              <w:t>226.31</w:t>
            </w:r>
          </w:p>
        </w:tc>
        <w:tc>
          <w:tcPr>
            <w:tcW w:w="876" w:type="dxa"/>
          </w:tcPr>
          <w:p>
            <w:pPr>
              <w:pStyle w:val="TableParagraph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0.58</w:t>
            </w:r>
          </w:p>
        </w:tc>
        <w:tc>
          <w:tcPr>
            <w:tcW w:w="928" w:type="dxa"/>
          </w:tcPr>
          <w:p>
            <w:pPr>
              <w:pStyle w:val="TableParagraph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36.14</w:t>
            </w:r>
          </w:p>
        </w:tc>
        <w:tc>
          <w:tcPr>
            <w:tcW w:w="920" w:type="dxa"/>
          </w:tcPr>
          <w:p>
            <w:pPr>
              <w:pStyle w:val="TableParagraph"/>
              <w:ind w:left="225" w:right="205"/>
              <w:jc w:val="center"/>
              <w:rPr>
                <w:sz w:val="20"/>
              </w:rPr>
            </w:pPr>
            <w:r>
              <w:rPr>
                <w:sz w:val="20"/>
              </w:rPr>
              <w:t>12.15</w:t>
            </w:r>
          </w:p>
        </w:tc>
        <w:tc>
          <w:tcPr>
            <w:tcW w:w="948" w:type="dxa"/>
          </w:tcPr>
          <w:p>
            <w:pPr>
              <w:pStyle w:val="TableParagraph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0.44</w:t>
            </w:r>
          </w:p>
        </w:tc>
        <w:tc>
          <w:tcPr>
            <w:tcW w:w="923" w:type="dxa"/>
          </w:tcPr>
          <w:p>
            <w:pPr>
              <w:pStyle w:val="TableParagraph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</w:tr>
      <w:tr>
        <w:trPr>
          <w:trHeight w:val="323" w:hRule="atLeast"/>
        </w:trPr>
        <w:tc>
          <w:tcPr>
            <w:tcW w:w="63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20"/>
              <w:rPr>
                <w:sz w:val="20"/>
              </w:rPr>
            </w:pPr>
            <w:r>
              <w:rPr>
                <w:sz w:val="20"/>
              </w:rPr>
              <w:t>2032</w:t>
            </w:r>
          </w:p>
        </w:tc>
        <w:tc>
          <w:tcPr>
            <w:tcW w:w="94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88"/>
              <w:rPr>
                <w:sz w:val="20"/>
              </w:rPr>
            </w:pPr>
            <w:r>
              <w:rPr>
                <w:sz w:val="20"/>
              </w:rPr>
              <w:t>227.94</w:t>
            </w:r>
          </w:p>
        </w:tc>
        <w:tc>
          <w:tcPr>
            <w:tcW w:w="90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20"/>
              <w:rPr>
                <w:sz w:val="20"/>
              </w:rPr>
            </w:pPr>
            <w:r>
              <w:rPr>
                <w:sz w:val="20"/>
              </w:rPr>
              <w:t>22.19</w:t>
            </w:r>
          </w:p>
        </w:tc>
        <w:tc>
          <w:tcPr>
            <w:tcW w:w="99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95"/>
              <w:rPr>
                <w:sz w:val="20"/>
              </w:rPr>
            </w:pPr>
            <w:r>
              <w:rPr>
                <w:sz w:val="20"/>
              </w:rPr>
              <w:t>223.93</w:t>
            </w:r>
          </w:p>
        </w:tc>
        <w:tc>
          <w:tcPr>
            <w:tcW w:w="87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19" w:right="267"/>
              <w:jc w:val="center"/>
              <w:rPr>
                <w:sz w:val="20"/>
              </w:rPr>
            </w:pPr>
            <w:r>
              <w:rPr>
                <w:sz w:val="20"/>
              </w:rPr>
              <w:t>0.57</w:t>
            </w:r>
          </w:p>
        </w:tc>
        <w:tc>
          <w:tcPr>
            <w:tcW w:w="92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10" w:right="204"/>
              <w:jc w:val="center"/>
              <w:rPr>
                <w:sz w:val="20"/>
              </w:rPr>
            </w:pPr>
            <w:r>
              <w:rPr>
                <w:sz w:val="20"/>
              </w:rPr>
              <w:t>36.07</w:t>
            </w:r>
          </w:p>
        </w:tc>
        <w:tc>
          <w:tcPr>
            <w:tcW w:w="92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25" w:right="205"/>
              <w:jc w:val="center"/>
              <w:rPr>
                <w:sz w:val="20"/>
              </w:rPr>
            </w:pPr>
            <w:r>
              <w:rPr>
                <w:sz w:val="20"/>
              </w:rPr>
              <w:t>11.91</w:t>
            </w:r>
          </w:p>
        </w:tc>
        <w:tc>
          <w:tcPr>
            <w:tcW w:w="94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84" w:right="170"/>
              <w:jc w:val="center"/>
              <w:rPr>
                <w:sz w:val="20"/>
              </w:rPr>
            </w:pPr>
            <w:r>
              <w:rPr>
                <w:sz w:val="20"/>
              </w:rPr>
              <w:t>0.44</w:t>
            </w:r>
          </w:p>
        </w:tc>
        <w:tc>
          <w:tcPr>
            <w:tcW w:w="92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68" w:right="264"/>
              <w:jc w:val="center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</w:tr>
    </w:tbl>
    <w:p>
      <w:pPr>
        <w:spacing w:after="0" w:line="269" w:lineRule="exact"/>
        <w:jc w:val="center"/>
        <w:rPr>
          <w:sz w:val="20"/>
        </w:rPr>
        <w:sectPr>
          <w:pgSz w:w="11910" w:h="16840"/>
          <w:pgMar w:header="0" w:footer="1446" w:top="1580" w:bottom="1640" w:left="1680" w:right="1040"/>
        </w:sectPr>
      </w:pPr>
    </w:p>
    <w:p>
      <w:pPr>
        <w:pStyle w:val="BodyText"/>
        <w:rPr>
          <w:i/>
        </w:rPr>
      </w:pPr>
      <w:r>
        <w:rPr/>
        <w:pict>
          <v:shape style="position:absolute;margin-left:65.843361pt;margin-top:291.183014pt;width:17.5pt;height:12.95pt;mso-position-horizontal-relative:page;mso-position-vertical-relative:page;z-index:15730688" type="#_x0000_t202" id="docshape8" filled="false" stroked="false">
            <v:textbox inset="0,0,0,0" style="layout-flow:vertical">
              <w:txbxContent>
                <w:p>
                  <w:pPr>
                    <w:spacing w:before="35"/>
                    <w:ind w:left="20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42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i/>
        </w:rPr>
      </w:pPr>
    </w:p>
    <w:p>
      <w:pPr>
        <w:pStyle w:val="BodyText"/>
        <w:spacing w:before="11"/>
        <w:rPr>
          <w:i/>
          <w:sz w:val="19"/>
        </w:rPr>
      </w:pPr>
    </w:p>
    <w:p>
      <w:pPr>
        <w:pStyle w:val="BodyText"/>
        <w:ind w:left="3777" w:right="3764"/>
        <w:jc w:val="center"/>
      </w:pPr>
      <w:bookmarkStart w:name="_bookmark60" w:id="152"/>
      <w:bookmarkEnd w:id="152"/>
      <w:r>
        <w:rPr/>
      </w:r>
      <w:r>
        <w:rPr>
          <w:b/>
        </w:rPr>
        <w:t>Table</w:t>
      </w:r>
      <w:r>
        <w:rPr>
          <w:b/>
          <w:spacing w:val="22"/>
        </w:rPr>
        <w:t> </w:t>
      </w:r>
      <w:r>
        <w:rPr>
          <w:b/>
        </w:rPr>
        <w:t>12:</w:t>
      </w:r>
      <w:r>
        <w:rPr>
          <w:b/>
          <w:spacing w:val="47"/>
        </w:rPr>
        <w:t> </w:t>
      </w:r>
      <w:r>
        <w:rPr/>
        <w:t>Sensitivities</w:t>
      </w:r>
      <w:r>
        <w:rPr>
          <w:spacing w:val="14"/>
        </w:rPr>
        <w:t> </w:t>
      </w:r>
      <w:r>
        <w:rPr/>
        <w:t>relative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base</w:t>
      </w:r>
      <w:r>
        <w:rPr>
          <w:spacing w:val="13"/>
        </w:rPr>
        <w:t> </w:t>
      </w:r>
      <w:r>
        <w:rPr/>
        <w:t>model.</w:t>
      </w:r>
    </w:p>
    <w:p>
      <w:pPr>
        <w:pStyle w:val="BodyText"/>
        <w:spacing w:before="4"/>
        <w:rPr>
          <w:sz w:val="16"/>
        </w:rPr>
      </w:pPr>
    </w:p>
    <w:tbl>
      <w:tblPr>
        <w:tblW w:w="0" w:type="auto"/>
        <w:jc w:val="left"/>
        <w:tblInd w:w="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97"/>
        <w:gridCol w:w="909"/>
        <w:gridCol w:w="931"/>
        <w:gridCol w:w="931"/>
        <w:gridCol w:w="909"/>
        <w:gridCol w:w="964"/>
        <w:gridCol w:w="940"/>
        <w:gridCol w:w="902"/>
        <w:gridCol w:w="921"/>
        <w:gridCol w:w="1471"/>
      </w:tblGrid>
      <w:tr>
        <w:trPr>
          <w:trHeight w:val="719" w:hRule="atLeast"/>
        </w:trPr>
        <w:tc>
          <w:tcPr>
            <w:tcW w:w="2897" w:type="dxa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909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228" w:lineRule="auto" w:before="47"/>
              <w:ind w:left="192" w:right="205" w:firstLine="62"/>
              <w:rPr>
                <w:sz w:val="18"/>
              </w:rPr>
            </w:pPr>
            <w:r>
              <w:rPr>
                <w:sz w:val="18"/>
              </w:rPr>
              <w:t>Base</w:t>
            </w:r>
            <w:r>
              <w:rPr>
                <w:spacing w:val="1"/>
                <w:sz w:val="18"/>
              </w:rPr>
              <w:t> </w:t>
            </w:r>
            <w:r>
              <w:rPr>
                <w:w w:val="95"/>
                <w:sz w:val="18"/>
              </w:rPr>
              <w:t>Model</w:t>
            </w:r>
          </w:p>
        </w:tc>
        <w:tc>
          <w:tcPr>
            <w:tcW w:w="931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228" w:lineRule="auto" w:before="47"/>
              <w:ind w:left="243" w:firstLine="64"/>
              <w:rPr>
                <w:sz w:val="18"/>
              </w:rPr>
            </w:pPr>
            <w:r>
              <w:rPr>
                <w:sz w:val="18"/>
              </w:rPr>
              <w:t>Rec.</w:t>
            </w:r>
            <w:r>
              <w:rPr>
                <w:spacing w:val="1"/>
                <w:sz w:val="18"/>
              </w:rPr>
              <w:t> </w:t>
            </w:r>
            <w:r>
              <w:rPr>
                <w:w w:val="95"/>
                <w:sz w:val="18"/>
              </w:rPr>
              <w:t>Devs.</w:t>
            </w:r>
          </w:p>
        </w:tc>
        <w:tc>
          <w:tcPr>
            <w:tcW w:w="931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230" w:lineRule="exact" w:before="9"/>
              <w:ind w:left="261" w:right="223" w:firstLine="46"/>
              <w:jc w:val="both"/>
              <w:rPr>
                <w:sz w:val="18"/>
              </w:rPr>
            </w:pPr>
            <w:r>
              <w:rPr>
                <w:w w:val="105"/>
                <w:sz w:val="18"/>
              </w:rPr>
              <w:t>Rec.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95"/>
                <w:sz w:val="18"/>
              </w:rPr>
              <w:t>Devs.</w:t>
            </w:r>
            <w:r>
              <w:rPr>
                <w:spacing w:val="-41"/>
                <w:w w:val="95"/>
                <w:sz w:val="18"/>
              </w:rPr>
              <w:t> </w:t>
            </w:r>
            <w:r>
              <w:rPr>
                <w:w w:val="105"/>
                <w:sz w:val="18"/>
              </w:rPr>
              <w:t>Fix</w:t>
            </w:r>
          </w:p>
        </w:tc>
        <w:tc>
          <w:tcPr>
            <w:tcW w:w="909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230" w:lineRule="exact" w:before="9"/>
              <w:ind w:left="260" w:right="201" w:firstLine="46"/>
              <w:jc w:val="both"/>
              <w:rPr>
                <w:sz w:val="18"/>
              </w:rPr>
            </w:pPr>
            <w:r>
              <w:rPr>
                <w:sz w:val="18"/>
              </w:rPr>
              <w:t>Rec.</w:t>
            </w:r>
            <w:r>
              <w:rPr>
                <w:spacing w:val="1"/>
                <w:sz w:val="18"/>
              </w:rPr>
              <w:t> </w:t>
            </w:r>
            <w:r>
              <w:rPr>
                <w:w w:val="95"/>
                <w:sz w:val="18"/>
              </w:rPr>
              <w:t>Devs.</w:t>
            </w:r>
            <w:r>
              <w:rPr>
                <w:spacing w:val="-41"/>
                <w:w w:val="95"/>
                <w:sz w:val="18"/>
              </w:rPr>
              <w:t> </w:t>
            </w:r>
            <w:r>
              <w:rPr>
                <w:sz w:val="18"/>
              </w:rPr>
              <w:t>1927-</w:t>
            </w:r>
          </w:p>
        </w:tc>
        <w:tc>
          <w:tcPr>
            <w:tcW w:w="964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228" w:lineRule="auto" w:before="47"/>
              <w:ind w:left="324" w:right="172" w:hanging="127"/>
              <w:rPr>
                <w:sz w:val="18"/>
              </w:rPr>
            </w:pPr>
            <w:r>
              <w:rPr>
                <w:sz w:val="18"/>
              </w:rPr>
              <w:t>Francis</w:t>
            </w:r>
            <w:r>
              <w:rPr>
                <w:spacing w:val="-42"/>
                <w:sz w:val="18"/>
              </w:rPr>
              <w:t> </w:t>
            </w:r>
            <w:r>
              <w:rPr>
                <w:w w:val="105"/>
                <w:sz w:val="18"/>
              </w:rPr>
              <w:t>DW</w:t>
            </w:r>
          </w:p>
        </w:tc>
        <w:tc>
          <w:tcPr>
            <w:tcW w:w="940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240" w:lineRule="auto" w:before="37"/>
              <w:ind w:left="90" w:right="120"/>
              <w:jc w:val="center"/>
              <w:rPr>
                <w:sz w:val="18"/>
              </w:rPr>
            </w:pPr>
            <w:r>
              <w:rPr>
                <w:sz w:val="18"/>
              </w:rPr>
              <w:t>DM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DW</w:t>
            </w:r>
          </w:p>
        </w:tc>
        <w:tc>
          <w:tcPr>
            <w:tcW w:w="902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230" w:lineRule="exact" w:before="9"/>
              <w:ind w:left="244" w:right="248" w:firstLine="23"/>
              <w:jc w:val="both"/>
              <w:rPr>
                <w:sz w:val="18"/>
              </w:rPr>
            </w:pPr>
            <w:r>
              <w:rPr>
                <w:w w:val="105"/>
                <w:sz w:val="18"/>
              </w:rPr>
              <w:t>Esti-</w:t>
            </w:r>
            <w:r>
              <w:rPr>
                <w:spacing w:val="-45"/>
                <w:w w:val="105"/>
                <w:sz w:val="18"/>
              </w:rPr>
              <w:t> </w:t>
            </w:r>
            <w:r>
              <w:rPr>
                <w:sz w:val="18"/>
              </w:rPr>
              <w:t>mate</w:t>
            </w:r>
            <w:r>
              <w:rPr>
                <w:spacing w:val="-43"/>
                <w:sz w:val="18"/>
              </w:rPr>
              <w:t> </w:t>
            </w:r>
            <w:r>
              <w:rPr>
                <w:w w:val="105"/>
                <w:sz w:val="18"/>
              </w:rPr>
              <w:t>Linf</w:t>
            </w:r>
          </w:p>
        </w:tc>
        <w:tc>
          <w:tcPr>
            <w:tcW w:w="921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230" w:lineRule="exact" w:before="9"/>
              <w:ind w:left="158" w:right="130" w:firstLine="139"/>
              <w:jc w:val="both"/>
              <w:rPr>
                <w:sz w:val="18"/>
              </w:rPr>
            </w:pPr>
            <w:r>
              <w:rPr>
                <w:w w:val="105"/>
                <w:sz w:val="18"/>
              </w:rPr>
              <w:t>Esti-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mate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spacing w:val="-2"/>
                <w:w w:val="105"/>
                <w:sz w:val="18"/>
              </w:rPr>
              <w:t>CV</w:t>
            </w:r>
            <w:r>
              <w:rPr>
                <w:spacing w:val="-7"/>
                <w:w w:val="105"/>
                <w:sz w:val="18"/>
              </w:rPr>
              <w:t> </w:t>
            </w:r>
            <w:r>
              <w:rPr>
                <w:spacing w:val="-2"/>
                <w:w w:val="105"/>
                <w:sz w:val="18"/>
              </w:rPr>
              <w:t>Old</w:t>
            </w:r>
          </w:p>
        </w:tc>
        <w:tc>
          <w:tcPr>
            <w:tcW w:w="1471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240" w:lineRule="auto" w:before="37"/>
              <w:ind w:left="117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Estimate</w:t>
            </w:r>
            <w:r>
              <w:rPr>
                <w:spacing w:val="14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M</w:t>
            </w:r>
            <w:r>
              <w:rPr>
                <w:spacing w:val="14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(f)</w:t>
            </w:r>
          </w:p>
        </w:tc>
      </w:tr>
      <w:tr>
        <w:trPr>
          <w:trHeight w:val="290" w:hRule="atLeast"/>
        </w:trPr>
        <w:tc>
          <w:tcPr>
            <w:tcW w:w="2897" w:type="dxa"/>
            <w:vMerge/>
            <w:tcBorders>
              <w:top w:val="nil"/>
              <w:bottom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09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93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93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36" w:lineRule="exact"/>
              <w:ind w:left="0" w:right="171"/>
              <w:jc w:val="right"/>
              <w:rPr>
                <w:sz w:val="18"/>
              </w:rPr>
            </w:pPr>
            <w:r>
              <w:rPr>
                <w:sz w:val="18"/>
              </w:rPr>
              <w:t>Comm.</w:t>
            </w:r>
          </w:p>
        </w:tc>
        <w:tc>
          <w:tcPr>
            <w:tcW w:w="909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36" w:lineRule="exact"/>
              <w:ind w:left="117" w:right="101"/>
              <w:jc w:val="center"/>
              <w:rPr>
                <w:sz w:val="18"/>
              </w:rPr>
            </w:pPr>
            <w:r>
              <w:rPr>
                <w:sz w:val="18"/>
              </w:rPr>
              <w:t>2000</w:t>
            </w:r>
          </w:p>
        </w:tc>
        <w:tc>
          <w:tcPr>
            <w:tcW w:w="964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940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902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92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47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</w:tr>
      <w:tr>
        <w:trPr>
          <w:trHeight w:val="265" w:hRule="atLeast"/>
        </w:trPr>
        <w:tc>
          <w:tcPr>
            <w:tcW w:w="289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rPr>
                <w:sz w:val="18"/>
              </w:rPr>
            </w:pPr>
            <w:r>
              <w:rPr>
                <w:sz w:val="18"/>
              </w:rPr>
              <w:t>Total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Likelihood</w:t>
            </w:r>
          </w:p>
        </w:tc>
        <w:tc>
          <w:tcPr>
            <w:tcW w:w="90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97" w:right="11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296.390</w:t>
            </w:r>
          </w:p>
        </w:tc>
        <w:tc>
          <w:tcPr>
            <w:tcW w:w="93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38" w:right="13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261.694</w:t>
            </w:r>
          </w:p>
        </w:tc>
        <w:tc>
          <w:tcPr>
            <w:tcW w:w="93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0" w:right="161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249.024</w:t>
            </w:r>
          </w:p>
        </w:tc>
        <w:tc>
          <w:tcPr>
            <w:tcW w:w="90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17" w:right="9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253.842</w:t>
            </w:r>
          </w:p>
        </w:tc>
        <w:tc>
          <w:tcPr>
            <w:tcW w:w="96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84"/>
              <w:rPr>
                <w:sz w:val="18"/>
              </w:rPr>
            </w:pPr>
            <w:r>
              <w:rPr>
                <w:w w:val="105"/>
                <w:sz w:val="18"/>
              </w:rPr>
              <w:t>133.097</w:t>
            </w:r>
          </w:p>
        </w:tc>
        <w:tc>
          <w:tcPr>
            <w:tcW w:w="94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90" w:right="12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920.547</w:t>
            </w:r>
          </w:p>
        </w:tc>
        <w:tc>
          <w:tcPr>
            <w:tcW w:w="90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18" w:right="12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294.422</w:t>
            </w:r>
          </w:p>
        </w:tc>
        <w:tc>
          <w:tcPr>
            <w:tcW w:w="92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0" w:right="143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295.264</w:t>
            </w:r>
          </w:p>
        </w:tc>
        <w:tc>
          <w:tcPr>
            <w:tcW w:w="147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17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295.748</w:t>
            </w:r>
          </w:p>
        </w:tc>
      </w:tr>
      <w:tr>
        <w:trPr>
          <w:trHeight w:val="230" w:hRule="atLeast"/>
        </w:trPr>
        <w:tc>
          <w:tcPr>
            <w:tcW w:w="2897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Length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Likelihood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97" w:right="11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296.389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138" w:right="13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252.644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0" w:right="161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241.877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117" w:right="9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243.771</w:t>
            </w:r>
          </w:p>
        </w:tc>
        <w:tc>
          <w:tcPr>
            <w:tcW w:w="964" w:type="dxa"/>
          </w:tcPr>
          <w:p>
            <w:pPr>
              <w:pStyle w:val="TableParagraph"/>
              <w:spacing w:line="209" w:lineRule="exact" w:before="1"/>
              <w:ind w:left="184"/>
              <w:rPr>
                <w:sz w:val="18"/>
              </w:rPr>
            </w:pPr>
            <w:r>
              <w:rPr>
                <w:w w:val="105"/>
                <w:sz w:val="18"/>
              </w:rPr>
              <w:t>133.096</w:t>
            </w:r>
          </w:p>
        </w:tc>
        <w:tc>
          <w:tcPr>
            <w:tcW w:w="940" w:type="dxa"/>
          </w:tcPr>
          <w:p>
            <w:pPr>
              <w:pStyle w:val="TableParagraph"/>
              <w:spacing w:line="209" w:lineRule="exact" w:before="1"/>
              <w:ind w:left="90" w:right="12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920.539</w:t>
            </w:r>
          </w:p>
        </w:tc>
        <w:tc>
          <w:tcPr>
            <w:tcW w:w="902" w:type="dxa"/>
          </w:tcPr>
          <w:p>
            <w:pPr>
              <w:pStyle w:val="TableParagraph"/>
              <w:spacing w:line="209" w:lineRule="exact" w:before="1"/>
              <w:ind w:left="118" w:right="12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294.421</w:t>
            </w:r>
          </w:p>
        </w:tc>
        <w:tc>
          <w:tcPr>
            <w:tcW w:w="921" w:type="dxa"/>
          </w:tcPr>
          <w:p>
            <w:pPr>
              <w:pStyle w:val="TableParagraph"/>
              <w:spacing w:line="209" w:lineRule="exact" w:before="1"/>
              <w:ind w:left="0" w:right="143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295.263</w:t>
            </w:r>
          </w:p>
        </w:tc>
        <w:tc>
          <w:tcPr>
            <w:tcW w:w="1471" w:type="dxa"/>
          </w:tcPr>
          <w:p>
            <w:pPr>
              <w:pStyle w:val="TableParagraph"/>
              <w:spacing w:line="209" w:lineRule="exact" w:before="1"/>
              <w:ind w:left="117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295.739</w:t>
            </w:r>
          </w:p>
        </w:tc>
      </w:tr>
      <w:tr>
        <w:trPr>
          <w:trHeight w:val="230" w:hRule="atLeast"/>
        </w:trPr>
        <w:tc>
          <w:tcPr>
            <w:tcW w:w="2897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Recruitment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Likelihood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97" w:right="11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138" w:right="13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9.027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55"/>
              <w:rPr>
                <w:sz w:val="18"/>
              </w:rPr>
            </w:pPr>
            <w:r>
              <w:rPr>
                <w:w w:val="105"/>
                <w:sz w:val="18"/>
              </w:rPr>
              <w:t>7.141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117" w:right="9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10.070</w:t>
            </w:r>
          </w:p>
        </w:tc>
        <w:tc>
          <w:tcPr>
            <w:tcW w:w="964" w:type="dxa"/>
          </w:tcPr>
          <w:p>
            <w:pPr>
              <w:pStyle w:val="TableParagraph"/>
              <w:spacing w:line="209" w:lineRule="exact" w:before="1"/>
              <w:ind w:left="276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40" w:type="dxa"/>
          </w:tcPr>
          <w:p>
            <w:pPr>
              <w:pStyle w:val="TableParagraph"/>
              <w:spacing w:line="209" w:lineRule="exact" w:before="1"/>
              <w:ind w:left="90" w:right="12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02" w:type="dxa"/>
          </w:tcPr>
          <w:p>
            <w:pPr>
              <w:pStyle w:val="TableParagraph"/>
              <w:spacing w:line="209" w:lineRule="exact" w:before="1"/>
              <w:ind w:left="118" w:right="12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21" w:type="dxa"/>
          </w:tcPr>
          <w:p>
            <w:pPr>
              <w:pStyle w:val="TableParagraph"/>
              <w:spacing w:line="209" w:lineRule="exact" w:before="1"/>
              <w:ind w:left="0" w:right="23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471" w:type="dxa"/>
          </w:tcPr>
          <w:p>
            <w:pPr>
              <w:pStyle w:val="TableParagraph"/>
              <w:spacing w:line="209" w:lineRule="exact" w:before="1"/>
              <w:ind w:left="117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</w:tr>
      <w:tr>
        <w:trPr>
          <w:trHeight w:val="230" w:hRule="atLeast"/>
        </w:trPr>
        <w:tc>
          <w:tcPr>
            <w:tcW w:w="2897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Forecast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Recruitment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Likelihood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97" w:right="11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138" w:right="13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0.021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55"/>
              <w:rPr>
                <w:sz w:val="18"/>
              </w:rPr>
            </w:pPr>
            <w:r>
              <w:rPr>
                <w:w w:val="105"/>
                <w:sz w:val="18"/>
              </w:rPr>
              <w:t>0.005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117" w:right="9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64" w:type="dxa"/>
          </w:tcPr>
          <w:p>
            <w:pPr>
              <w:pStyle w:val="TableParagraph"/>
              <w:spacing w:line="209" w:lineRule="exact" w:before="1"/>
              <w:ind w:left="276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40" w:type="dxa"/>
          </w:tcPr>
          <w:p>
            <w:pPr>
              <w:pStyle w:val="TableParagraph"/>
              <w:spacing w:line="209" w:lineRule="exact" w:before="1"/>
              <w:ind w:left="90" w:right="12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02" w:type="dxa"/>
          </w:tcPr>
          <w:p>
            <w:pPr>
              <w:pStyle w:val="TableParagraph"/>
              <w:spacing w:line="209" w:lineRule="exact" w:before="1"/>
              <w:ind w:left="118" w:right="12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21" w:type="dxa"/>
          </w:tcPr>
          <w:p>
            <w:pPr>
              <w:pStyle w:val="TableParagraph"/>
              <w:spacing w:line="209" w:lineRule="exact" w:before="1"/>
              <w:ind w:left="0" w:right="23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471" w:type="dxa"/>
          </w:tcPr>
          <w:p>
            <w:pPr>
              <w:pStyle w:val="TableParagraph"/>
              <w:spacing w:line="209" w:lineRule="exact" w:before="1"/>
              <w:ind w:left="117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</w:tr>
      <w:tr>
        <w:trPr>
          <w:trHeight w:val="230" w:hRule="atLeast"/>
        </w:trPr>
        <w:tc>
          <w:tcPr>
            <w:tcW w:w="2897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Parameter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Priors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Likelihood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97" w:right="11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138" w:right="13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55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117" w:right="9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64" w:type="dxa"/>
          </w:tcPr>
          <w:p>
            <w:pPr>
              <w:pStyle w:val="TableParagraph"/>
              <w:spacing w:line="209" w:lineRule="exact" w:before="1"/>
              <w:ind w:left="276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40" w:type="dxa"/>
          </w:tcPr>
          <w:p>
            <w:pPr>
              <w:pStyle w:val="TableParagraph"/>
              <w:spacing w:line="209" w:lineRule="exact" w:before="1"/>
              <w:ind w:left="90" w:right="12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02" w:type="dxa"/>
          </w:tcPr>
          <w:p>
            <w:pPr>
              <w:pStyle w:val="TableParagraph"/>
              <w:spacing w:line="209" w:lineRule="exact" w:before="1"/>
              <w:ind w:left="118" w:right="12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921" w:type="dxa"/>
          </w:tcPr>
          <w:p>
            <w:pPr>
              <w:pStyle w:val="TableParagraph"/>
              <w:spacing w:line="209" w:lineRule="exact" w:before="1"/>
              <w:ind w:left="0" w:right="23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471" w:type="dxa"/>
          </w:tcPr>
          <w:p>
            <w:pPr>
              <w:pStyle w:val="TableParagraph"/>
              <w:spacing w:line="209" w:lineRule="exact" w:before="1"/>
              <w:ind w:left="117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0.007</w:t>
            </w:r>
          </w:p>
        </w:tc>
      </w:tr>
      <w:tr>
        <w:trPr>
          <w:trHeight w:val="230" w:hRule="atLeast"/>
        </w:trPr>
        <w:tc>
          <w:tcPr>
            <w:tcW w:w="2897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log(R0)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97" w:right="11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3.655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138" w:right="13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2.644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55"/>
              <w:rPr>
                <w:sz w:val="18"/>
              </w:rPr>
            </w:pPr>
            <w:r>
              <w:rPr>
                <w:w w:val="105"/>
                <w:sz w:val="18"/>
              </w:rPr>
              <w:t>3.111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117" w:right="9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3.175</w:t>
            </w:r>
          </w:p>
        </w:tc>
        <w:tc>
          <w:tcPr>
            <w:tcW w:w="964" w:type="dxa"/>
          </w:tcPr>
          <w:p>
            <w:pPr>
              <w:pStyle w:val="TableParagraph"/>
              <w:spacing w:line="209" w:lineRule="exact" w:before="1"/>
              <w:ind w:left="230"/>
              <w:rPr>
                <w:sz w:val="18"/>
              </w:rPr>
            </w:pPr>
            <w:r>
              <w:rPr>
                <w:w w:val="105"/>
                <w:sz w:val="18"/>
              </w:rPr>
              <w:t>18.436</w:t>
            </w:r>
          </w:p>
        </w:tc>
        <w:tc>
          <w:tcPr>
            <w:tcW w:w="940" w:type="dxa"/>
          </w:tcPr>
          <w:p>
            <w:pPr>
              <w:pStyle w:val="TableParagraph"/>
              <w:spacing w:line="209" w:lineRule="exact" w:before="1"/>
              <w:ind w:left="90" w:right="12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3.950</w:t>
            </w:r>
          </w:p>
        </w:tc>
        <w:tc>
          <w:tcPr>
            <w:tcW w:w="902" w:type="dxa"/>
          </w:tcPr>
          <w:p>
            <w:pPr>
              <w:pStyle w:val="TableParagraph"/>
              <w:spacing w:line="209" w:lineRule="exact" w:before="1"/>
              <w:ind w:left="118" w:right="12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5.103</w:t>
            </w:r>
          </w:p>
        </w:tc>
        <w:tc>
          <w:tcPr>
            <w:tcW w:w="921" w:type="dxa"/>
          </w:tcPr>
          <w:p>
            <w:pPr>
              <w:pStyle w:val="TableParagraph"/>
              <w:spacing w:line="209" w:lineRule="exact" w:before="1"/>
              <w:ind w:left="0" w:right="23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3.612</w:t>
            </w:r>
          </w:p>
        </w:tc>
        <w:tc>
          <w:tcPr>
            <w:tcW w:w="1471" w:type="dxa"/>
          </w:tcPr>
          <w:p>
            <w:pPr>
              <w:pStyle w:val="TableParagraph"/>
              <w:spacing w:line="209" w:lineRule="exact" w:before="1"/>
              <w:ind w:left="117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3.835</w:t>
            </w:r>
          </w:p>
        </w:tc>
      </w:tr>
      <w:tr>
        <w:trPr>
          <w:trHeight w:val="230" w:hRule="atLeast"/>
        </w:trPr>
        <w:tc>
          <w:tcPr>
            <w:tcW w:w="2897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SB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Virgin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97" w:right="11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38.754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138" w:right="13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14.106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0" w:right="207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22.504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117" w:right="9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23.992</w:t>
            </w:r>
          </w:p>
        </w:tc>
        <w:tc>
          <w:tcPr>
            <w:tcW w:w="964" w:type="dxa"/>
          </w:tcPr>
          <w:p>
            <w:pPr>
              <w:pStyle w:val="TableParagraph"/>
              <w:spacing w:line="209" w:lineRule="exact" w:before="1"/>
              <w:ind w:left="141"/>
              <w:rPr>
                <w:sz w:val="18"/>
              </w:rPr>
            </w:pPr>
            <w:r>
              <w:rPr>
                <w:w w:val="105"/>
                <w:sz w:val="18"/>
              </w:rPr>
              <w:t>1.018E08</w:t>
            </w:r>
          </w:p>
        </w:tc>
        <w:tc>
          <w:tcPr>
            <w:tcW w:w="940" w:type="dxa"/>
          </w:tcPr>
          <w:p>
            <w:pPr>
              <w:pStyle w:val="TableParagraph"/>
              <w:spacing w:line="209" w:lineRule="exact" w:before="1"/>
              <w:ind w:left="90" w:right="12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52.044</w:t>
            </w:r>
          </w:p>
        </w:tc>
        <w:tc>
          <w:tcPr>
            <w:tcW w:w="902" w:type="dxa"/>
          </w:tcPr>
          <w:p>
            <w:pPr>
              <w:pStyle w:val="TableParagraph"/>
              <w:spacing w:line="209" w:lineRule="exact" w:before="1"/>
              <w:ind w:left="118" w:right="12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152.134</w:t>
            </w:r>
          </w:p>
        </w:tc>
        <w:tc>
          <w:tcPr>
            <w:tcW w:w="921" w:type="dxa"/>
          </w:tcPr>
          <w:p>
            <w:pPr>
              <w:pStyle w:val="TableParagraph"/>
              <w:spacing w:line="209" w:lineRule="exact" w:before="1"/>
              <w:ind w:left="0" w:right="189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36.867</w:t>
            </w:r>
          </w:p>
        </w:tc>
        <w:tc>
          <w:tcPr>
            <w:tcW w:w="1471" w:type="dxa"/>
          </w:tcPr>
          <w:p>
            <w:pPr>
              <w:pStyle w:val="TableParagraph"/>
              <w:spacing w:line="209" w:lineRule="exact" w:before="1"/>
              <w:ind w:left="117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41.566</w:t>
            </w:r>
          </w:p>
        </w:tc>
      </w:tr>
      <w:tr>
        <w:trPr>
          <w:trHeight w:val="230" w:hRule="atLeast"/>
        </w:trPr>
        <w:tc>
          <w:tcPr>
            <w:tcW w:w="2897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10"/>
                <w:sz w:val="18"/>
              </w:rPr>
              <w:t>SB</w:t>
            </w:r>
            <w:r>
              <w:rPr>
                <w:spacing w:val="1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2020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97" w:right="11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28.509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138" w:right="13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4.344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0" w:right="207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12.838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117" w:right="9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15.887</w:t>
            </w:r>
          </w:p>
        </w:tc>
        <w:tc>
          <w:tcPr>
            <w:tcW w:w="964" w:type="dxa"/>
          </w:tcPr>
          <w:p>
            <w:pPr>
              <w:pStyle w:val="TableParagraph"/>
              <w:spacing w:line="209" w:lineRule="exact" w:before="1"/>
              <w:ind w:left="141"/>
              <w:rPr>
                <w:sz w:val="18"/>
              </w:rPr>
            </w:pPr>
            <w:r>
              <w:rPr>
                <w:w w:val="105"/>
                <w:sz w:val="18"/>
              </w:rPr>
              <w:t>1.018E08</w:t>
            </w:r>
          </w:p>
        </w:tc>
        <w:tc>
          <w:tcPr>
            <w:tcW w:w="940" w:type="dxa"/>
          </w:tcPr>
          <w:p>
            <w:pPr>
              <w:pStyle w:val="TableParagraph"/>
              <w:spacing w:line="209" w:lineRule="exact" w:before="1"/>
              <w:ind w:left="90" w:right="12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41.795</w:t>
            </w:r>
          </w:p>
        </w:tc>
        <w:tc>
          <w:tcPr>
            <w:tcW w:w="902" w:type="dxa"/>
          </w:tcPr>
          <w:p>
            <w:pPr>
              <w:pStyle w:val="TableParagraph"/>
              <w:spacing w:line="209" w:lineRule="exact" w:before="1"/>
              <w:ind w:left="118" w:right="12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142.505</w:t>
            </w:r>
          </w:p>
        </w:tc>
        <w:tc>
          <w:tcPr>
            <w:tcW w:w="921" w:type="dxa"/>
          </w:tcPr>
          <w:p>
            <w:pPr>
              <w:pStyle w:val="TableParagraph"/>
              <w:spacing w:line="209" w:lineRule="exact" w:before="1"/>
              <w:ind w:left="0" w:right="189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26.630</w:t>
            </w:r>
          </w:p>
        </w:tc>
        <w:tc>
          <w:tcPr>
            <w:tcW w:w="1471" w:type="dxa"/>
          </w:tcPr>
          <w:p>
            <w:pPr>
              <w:pStyle w:val="TableParagraph"/>
              <w:spacing w:line="209" w:lineRule="exact" w:before="1"/>
              <w:ind w:left="117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32.261</w:t>
            </w:r>
          </w:p>
        </w:tc>
      </w:tr>
      <w:tr>
        <w:trPr>
          <w:trHeight w:val="230" w:hRule="atLeast"/>
        </w:trPr>
        <w:tc>
          <w:tcPr>
            <w:tcW w:w="2897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Fraction</w:t>
            </w:r>
            <w:r>
              <w:rPr>
                <w:spacing w:val="12"/>
                <w:sz w:val="18"/>
              </w:rPr>
              <w:t> </w:t>
            </w:r>
            <w:r>
              <w:rPr>
                <w:sz w:val="18"/>
              </w:rPr>
              <w:t>Unfished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2021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97" w:right="11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0.736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138" w:right="13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0.308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55"/>
              <w:rPr>
                <w:sz w:val="18"/>
              </w:rPr>
            </w:pPr>
            <w:r>
              <w:rPr>
                <w:w w:val="105"/>
                <w:sz w:val="18"/>
              </w:rPr>
              <w:t>0.570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117" w:right="9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0.662</w:t>
            </w:r>
          </w:p>
        </w:tc>
        <w:tc>
          <w:tcPr>
            <w:tcW w:w="964" w:type="dxa"/>
          </w:tcPr>
          <w:p>
            <w:pPr>
              <w:pStyle w:val="TableParagraph"/>
              <w:spacing w:line="209" w:lineRule="exact" w:before="1"/>
              <w:ind w:left="276"/>
              <w:rPr>
                <w:sz w:val="18"/>
              </w:rPr>
            </w:pPr>
            <w:r>
              <w:rPr>
                <w:w w:val="105"/>
                <w:sz w:val="18"/>
              </w:rPr>
              <w:t>1.000</w:t>
            </w:r>
          </w:p>
        </w:tc>
        <w:tc>
          <w:tcPr>
            <w:tcW w:w="940" w:type="dxa"/>
          </w:tcPr>
          <w:p>
            <w:pPr>
              <w:pStyle w:val="TableParagraph"/>
              <w:spacing w:line="209" w:lineRule="exact" w:before="1"/>
              <w:ind w:left="90" w:right="12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0.803</w:t>
            </w:r>
          </w:p>
        </w:tc>
        <w:tc>
          <w:tcPr>
            <w:tcW w:w="902" w:type="dxa"/>
          </w:tcPr>
          <w:p>
            <w:pPr>
              <w:pStyle w:val="TableParagraph"/>
              <w:spacing w:line="209" w:lineRule="exact" w:before="1"/>
              <w:ind w:left="118" w:right="12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0.937</w:t>
            </w:r>
          </w:p>
        </w:tc>
        <w:tc>
          <w:tcPr>
            <w:tcW w:w="921" w:type="dxa"/>
          </w:tcPr>
          <w:p>
            <w:pPr>
              <w:pStyle w:val="TableParagraph"/>
              <w:spacing w:line="209" w:lineRule="exact" w:before="1"/>
              <w:ind w:left="0" w:right="23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0.722</w:t>
            </w:r>
          </w:p>
        </w:tc>
        <w:tc>
          <w:tcPr>
            <w:tcW w:w="1471" w:type="dxa"/>
          </w:tcPr>
          <w:p>
            <w:pPr>
              <w:pStyle w:val="TableParagraph"/>
              <w:spacing w:line="209" w:lineRule="exact" w:before="1"/>
              <w:ind w:left="117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0.776</w:t>
            </w:r>
          </w:p>
        </w:tc>
      </w:tr>
      <w:tr>
        <w:trPr>
          <w:trHeight w:val="230" w:hRule="atLeast"/>
        </w:trPr>
        <w:tc>
          <w:tcPr>
            <w:tcW w:w="2897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Total</w:t>
            </w:r>
            <w:r>
              <w:rPr>
                <w:spacing w:val="1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Yield</w:t>
            </w:r>
            <w:r>
              <w:rPr>
                <w:spacing w:val="13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-</w:t>
            </w:r>
            <w:r>
              <w:rPr>
                <w:spacing w:val="13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SPR</w:t>
            </w:r>
            <w:r>
              <w:rPr>
                <w:spacing w:val="13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50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97" w:right="11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11.870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138" w:right="13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4.523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55"/>
              <w:rPr>
                <w:sz w:val="18"/>
              </w:rPr>
            </w:pPr>
            <w:r>
              <w:rPr>
                <w:w w:val="105"/>
                <w:sz w:val="18"/>
              </w:rPr>
              <w:t>6.906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117" w:right="9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7.410</w:t>
            </w:r>
          </w:p>
        </w:tc>
        <w:tc>
          <w:tcPr>
            <w:tcW w:w="964" w:type="dxa"/>
          </w:tcPr>
          <w:p>
            <w:pPr>
              <w:pStyle w:val="TableParagraph"/>
              <w:spacing w:line="209" w:lineRule="exact" w:before="1"/>
              <w:ind w:left="214"/>
              <w:rPr>
                <w:sz w:val="18"/>
              </w:rPr>
            </w:pPr>
            <w:r>
              <w:rPr>
                <w:w w:val="105"/>
                <w:sz w:val="18"/>
              </w:rPr>
              <w:t>3.7E07</w:t>
            </w:r>
          </w:p>
        </w:tc>
        <w:tc>
          <w:tcPr>
            <w:tcW w:w="940" w:type="dxa"/>
          </w:tcPr>
          <w:p>
            <w:pPr>
              <w:pStyle w:val="TableParagraph"/>
              <w:spacing w:line="209" w:lineRule="exact" w:before="1"/>
              <w:ind w:left="90" w:right="12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15.808</w:t>
            </w:r>
          </w:p>
        </w:tc>
        <w:tc>
          <w:tcPr>
            <w:tcW w:w="902" w:type="dxa"/>
          </w:tcPr>
          <w:p>
            <w:pPr>
              <w:pStyle w:val="TableParagraph"/>
              <w:spacing w:line="209" w:lineRule="exact" w:before="1"/>
              <w:ind w:left="118" w:right="12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48.748</w:t>
            </w:r>
          </w:p>
        </w:tc>
        <w:tc>
          <w:tcPr>
            <w:tcW w:w="921" w:type="dxa"/>
          </w:tcPr>
          <w:p>
            <w:pPr>
              <w:pStyle w:val="TableParagraph"/>
              <w:spacing w:line="209" w:lineRule="exact" w:before="1"/>
              <w:ind w:left="0" w:right="189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11.298</w:t>
            </w:r>
          </w:p>
        </w:tc>
        <w:tc>
          <w:tcPr>
            <w:tcW w:w="1471" w:type="dxa"/>
          </w:tcPr>
          <w:p>
            <w:pPr>
              <w:pStyle w:val="TableParagraph"/>
              <w:spacing w:line="209" w:lineRule="exact" w:before="1"/>
              <w:ind w:left="117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14.034</w:t>
            </w:r>
          </w:p>
        </w:tc>
      </w:tr>
      <w:tr>
        <w:trPr>
          <w:trHeight w:val="230" w:hRule="atLeast"/>
        </w:trPr>
        <w:tc>
          <w:tcPr>
            <w:tcW w:w="2897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Steepness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97" w:right="11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138" w:right="13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55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117" w:right="9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964" w:type="dxa"/>
          </w:tcPr>
          <w:p>
            <w:pPr>
              <w:pStyle w:val="TableParagraph"/>
              <w:spacing w:line="209" w:lineRule="exact" w:before="1"/>
              <w:ind w:left="276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940" w:type="dxa"/>
          </w:tcPr>
          <w:p>
            <w:pPr>
              <w:pStyle w:val="TableParagraph"/>
              <w:spacing w:line="209" w:lineRule="exact" w:before="1"/>
              <w:ind w:left="90" w:right="12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902" w:type="dxa"/>
          </w:tcPr>
          <w:p>
            <w:pPr>
              <w:pStyle w:val="TableParagraph"/>
              <w:spacing w:line="209" w:lineRule="exact" w:before="1"/>
              <w:ind w:left="118" w:right="12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921" w:type="dxa"/>
          </w:tcPr>
          <w:p>
            <w:pPr>
              <w:pStyle w:val="TableParagraph"/>
              <w:spacing w:line="209" w:lineRule="exact" w:before="1"/>
              <w:ind w:left="0" w:right="23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1471" w:type="dxa"/>
          </w:tcPr>
          <w:p>
            <w:pPr>
              <w:pStyle w:val="TableParagraph"/>
              <w:spacing w:line="209" w:lineRule="exact" w:before="1"/>
              <w:ind w:left="117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</w:tr>
      <w:tr>
        <w:trPr>
          <w:trHeight w:val="230" w:hRule="atLeast"/>
        </w:trPr>
        <w:tc>
          <w:tcPr>
            <w:tcW w:w="2897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Natural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Mortality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97" w:right="11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138" w:right="13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55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117" w:right="9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964" w:type="dxa"/>
          </w:tcPr>
          <w:p>
            <w:pPr>
              <w:pStyle w:val="TableParagraph"/>
              <w:spacing w:line="209" w:lineRule="exact" w:before="1"/>
              <w:ind w:left="276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940" w:type="dxa"/>
          </w:tcPr>
          <w:p>
            <w:pPr>
              <w:pStyle w:val="TableParagraph"/>
              <w:spacing w:line="209" w:lineRule="exact" w:before="1"/>
              <w:ind w:left="90" w:right="12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902" w:type="dxa"/>
          </w:tcPr>
          <w:p>
            <w:pPr>
              <w:pStyle w:val="TableParagraph"/>
              <w:spacing w:line="209" w:lineRule="exact" w:before="1"/>
              <w:ind w:left="118" w:right="12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921" w:type="dxa"/>
          </w:tcPr>
          <w:p>
            <w:pPr>
              <w:pStyle w:val="TableParagraph"/>
              <w:spacing w:line="209" w:lineRule="exact" w:before="1"/>
              <w:ind w:left="0" w:right="23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471" w:type="dxa"/>
          </w:tcPr>
          <w:p>
            <w:pPr>
              <w:pStyle w:val="TableParagraph"/>
              <w:spacing w:line="209" w:lineRule="exact" w:before="1"/>
              <w:ind w:left="117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0.115</w:t>
            </w:r>
          </w:p>
        </w:tc>
      </w:tr>
      <w:tr>
        <w:trPr>
          <w:trHeight w:val="230" w:hRule="atLeast"/>
        </w:trPr>
        <w:tc>
          <w:tcPr>
            <w:tcW w:w="2897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Length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at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Amin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97" w:right="11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13.460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138" w:right="13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13.460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0" w:right="207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13.460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117" w:right="9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13.460</w:t>
            </w:r>
          </w:p>
        </w:tc>
        <w:tc>
          <w:tcPr>
            <w:tcW w:w="964" w:type="dxa"/>
          </w:tcPr>
          <w:p>
            <w:pPr>
              <w:pStyle w:val="TableParagraph"/>
              <w:spacing w:line="209" w:lineRule="exact" w:before="1"/>
              <w:ind w:left="230"/>
              <w:rPr>
                <w:sz w:val="18"/>
              </w:rPr>
            </w:pPr>
            <w:r>
              <w:rPr>
                <w:w w:val="105"/>
                <w:sz w:val="18"/>
              </w:rPr>
              <w:t>13.460</w:t>
            </w:r>
          </w:p>
        </w:tc>
        <w:tc>
          <w:tcPr>
            <w:tcW w:w="940" w:type="dxa"/>
          </w:tcPr>
          <w:p>
            <w:pPr>
              <w:pStyle w:val="TableParagraph"/>
              <w:spacing w:line="209" w:lineRule="exact" w:before="1"/>
              <w:ind w:left="90" w:right="12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13.460</w:t>
            </w:r>
          </w:p>
        </w:tc>
        <w:tc>
          <w:tcPr>
            <w:tcW w:w="902" w:type="dxa"/>
          </w:tcPr>
          <w:p>
            <w:pPr>
              <w:pStyle w:val="TableParagraph"/>
              <w:spacing w:line="209" w:lineRule="exact" w:before="1"/>
              <w:ind w:left="118" w:right="12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13.460</w:t>
            </w:r>
          </w:p>
        </w:tc>
        <w:tc>
          <w:tcPr>
            <w:tcW w:w="921" w:type="dxa"/>
          </w:tcPr>
          <w:p>
            <w:pPr>
              <w:pStyle w:val="TableParagraph"/>
              <w:spacing w:line="209" w:lineRule="exact" w:before="1"/>
              <w:ind w:left="0" w:right="189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13.460</w:t>
            </w:r>
          </w:p>
        </w:tc>
        <w:tc>
          <w:tcPr>
            <w:tcW w:w="1471" w:type="dxa"/>
          </w:tcPr>
          <w:p>
            <w:pPr>
              <w:pStyle w:val="TableParagraph"/>
              <w:spacing w:line="209" w:lineRule="exact" w:before="1"/>
              <w:ind w:left="117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13.460</w:t>
            </w:r>
          </w:p>
        </w:tc>
      </w:tr>
      <w:tr>
        <w:trPr>
          <w:trHeight w:val="230" w:hRule="atLeast"/>
        </w:trPr>
        <w:tc>
          <w:tcPr>
            <w:tcW w:w="2897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Length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at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Amax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97" w:right="11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48.430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138" w:right="13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48.430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0" w:right="207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48.430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117" w:right="9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48.430</w:t>
            </w:r>
          </w:p>
        </w:tc>
        <w:tc>
          <w:tcPr>
            <w:tcW w:w="964" w:type="dxa"/>
          </w:tcPr>
          <w:p>
            <w:pPr>
              <w:pStyle w:val="TableParagraph"/>
              <w:spacing w:line="209" w:lineRule="exact" w:before="1"/>
              <w:ind w:left="230"/>
              <w:rPr>
                <w:sz w:val="18"/>
              </w:rPr>
            </w:pPr>
            <w:r>
              <w:rPr>
                <w:w w:val="105"/>
                <w:sz w:val="18"/>
              </w:rPr>
              <w:t>48.430</w:t>
            </w:r>
          </w:p>
        </w:tc>
        <w:tc>
          <w:tcPr>
            <w:tcW w:w="940" w:type="dxa"/>
          </w:tcPr>
          <w:p>
            <w:pPr>
              <w:pStyle w:val="TableParagraph"/>
              <w:spacing w:line="209" w:lineRule="exact" w:before="1"/>
              <w:ind w:left="90" w:right="12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48.430</w:t>
            </w:r>
          </w:p>
        </w:tc>
        <w:tc>
          <w:tcPr>
            <w:tcW w:w="902" w:type="dxa"/>
          </w:tcPr>
          <w:p>
            <w:pPr>
              <w:pStyle w:val="TableParagraph"/>
              <w:spacing w:line="209" w:lineRule="exact" w:before="1"/>
              <w:ind w:left="118" w:right="12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47.502</w:t>
            </w:r>
          </w:p>
        </w:tc>
        <w:tc>
          <w:tcPr>
            <w:tcW w:w="921" w:type="dxa"/>
          </w:tcPr>
          <w:p>
            <w:pPr>
              <w:pStyle w:val="TableParagraph"/>
              <w:spacing w:line="209" w:lineRule="exact" w:before="1"/>
              <w:ind w:left="0" w:right="189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48.430</w:t>
            </w:r>
          </w:p>
        </w:tc>
        <w:tc>
          <w:tcPr>
            <w:tcW w:w="1471" w:type="dxa"/>
          </w:tcPr>
          <w:p>
            <w:pPr>
              <w:pStyle w:val="TableParagraph"/>
              <w:spacing w:line="209" w:lineRule="exact" w:before="1"/>
              <w:ind w:left="117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48.430</w:t>
            </w:r>
          </w:p>
        </w:tc>
      </w:tr>
      <w:tr>
        <w:trPr>
          <w:trHeight w:val="230" w:hRule="atLeast"/>
        </w:trPr>
        <w:tc>
          <w:tcPr>
            <w:tcW w:w="2897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Von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Bert.</w:t>
            </w:r>
            <w:r>
              <w:rPr>
                <w:spacing w:val="39"/>
                <w:sz w:val="18"/>
              </w:rPr>
              <w:t> </w:t>
            </w:r>
            <w:r>
              <w:rPr>
                <w:sz w:val="18"/>
              </w:rPr>
              <w:t>k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97" w:right="11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0.206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138" w:right="13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0.206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55"/>
              <w:rPr>
                <w:sz w:val="18"/>
              </w:rPr>
            </w:pPr>
            <w:r>
              <w:rPr>
                <w:w w:val="105"/>
                <w:sz w:val="18"/>
              </w:rPr>
              <w:t>0.206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117" w:right="9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0.206</w:t>
            </w:r>
          </w:p>
        </w:tc>
        <w:tc>
          <w:tcPr>
            <w:tcW w:w="964" w:type="dxa"/>
          </w:tcPr>
          <w:p>
            <w:pPr>
              <w:pStyle w:val="TableParagraph"/>
              <w:spacing w:line="209" w:lineRule="exact" w:before="1"/>
              <w:ind w:left="276"/>
              <w:rPr>
                <w:sz w:val="18"/>
              </w:rPr>
            </w:pPr>
            <w:r>
              <w:rPr>
                <w:w w:val="105"/>
                <w:sz w:val="18"/>
              </w:rPr>
              <w:t>0.206</w:t>
            </w:r>
          </w:p>
        </w:tc>
        <w:tc>
          <w:tcPr>
            <w:tcW w:w="940" w:type="dxa"/>
          </w:tcPr>
          <w:p>
            <w:pPr>
              <w:pStyle w:val="TableParagraph"/>
              <w:spacing w:line="209" w:lineRule="exact" w:before="1"/>
              <w:ind w:left="90" w:right="12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0.206</w:t>
            </w:r>
          </w:p>
        </w:tc>
        <w:tc>
          <w:tcPr>
            <w:tcW w:w="902" w:type="dxa"/>
          </w:tcPr>
          <w:p>
            <w:pPr>
              <w:pStyle w:val="TableParagraph"/>
              <w:spacing w:line="209" w:lineRule="exact" w:before="1"/>
              <w:ind w:left="118" w:right="12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0.206</w:t>
            </w:r>
          </w:p>
        </w:tc>
        <w:tc>
          <w:tcPr>
            <w:tcW w:w="921" w:type="dxa"/>
          </w:tcPr>
          <w:p>
            <w:pPr>
              <w:pStyle w:val="TableParagraph"/>
              <w:spacing w:line="209" w:lineRule="exact" w:before="1"/>
              <w:ind w:left="0" w:right="23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0.206</w:t>
            </w:r>
          </w:p>
        </w:tc>
        <w:tc>
          <w:tcPr>
            <w:tcW w:w="1471" w:type="dxa"/>
          </w:tcPr>
          <w:p>
            <w:pPr>
              <w:pStyle w:val="TableParagraph"/>
              <w:spacing w:line="209" w:lineRule="exact" w:before="1"/>
              <w:ind w:left="117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0.206</w:t>
            </w:r>
          </w:p>
        </w:tc>
      </w:tr>
      <w:tr>
        <w:trPr>
          <w:trHeight w:val="230" w:hRule="atLeast"/>
        </w:trPr>
        <w:tc>
          <w:tcPr>
            <w:tcW w:w="2897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CV</w:t>
            </w:r>
            <w:r>
              <w:rPr>
                <w:spacing w:val="9"/>
                <w:sz w:val="18"/>
              </w:rPr>
              <w:t> </w:t>
            </w:r>
            <w:r>
              <w:rPr>
                <w:sz w:val="18"/>
              </w:rPr>
              <w:t>young</w:t>
            </w:r>
            <w:r>
              <w:rPr>
                <w:spacing w:val="10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0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97" w:right="11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138" w:right="13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55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117" w:right="9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64" w:type="dxa"/>
          </w:tcPr>
          <w:p>
            <w:pPr>
              <w:pStyle w:val="TableParagraph"/>
              <w:spacing w:line="209" w:lineRule="exact" w:before="1"/>
              <w:ind w:left="276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40" w:type="dxa"/>
          </w:tcPr>
          <w:p>
            <w:pPr>
              <w:pStyle w:val="TableParagraph"/>
              <w:spacing w:line="209" w:lineRule="exact" w:before="1"/>
              <w:ind w:left="90" w:right="12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02" w:type="dxa"/>
          </w:tcPr>
          <w:p>
            <w:pPr>
              <w:pStyle w:val="TableParagraph"/>
              <w:spacing w:line="209" w:lineRule="exact" w:before="1"/>
              <w:ind w:left="118" w:right="12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21" w:type="dxa"/>
          </w:tcPr>
          <w:p>
            <w:pPr>
              <w:pStyle w:val="TableParagraph"/>
              <w:spacing w:line="209" w:lineRule="exact" w:before="1"/>
              <w:ind w:left="0" w:right="23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471" w:type="dxa"/>
          </w:tcPr>
          <w:p>
            <w:pPr>
              <w:pStyle w:val="TableParagraph"/>
              <w:spacing w:line="209" w:lineRule="exact" w:before="1"/>
              <w:ind w:left="117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</w:tr>
      <w:tr>
        <w:trPr>
          <w:trHeight w:val="230" w:hRule="atLeast"/>
        </w:trPr>
        <w:tc>
          <w:tcPr>
            <w:tcW w:w="2897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CV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old</w:t>
            </w:r>
            <w:r>
              <w:rPr>
                <w:spacing w:val="14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4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97" w:right="11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138" w:right="13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55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117" w:right="9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64" w:type="dxa"/>
          </w:tcPr>
          <w:p>
            <w:pPr>
              <w:pStyle w:val="TableParagraph"/>
              <w:spacing w:line="209" w:lineRule="exact" w:before="1"/>
              <w:ind w:left="276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40" w:type="dxa"/>
          </w:tcPr>
          <w:p>
            <w:pPr>
              <w:pStyle w:val="TableParagraph"/>
              <w:spacing w:line="209" w:lineRule="exact" w:before="1"/>
              <w:ind w:left="90" w:right="12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02" w:type="dxa"/>
          </w:tcPr>
          <w:p>
            <w:pPr>
              <w:pStyle w:val="TableParagraph"/>
              <w:spacing w:line="209" w:lineRule="exact" w:before="1"/>
              <w:ind w:left="118" w:right="12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21" w:type="dxa"/>
          </w:tcPr>
          <w:p>
            <w:pPr>
              <w:pStyle w:val="TableParagraph"/>
              <w:spacing w:line="209" w:lineRule="exact" w:before="1"/>
              <w:ind w:left="0" w:right="23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0.090</w:t>
            </w:r>
          </w:p>
        </w:tc>
        <w:tc>
          <w:tcPr>
            <w:tcW w:w="1471" w:type="dxa"/>
          </w:tcPr>
          <w:p>
            <w:pPr>
              <w:pStyle w:val="TableParagraph"/>
              <w:spacing w:line="209" w:lineRule="exact" w:before="1"/>
              <w:ind w:left="117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</w:tr>
      <w:tr>
        <w:trPr>
          <w:trHeight w:val="230" w:hRule="atLeast"/>
        </w:trPr>
        <w:tc>
          <w:tcPr>
            <w:tcW w:w="2897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Natural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Mortality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97" w:right="11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138" w:right="13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55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117" w:right="9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964" w:type="dxa"/>
          </w:tcPr>
          <w:p>
            <w:pPr>
              <w:pStyle w:val="TableParagraph"/>
              <w:spacing w:line="209" w:lineRule="exact" w:before="1"/>
              <w:ind w:left="276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940" w:type="dxa"/>
          </w:tcPr>
          <w:p>
            <w:pPr>
              <w:pStyle w:val="TableParagraph"/>
              <w:spacing w:line="209" w:lineRule="exact" w:before="1"/>
              <w:ind w:left="90" w:right="12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902" w:type="dxa"/>
          </w:tcPr>
          <w:p>
            <w:pPr>
              <w:pStyle w:val="TableParagraph"/>
              <w:spacing w:line="209" w:lineRule="exact" w:before="1"/>
              <w:ind w:left="118" w:right="12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921" w:type="dxa"/>
          </w:tcPr>
          <w:p>
            <w:pPr>
              <w:pStyle w:val="TableParagraph"/>
              <w:spacing w:line="209" w:lineRule="exact" w:before="1"/>
              <w:ind w:left="0" w:right="23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471" w:type="dxa"/>
          </w:tcPr>
          <w:p>
            <w:pPr>
              <w:pStyle w:val="TableParagraph"/>
              <w:spacing w:line="209" w:lineRule="exact" w:before="1"/>
              <w:ind w:left="117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</w:tr>
      <w:tr>
        <w:trPr>
          <w:trHeight w:val="230" w:hRule="atLeast"/>
        </w:trPr>
        <w:tc>
          <w:tcPr>
            <w:tcW w:w="2897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Length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at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Amin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97" w:right="11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8.500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138" w:right="13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8.500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55"/>
              <w:rPr>
                <w:sz w:val="18"/>
              </w:rPr>
            </w:pPr>
            <w:r>
              <w:rPr>
                <w:w w:val="105"/>
                <w:sz w:val="18"/>
              </w:rPr>
              <w:t>8.500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117" w:right="9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8.500</w:t>
            </w:r>
          </w:p>
        </w:tc>
        <w:tc>
          <w:tcPr>
            <w:tcW w:w="964" w:type="dxa"/>
          </w:tcPr>
          <w:p>
            <w:pPr>
              <w:pStyle w:val="TableParagraph"/>
              <w:spacing w:line="209" w:lineRule="exact" w:before="1"/>
              <w:ind w:left="276"/>
              <w:rPr>
                <w:sz w:val="18"/>
              </w:rPr>
            </w:pPr>
            <w:r>
              <w:rPr>
                <w:w w:val="105"/>
                <w:sz w:val="18"/>
              </w:rPr>
              <w:t>8.500</w:t>
            </w:r>
          </w:p>
        </w:tc>
        <w:tc>
          <w:tcPr>
            <w:tcW w:w="940" w:type="dxa"/>
          </w:tcPr>
          <w:p>
            <w:pPr>
              <w:pStyle w:val="TableParagraph"/>
              <w:spacing w:line="209" w:lineRule="exact" w:before="1"/>
              <w:ind w:left="90" w:right="12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8.500</w:t>
            </w:r>
          </w:p>
        </w:tc>
        <w:tc>
          <w:tcPr>
            <w:tcW w:w="902" w:type="dxa"/>
          </w:tcPr>
          <w:p>
            <w:pPr>
              <w:pStyle w:val="TableParagraph"/>
              <w:spacing w:line="209" w:lineRule="exact" w:before="1"/>
              <w:ind w:left="118" w:right="12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8.500</w:t>
            </w:r>
          </w:p>
        </w:tc>
        <w:tc>
          <w:tcPr>
            <w:tcW w:w="921" w:type="dxa"/>
          </w:tcPr>
          <w:p>
            <w:pPr>
              <w:pStyle w:val="TableParagraph"/>
              <w:spacing w:line="209" w:lineRule="exact" w:before="1"/>
              <w:ind w:left="0" w:right="23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8.500</w:t>
            </w:r>
          </w:p>
        </w:tc>
        <w:tc>
          <w:tcPr>
            <w:tcW w:w="1471" w:type="dxa"/>
          </w:tcPr>
          <w:p>
            <w:pPr>
              <w:pStyle w:val="TableParagraph"/>
              <w:spacing w:line="209" w:lineRule="exact" w:before="1"/>
              <w:ind w:left="117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8.500</w:t>
            </w:r>
          </w:p>
        </w:tc>
      </w:tr>
      <w:tr>
        <w:trPr>
          <w:trHeight w:val="230" w:hRule="atLeast"/>
        </w:trPr>
        <w:tc>
          <w:tcPr>
            <w:tcW w:w="2897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Length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at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Amax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97" w:right="11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47.240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138" w:right="13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47.240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0" w:right="207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47.240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117" w:right="9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47.240</w:t>
            </w:r>
          </w:p>
        </w:tc>
        <w:tc>
          <w:tcPr>
            <w:tcW w:w="964" w:type="dxa"/>
          </w:tcPr>
          <w:p>
            <w:pPr>
              <w:pStyle w:val="TableParagraph"/>
              <w:spacing w:line="209" w:lineRule="exact" w:before="1"/>
              <w:ind w:left="230"/>
              <w:rPr>
                <w:sz w:val="18"/>
              </w:rPr>
            </w:pPr>
            <w:r>
              <w:rPr>
                <w:w w:val="105"/>
                <w:sz w:val="18"/>
              </w:rPr>
              <w:t>47.240</w:t>
            </w:r>
          </w:p>
        </w:tc>
        <w:tc>
          <w:tcPr>
            <w:tcW w:w="940" w:type="dxa"/>
          </w:tcPr>
          <w:p>
            <w:pPr>
              <w:pStyle w:val="TableParagraph"/>
              <w:spacing w:line="209" w:lineRule="exact" w:before="1"/>
              <w:ind w:left="90" w:right="12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47.240</w:t>
            </w:r>
          </w:p>
        </w:tc>
        <w:tc>
          <w:tcPr>
            <w:tcW w:w="902" w:type="dxa"/>
          </w:tcPr>
          <w:p>
            <w:pPr>
              <w:pStyle w:val="TableParagraph"/>
              <w:spacing w:line="209" w:lineRule="exact" w:before="1"/>
              <w:ind w:left="118" w:right="12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46.795</w:t>
            </w:r>
          </w:p>
        </w:tc>
        <w:tc>
          <w:tcPr>
            <w:tcW w:w="921" w:type="dxa"/>
          </w:tcPr>
          <w:p>
            <w:pPr>
              <w:pStyle w:val="TableParagraph"/>
              <w:spacing w:line="209" w:lineRule="exact" w:before="1"/>
              <w:ind w:left="0" w:right="189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47.240</w:t>
            </w:r>
          </w:p>
        </w:tc>
        <w:tc>
          <w:tcPr>
            <w:tcW w:w="1471" w:type="dxa"/>
          </w:tcPr>
          <w:p>
            <w:pPr>
              <w:pStyle w:val="TableParagraph"/>
              <w:spacing w:line="209" w:lineRule="exact" w:before="1"/>
              <w:ind w:left="117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47.240</w:t>
            </w:r>
          </w:p>
        </w:tc>
      </w:tr>
      <w:tr>
        <w:trPr>
          <w:trHeight w:val="230" w:hRule="atLeast"/>
        </w:trPr>
        <w:tc>
          <w:tcPr>
            <w:tcW w:w="2897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Von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Bert.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k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97" w:right="11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138" w:right="13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55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117" w:right="9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964" w:type="dxa"/>
          </w:tcPr>
          <w:p>
            <w:pPr>
              <w:pStyle w:val="TableParagraph"/>
              <w:spacing w:line="209" w:lineRule="exact" w:before="1"/>
              <w:ind w:left="276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940" w:type="dxa"/>
          </w:tcPr>
          <w:p>
            <w:pPr>
              <w:pStyle w:val="TableParagraph"/>
              <w:spacing w:line="209" w:lineRule="exact" w:before="1"/>
              <w:ind w:left="90" w:right="12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902" w:type="dxa"/>
          </w:tcPr>
          <w:p>
            <w:pPr>
              <w:pStyle w:val="TableParagraph"/>
              <w:spacing w:line="209" w:lineRule="exact" w:before="1"/>
              <w:ind w:left="118" w:right="12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921" w:type="dxa"/>
          </w:tcPr>
          <w:p>
            <w:pPr>
              <w:pStyle w:val="TableParagraph"/>
              <w:spacing w:line="209" w:lineRule="exact" w:before="1"/>
              <w:ind w:left="0" w:right="23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1471" w:type="dxa"/>
          </w:tcPr>
          <w:p>
            <w:pPr>
              <w:pStyle w:val="TableParagraph"/>
              <w:spacing w:line="209" w:lineRule="exact" w:before="1"/>
              <w:ind w:left="117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</w:tr>
      <w:tr>
        <w:trPr>
          <w:trHeight w:val="230" w:hRule="atLeast"/>
        </w:trPr>
        <w:tc>
          <w:tcPr>
            <w:tcW w:w="2897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CV</w:t>
            </w:r>
            <w:r>
              <w:rPr>
                <w:spacing w:val="10"/>
                <w:sz w:val="18"/>
              </w:rPr>
              <w:t> </w:t>
            </w:r>
            <w:r>
              <w:rPr>
                <w:sz w:val="18"/>
              </w:rPr>
              <w:t>young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97" w:right="11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138" w:right="13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55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117" w:right="9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64" w:type="dxa"/>
          </w:tcPr>
          <w:p>
            <w:pPr>
              <w:pStyle w:val="TableParagraph"/>
              <w:spacing w:line="209" w:lineRule="exact" w:before="1"/>
              <w:ind w:left="276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40" w:type="dxa"/>
          </w:tcPr>
          <w:p>
            <w:pPr>
              <w:pStyle w:val="TableParagraph"/>
              <w:spacing w:line="209" w:lineRule="exact" w:before="1"/>
              <w:ind w:left="90" w:right="12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02" w:type="dxa"/>
          </w:tcPr>
          <w:p>
            <w:pPr>
              <w:pStyle w:val="TableParagraph"/>
              <w:spacing w:line="209" w:lineRule="exact" w:before="1"/>
              <w:ind w:left="118" w:right="12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21" w:type="dxa"/>
          </w:tcPr>
          <w:p>
            <w:pPr>
              <w:pStyle w:val="TableParagraph"/>
              <w:spacing w:line="209" w:lineRule="exact" w:before="1"/>
              <w:ind w:left="0" w:right="23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471" w:type="dxa"/>
          </w:tcPr>
          <w:p>
            <w:pPr>
              <w:pStyle w:val="TableParagraph"/>
              <w:spacing w:line="209" w:lineRule="exact" w:before="1"/>
              <w:ind w:left="117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</w:tr>
      <w:tr>
        <w:trPr>
          <w:trHeight w:val="230" w:hRule="atLeast"/>
        </w:trPr>
        <w:tc>
          <w:tcPr>
            <w:tcW w:w="2897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CV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old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97" w:right="11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138" w:right="13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255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117" w:right="9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64" w:type="dxa"/>
          </w:tcPr>
          <w:p>
            <w:pPr>
              <w:pStyle w:val="TableParagraph"/>
              <w:spacing w:line="209" w:lineRule="exact" w:before="1"/>
              <w:ind w:left="276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40" w:type="dxa"/>
          </w:tcPr>
          <w:p>
            <w:pPr>
              <w:pStyle w:val="TableParagraph"/>
              <w:spacing w:line="209" w:lineRule="exact" w:before="1"/>
              <w:ind w:left="90" w:right="12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02" w:type="dxa"/>
          </w:tcPr>
          <w:p>
            <w:pPr>
              <w:pStyle w:val="TableParagraph"/>
              <w:spacing w:line="209" w:lineRule="exact" w:before="1"/>
              <w:ind w:left="118" w:right="12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921" w:type="dxa"/>
          </w:tcPr>
          <w:p>
            <w:pPr>
              <w:pStyle w:val="TableParagraph"/>
              <w:spacing w:line="209" w:lineRule="exact" w:before="1"/>
              <w:ind w:left="0" w:right="235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0.094</w:t>
            </w:r>
          </w:p>
        </w:tc>
        <w:tc>
          <w:tcPr>
            <w:tcW w:w="1471" w:type="dxa"/>
          </w:tcPr>
          <w:p>
            <w:pPr>
              <w:pStyle w:val="TableParagraph"/>
              <w:spacing w:line="209" w:lineRule="exact" w:before="1"/>
              <w:ind w:left="117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</w:tr>
      <w:tr>
        <w:trPr>
          <w:trHeight w:val="230" w:hRule="atLeast"/>
        </w:trPr>
        <w:tc>
          <w:tcPr>
            <w:tcW w:w="2897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Commercial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Peak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Selectivity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97" w:right="11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40.828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138" w:right="13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49.802</w:t>
            </w:r>
          </w:p>
        </w:tc>
        <w:tc>
          <w:tcPr>
            <w:tcW w:w="931" w:type="dxa"/>
          </w:tcPr>
          <w:p>
            <w:pPr>
              <w:pStyle w:val="TableParagraph"/>
              <w:spacing w:line="209" w:lineRule="exact" w:before="1"/>
              <w:ind w:left="0" w:right="207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40.828</w:t>
            </w:r>
          </w:p>
        </w:tc>
        <w:tc>
          <w:tcPr>
            <w:tcW w:w="909" w:type="dxa"/>
          </w:tcPr>
          <w:p>
            <w:pPr>
              <w:pStyle w:val="TableParagraph"/>
              <w:spacing w:line="209" w:lineRule="exact" w:before="1"/>
              <w:ind w:left="117" w:right="9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42.208</w:t>
            </w:r>
          </w:p>
        </w:tc>
        <w:tc>
          <w:tcPr>
            <w:tcW w:w="964" w:type="dxa"/>
          </w:tcPr>
          <w:p>
            <w:pPr>
              <w:pStyle w:val="TableParagraph"/>
              <w:spacing w:line="209" w:lineRule="exact" w:before="1"/>
              <w:ind w:left="230"/>
              <w:rPr>
                <w:sz w:val="18"/>
              </w:rPr>
            </w:pPr>
            <w:r>
              <w:rPr>
                <w:w w:val="105"/>
                <w:sz w:val="18"/>
              </w:rPr>
              <w:t>38.306</w:t>
            </w:r>
          </w:p>
        </w:tc>
        <w:tc>
          <w:tcPr>
            <w:tcW w:w="940" w:type="dxa"/>
          </w:tcPr>
          <w:p>
            <w:pPr>
              <w:pStyle w:val="TableParagraph"/>
              <w:spacing w:line="209" w:lineRule="exact" w:before="1"/>
              <w:ind w:left="90" w:right="12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40.224</w:t>
            </w:r>
          </w:p>
        </w:tc>
        <w:tc>
          <w:tcPr>
            <w:tcW w:w="902" w:type="dxa"/>
          </w:tcPr>
          <w:p>
            <w:pPr>
              <w:pStyle w:val="TableParagraph"/>
              <w:spacing w:line="209" w:lineRule="exact" w:before="1"/>
              <w:ind w:left="118" w:right="12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40.594</w:t>
            </w:r>
          </w:p>
        </w:tc>
        <w:tc>
          <w:tcPr>
            <w:tcW w:w="921" w:type="dxa"/>
          </w:tcPr>
          <w:p>
            <w:pPr>
              <w:pStyle w:val="TableParagraph"/>
              <w:spacing w:line="209" w:lineRule="exact" w:before="1"/>
              <w:ind w:left="0" w:right="189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40.634</w:t>
            </w:r>
          </w:p>
        </w:tc>
        <w:tc>
          <w:tcPr>
            <w:tcW w:w="1471" w:type="dxa"/>
          </w:tcPr>
          <w:p>
            <w:pPr>
              <w:pStyle w:val="TableParagraph"/>
              <w:spacing w:line="209" w:lineRule="exact" w:before="1"/>
              <w:ind w:left="117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40.908</w:t>
            </w:r>
          </w:p>
        </w:tc>
      </w:tr>
      <w:tr>
        <w:trPr>
          <w:trHeight w:val="298" w:hRule="atLeast"/>
        </w:trPr>
        <w:tc>
          <w:tcPr>
            <w:tcW w:w="289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rPr>
                <w:sz w:val="18"/>
              </w:rPr>
            </w:pPr>
            <w:r>
              <w:rPr>
                <w:sz w:val="18"/>
              </w:rPr>
              <w:t>Recreational</w:t>
            </w:r>
            <w:r>
              <w:rPr>
                <w:spacing w:val="27"/>
                <w:sz w:val="18"/>
              </w:rPr>
              <w:t> </w:t>
            </w:r>
            <w:r>
              <w:rPr>
                <w:sz w:val="18"/>
              </w:rPr>
              <w:t>Peak</w:t>
            </w:r>
            <w:r>
              <w:rPr>
                <w:spacing w:val="27"/>
                <w:sz w:val="18"/>
              </w:rPr>
              <w:t> </w:t>
            </w:r>
            <w:r>
              <w:rPr>
                <w:sz w:val="18"/>
              </w:rPr>
              <w:t>Selectivity</w:t>
            </w:r>
          </w:p>
        </w:tc>
        <w:tc>
          <w:tcPr>
            <w:tcW w:w="90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97" w:right="11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47.464</w:t>
            </w:r>
          </w:p>
        </w:tc>
        <w:tc>
          <w:tcPr>
            <w:tcW w:w="93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138" w:right="13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49.820</w:t>
            </w:r>
          </w:p>
        </w:tc>
        <w:tc>
          <w:tcPr>
            <w:tcW w:w="93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0" w:right="207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47.504</w:t>
            </w:r>
          </w:p>
        </w:tc>
        <w:tc>
          <w:tcPr>
            <w:tcW w:w="90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117" w:right="9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47.467</w:t>
            </w:r>
          </w:p>
        </w:tc>
        <w:tc>
          <w:tcPr>
            <w:tcW w:w="96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230"/>
              <w:rPr>
                <w:sz w:val="18"/>
              </w:rPr>
            </w:pPr>
            <w:r>
              <w:rPr>
                <w:w w:val="105"/>
                <w:sz w:val="18"/>
              </w:rPr>
              <w:t>47.461</w:t>
            </w:r>
          </w:p>
        </w:tc>
        <w:tc>
          <w:tcPr>
            <w:tcW w:w="94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90" w:right="120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47.493</w:t>
            </w:r>
          </w:p>
        </w:tc>
        <w:tc>
          <w:tcPr>
            <w:tcW w:w="902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118" w:right="129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47.465</w:t>
            </w:r>
          </w:p>
        </w:tc>
        <w:tc>
          <w:tcPr>
            <w:tcW w:w="92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0" w:right="189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47.463</w:t>
            </w:r>
          </w:p>
        </w:tc>
        <w:tc>
          <w:tcPr>
            <w:tcW w:w="147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117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47.464</w:t>
            </w:r>
          </w:p>
        </w:tc>
      </w:tr>
    </w:tbl>
    <w:p>
      <w:pPr>
        <w:spacing w:after="0" w:line="240" w:lineRule="auto"/>
        <w:jc w:val="center"/>
        <w:rPr>
          <w:sz w:val="18"/>
        </w:rPr>
        <w:sectPr>
          <w:footerReference w:type="default" r:id="rId27"/>
          <w:pgSz w:w="16840" w:h="11910" w:orient="landscape"/>
          <w:pgMar w:footer="0" w:header="0" w:top="1100" w:bottom="280" w:left="2420" w:right="2400"/>
        </w:sectPr>
      </w:pPr>
    </w:p>
    <w:p>
      <w:pPr>
        <w:pStyle w:val="BodyText"/>
      </w:pPr>
      <w:r>
        <w:rPr/>
        <w:pict>
          <v:shape style="position:absolute;margin-left:65.843361pt;margin-top:291.183014pt;width:17.5pt;height:12.95pt;mso-position-horizontal-relative:page;mso-position-vertical-relative:page;z-index:15731200" type="#_x0000_t202" id="docshape9" filled="false" stroked="false">
            <v:textbox inset="0,0,0,0" style="layout-flow:vertical">
              <w:txbxContent>
                <w:p>
                  <w:pPr>
                    <w:spacing w:before="35"/>
                    <w:ind w:left="20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43</w:t>
                  </w:r>
                </w:p>
              </w:txbxContent>
            </v:textbox>
            <w10:wrap type="none"/>
          </v:shape>
        </w:pict>
      </w:r>
    </w:p>
    <w:p>
      <w:pPr>
        <w:pStyle w:val="BodyText"/>
      </w:pPr>
    </w:p>
    <w:p>
      <w:pPr>
        <w:pStyle w:val="BodyText"/>
        <w:spacing w:before="11"/>
        <w:rPr>
          <w:sz w:val="19"/>
        </w:rPr>
      </w:pPr>
    </w:p>
    <w:p>
      <w:pPr>
        <w:pStyle w:val="BodyText"/>
        <w:ind w:left="3777" w:right="3764"/>
        <w:jc w:val="center"/>
      </w:pPr>
      <w:bookmarkStart w:name="_bookmark61" w:id="153"/>
      <w:bookmarkEnd w:id="153"/>
      <w:r>
        <w:rPr/>
      </w:r>
      <w:r>
        <w:rPr>
          <w:b/>
        </w:rPr>
        <w:t>Table</w:t>
      </w:r>
      <w:r>
        <w:rPr>
          <w:b/>
          <w:spacing w:val="22"/>
        </w:rPr>
        <w:t> </w:t>
      </w:r>
      <w:r>
        <w:rPr>
          <w:b/>
        </w:rPr>
        <w:t>13:</w:t>
      </w:r>
      <w:r>
        <w:rPr>
          <w:b/>
          <w:spacing w:val="47"/>
        </w:rPr>
        <w:t> </w:t>
      </w:r>
      <w:r>
        <w:rPr/>
        <w:t>Sensitivities</w:t>
      </w:r>
      <w:r>
        <w:rPr>
          <w:spacing w:val="14"/>
        </w:rPr>
        <w:t> </w:t>
      </w:r>
      <w:r>
        <w:rPr/>
        <w:t>relative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base</w:t>
      </w:r>
      <w:r>
        <w:rPr>
          <w:spacing w:val="13"/>
        </w:rPr>
        <w:t> </w:t>
      </w:r>
      <w:r>
        <w:rPr/>
        <w:t>model.</w:t>
      </w:r>
    </w:p>
    <w:p>
      <w:pPr>
        <w:pStyle w:val="BodyText"/>
        <w:spacing w:before="4"/>
        <w:rPr>
          <w:sz w:val="16"/>
        </w:rPr>
      </w:pPr>
    </w:p>
    <w:tbl>
      <w:tblPr>
        <w:tblW w:w="0" w:type="auto"/>
        <w:jc w:val="left"/>
        <w:tblInd w:w="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00"/>
        <w:gridCol w:w="1260"/>
        <w:gridCol w:w="1307"/>
        <w:gridCol w:w="1205"/>
        <w:gridCol w:w="1293"/>
        <w:gridCol w:w="1294"/>
        <w:gridCol w:w="1275"/>
      </w:tblGrid>
      <w:tr>
        <w:trPr>
          <w:trHeight w:val="1024" w:hRule="atLeast"/>
        </w:trPr>
        <w:tc>
          <w:tcPr>
            <w:tcW w:w="290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6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125" w:right="155"/>
              <w:jc w:val="center"/>
              <w:rPr>
                <w:sz w:val="18"/>
              </w:rPr>
            </w:pPr>
            <w:r>
              <w:rPr>
                <w:sz w:val="18"/>
              </w:rPr>
              <w:t>Base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Model</w:t>
            </w:r>
          </w:p>
        </w:tc>
        <w:tc>
          <w:tcPr>
            <w:tcW w:w="130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8" w:lineRule="auto" w:before="47"/>
              <w:ind w:left="213" w:hanging="38"/>
              <w:rPr>
                <w:sz w:val="18"/>
              </w:rPr>
            </w:pPr>
            <w:r>
              <w:rPr>
                <w:sz w:val="18"/>
              </w:rPr>
              <w:t>Rec.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Asym.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Selectivity</w:t>
            </w:r>
          </w:p>
        </w:tc>
        <w:tc>
          <w:tcPr>
            <w:tcW w:w="1205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8" w:lineRule="auto" w:before="47"/>
              <w:ind w:left="226" w:right="185" w:hanging="42"/>
              <w:rPr>
                <w:sz w:val="18"/>
              </w:rPr>
            </w:pPr>
            <w:r>
              <w:rPr>
                <w:w w:val="105"/>
                <w:sz w:val="18"/>
              </w:rPr>
              <w:t>Rec.</w:t>
            </w:r>
            <w:r>
              <w:rPr>
                <w:spacing w:val="23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Data</w:t>
            </w:r>
            <w:r>
              <w:rPr>
                <w:spacing w:val="-44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w/</w:t>
            </w:r>
            <w:r>
              <w:rPr>
                <w:spacing w:val="1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Block</w:t>
            </w:r>
          </w:p>
        </w:tc>
        <w:tc>
          <w:tcPr>
            <w:tcW w:w="129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8" w:lineRule="auto" w:before="47"/>
              <w:ind w:left="190" w:right="137"/>
              <w:jc w:val="center"/>
              <w:rPr>
                <w:sz w:val="18"/>
              </w:rPr>
            </w:pPr>
            <w:r>
              <w:rPr>
                <w:w w:val="95"/>
                <w:sz w:val="18"/>
              </w:rPr>
              <w:t>Commercial</w:t>
            </w:r>
            <w:r>
              <w:rPr>
                <w:spacing w:val="-40"/>
                <w:w w:val="95"/>
                <w:sz w:val="18"/>
              </w:rPr>
              <w:t> </w:t>
            </w:r>
            <w:r>
              <w:rPr>
                <w:sz w:val="18"/>
              </w:rPr>
              <w:t>Sexed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Comps.</w:t>
            </w:r>
          </w:p>
        </w:tc>
        <w:tc>
          <w:tcPr>
            <w:tcW w:w="129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36" w:lineRule="exact" w:before="37"/>
              <w:ind w:left="120" w:right="104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2013</w:t>
            </w:r>
            <w:r>
              <w:rPr>
                <w:spacing w:val="1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OR</w:t>
            </w:r>
          </w:p>
          <w:p>
            <w:pPr>
              <w:pStyle w:val="TableParagraph"/>
              <w:spacing w:line="236" w:lineRule="exact"/>
              <w:ind w:left="120" w:right="104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CPFV</w:t>
            </w:r>
            <w:r>
              <w:rPr>
                <w:spacing w:val="14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Index</w:t>
            </w:r>
          </w:p>
        </w:tc>
        <w:tc>
          <w:tcPr>
            <w:tcW w:w="1275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36" w:lineRule="exact" w:before="37"/>
              <w:ind w:left="118" w:right="11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2013</w:t>
            </w:r>
            <w:r>
              <w:rPr>
                <w:spacing w:val="1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OR</w:t>
            </w:r>
          </w:p>
          <w:p>
            <w:pPr>
              <w:pStyle w:val="TableParagraph"/>
              <w:spacing w:line="228" w:lineRule="auto" w:before="3"/>
              <w:ind w:left="125" w:right="118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CPFV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Index</w:t>
            </w:r>
            <w:r>
              <w:rPr>
                <w:spacing w:val="-44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w/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Added</w:t>
            </w:r>
            <w:r>
              <w:rPr>
                <w:spacing w:val="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Var.</w:t>
            </w:r>
          </w:p>
        </w:tc>
      </w:tr>
      <w:tr>
        <w:trPr>
          <w:trHeight w:val="265" w:hRule="atLeast"/>
        </w:trPr>
        <w:tc>
          <w:tcPr>
            <w:tcW w:w="290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rPr>
                <w:sz w:val="18"/>
              </w:rPr>
            </w:pPr>
            <w:r>
              <w:rPr>
                <w:sz w:val="18"/>
              </w:rPr>
              <w:t>Total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Likelihood</w:t>
            </w:r>
          </w:p>
        </w:tc>
        <w:tc>
          <w:tcPr>
            <w:tcW w:w="126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125" w:right="155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296.390</w:t>
            </w:r>
          </w:p>
        </w:tc>
        <w:tc>
          <w:tcPr>
            <w:tcW w:w="130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328"/>
              <w:rPr>
                <w:sz w:val="18"/>
              </w:rPr>
            </w:pPr>
            <w:r>
              <w:rPr>
                <w:w w:val="105"/>
                <w:sz w:val="18"/>
              </w:rPr>
              <w:t>327.060</w:t>
            </w:r>
          </w:p>
        </w:tc>
        <w:tc>
          <w:tcPr>
            <w:tcW w:w="120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273" w:right="27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378.800</w:t>
            </w:r>
          </w:p>
        </w:tc>
        <w:tc>
          <w:tcPr>
            <w:tcW w:w="129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369"/>
              <w:rPr>
                <w:sz w:val="18"/>
              </w:rPr>
            </w:pPr>
            <w:r>
              <w:rPr>
                <w:w w:val="105"/>
                <w:sz w:val="18"/>
              </w:rPr>
              <w:t>431.066</w:t>
            </w:r>
          </w:p>
        </w:tc>
        <w:tc>
          <w:tcPr>
            <w:tcW w:w="129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352"/>
              <w:rPr>
                <w:sz w:val="18"/>
              </w:rPr>
            </w:pPr>
            <w:r>
              <w:rPr>
                <w:w w:val="105"/>
                <w:sz w:val="18"/>
              </w:rPr>
              <w:t>293.956</w:t>
            </w:r>
          </w:p>
        </w:tc>
        <w:tc>
          <w:tcPr>
            <w:tcW w:w="127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335"/>
              <w:rPr>
                <w:sz w:val="18"/>
              </w:rPr>
            </w:pPr>
            <w:r>
              <w:rPr>
                <w:w w:val="105"/>
                <w:sz w:val="18"/>
              </w:rPr>
              <w:t>290.447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Length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Likelihood</w:t>
            </w:r>
          </w:p>
        </w:tc>
        <w:tc>
          <w:tcPr>
            <w:tcW w:w="1260" w:type="dxa"/>
          </w:tcPr>
          <w:p>
            <w:pPr>
              <w:pStyle w:val="TableParagraph"/>
              <w:spacing w:line="209" w:lineRule="exact" w:before="1"/>
              <w:ind w:left="125" w:right="155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296.389</w:t>
            </w:r>
          </w:p>
        </w:tc>
        <w:tc>
          <w:tcPr>
            <w:tcW w:w="1307" w:type="dxa"/>
          </w:tcPr>
          <w:p>
            <w:pPr>
              <w:pStyle w:val="TableParagraph"/>
              <w:spacing w:line="209" w:lineRule="exact" w:before="1"/>
              <w:ind w:left="328"/>
              <w:rPr>
                <w:sz w:val="18"/>
              </w:rPr>
            </w:pPr>
            <w:r>
              <w:rPr>
                <w:w w:val="105"/>
                <w:sz w:val="18"/>
              </w:rPr>
              <w:t>327.059</w:t>
            </w:r>
          </w:p>
        </w:tc>
        <w:tc>
          <w:tcPr>
            <w:tcW w:w="1205" w:type="dxa"/>
          </w:tcPr>
          <w:p>
            <w:pPr>
              <w:pStyle w:val="TableParagraph"/>
              <w:spacing w:line="209" w:lineRule="exact" w:before="1"/>
              <w:ind w:left="273" w:right="27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378.799</w:t>
            </w:r>
          </w:p>
        </w:tc>
        <w:tc>
          <w:tcPr>
            <w:tcW w:w="1293" w:type="dxa"/>
          </w:tcPr>
          <w:p>
            <w:pPr>
              <w:pStyle w:val="TableParagraph"/>
              <w:spacing w:line="209" w:lineRule="exact" w:before="1"/>
              <w:ind w:left="369"/>
              <w:rPr>
                <w:sz w:val="18"/>
              </w:rPr>
            </w:pPr>
            <w:r>
              <w:rPr>
                <w:w w:val="105"/>
                <w:sz w:val="18"/>
              </w:rPr>
              <w:t>431.065</w:t>
            </w:r>
          </w:p>
        </w:tc>
        <w:tc>
          <w:tcPr>
            <w:tcW w:w="1294" w:type="dxa"/>
          </w:tcPr>
          <w:p>
            <w:pPr>
              <w:pStyle w:val="TableParagraph"/>
              <w:spacing w:line="209" w:lineRule="exact" w:before="1"/>
              <w:ind w:left="352"/>
              <w:rPr>
                <w:sz w:val="18"/>
              </w:rPr>
            </w:pPr>
            <w:r>
              <w:rPr>
                <w:w w:val="105"/>
                <w:sz w:val="18"/>
              </w:rPr>
              <w:t>296.811</w:t>
            </w:r>
          </w:p>
        </w:tc>
        <w:tc>
          <w:tcPr>
            <w:tcW w:w="1275" w:type="dxa"/>
          </w:tcPr>
          <w:p>
            <w:pPr>
              <w:pStyle w:val="TableParagraph"/>
              <w:spacing w:line="209" w:lineRule="exact" w:before="1"/>
              <w:ind w:left="335"/>
              <w:rPr>
                <w:sz w:val="18"/>
              </w:rPr>
            </w:pPr>
            <w:r>
              <w:rPr>
                <w:w w:val="105"/>
                <w:sz w:val="18"/>
              </w:rPr>
              <w:t>296.481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Recruitment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Likelihood</w:t>
            </w:r>
          </w:p>
        </w:tc>
        <w:tc>
          <w:tcPr>
            <w:tcW w:w="1260" w:type="dxa"/>
          </w:tcPr>
          <w:p>
            <w:pPr>
              <w:pStyle w:val="TableParagraph"/>
              <w:spacing w:line="209" w:lineRule="exact" w:before="1"/>
              <w:ind w:left="125" w:right="155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307" w:type="dxa"/>
          </w:tcPr>
          <w:p>
            <w:pPr>
              <w:pStyle w:val="TableParagraph"/>
              <w:spacing w:line="209" w:lineRule="exact" w:before="1"/>
              <w:ind w:left="420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205" w:type="dxa"/>
          </w:tcPr>
          <w:p>
            <w:pPr>
              <w:pStyle w:val="TableParagraph"/>
              <w:spacing w:line="209" w:lineRule="exact" w:before="1"/>
              <w:ind w:left="273" w:right="27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293" w:type="dxa"/>
          </w:tcPr>
          <w:p>
            <w:pPr>
              <w:pStyle w:val="TableParagraph"/>
              <w:spacing w:line="209" w:lineRule="exact" w:before="1"/>
              <w:ind w:left="461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294" w:type="dxa"/>
          </w:tcPr>
          <w:p>
            <w:pPr>
              <w:pStyle w:val="TableParagraph"/>
              <w:spacing w:line="209" w:lineRule="exact" w:before="1"/>
              <w:ind w:left="445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275" w:type="dxa"/>
          </w:tcPr>
          <w:p>
            <w:pPr>
              <w:pStyle w:val="TableParagraph"/>
              <w:spacing w:line="209" w:lineRule="exact" w:before="1"/>
              <w:ind w:left="427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Forecast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Recruitment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Likelihood</w:t>
            </w:r>
          </w:p>
        </w:tc>
        <w:tc>
          <w:tcPr>
            <w:tcW w:w="1260" w:type="dxa"/>
          </w:tcPr>
          <w:p>
            <w:pPr>
              <w:pStyle w:val="TableParagraph"/>
              <w:spacing w:line="209" w:lineRule="exact" w:before="1"/>
              <w:ind w:left="125" w:right="155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307" w:type="dxa"/>
          </w:tcPr>
          <w:p>
            <w:pPr>
              <w:pStyle w:val="TableParagraph"/>
              <w:spacing w:line="209" w:lineRule="exact" w:before="1"/>
              <w:ind w:left="420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205" w:type="dxa"/>
          </w:tcPr>
          <w:p>
            <w:pPr>
              <w:pStyle w:val="TableParagraph"/>
              <w:spacing w:line="209" w:lineRule="exact" w:before="1"/>
              <w:ind w:left="273" w:right="27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293" w:type="dxa"/>
          </w:tcPr>
          <w:p>
            <w:pPr>
              <w:pStyle w:val="TableParagraph"/>
              <w:spacing w:line="209" w:lineRule="exact" w:before="1"/>
              <w:ind w:left="461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294" w:type="dxa"/>
          </w:tcPr>
          <w:p>
            <w:pPr>
              <w:pStyle w:val="TableParagraph"/>
              <w:spacing w:line="209" w:lineRule="exact" w:before="1"/>
              <w:ind w:left="445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275" w:type="dxa"/>
          </w:tcPr>
          <w:p>
            <w:pPr>
              <w:pStyle w:val="TableParagraph"/>
              <w:spacing w:line="209" w:lineRule="exact" w:before="1"/>
              <w:ind w:left="427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Parameter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Priors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Likelihood</w:t>
            </w:r>
          </w:p>
        </w:tc>
        <w:tc>
          <w:tcPr>
            <w:tcW w:w="1260" w:type="dxa"/>
          </w:tcPr>
          <w:p>
            <w:pPr>
              <w:pStyle w:val="TableParagraph"/>
              <w:spacing w:line="209" w:lineRule="exact" w:before="1"/>
              <w:ind w:left="125" w:right="155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307" w:type="dxa"/>
          </w:tcPr>
          <w:p>
            <w:pPr>
              <w:pStyle w:val="TableParagraph"/>
              <w:spacing w:line="209" w:lineRule="exact" w:before="1"/>
              <w:ind w:left="420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205" w:type="dxa"/>
          </w:tcPr>
          <w:p>
            <w:pPr>
              <w:pStyle w:val="TableParagraph"/>
              <w:spacing w:line="209" w:lineRule="exact" w:before="1"/>
              <w:ind w:left="273" w:right="27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293" w:type="dxa"/>
          </w:tcPr>
          <w:p>
            <w:pPr>
              <w:pStyle w:val="TableParagraph"/>
              <w:spacing w:line="209" w:lineRule="exact" w:before="1"/>
              <w:ind w:left="461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294" w:type="dxa"/>
          </w:tcPr>
          <w:p>
            <w:pPr>
              <w:pStyle w:val="TableParagraph"/>
              <w:spacing w:line="209" w:lineRule="exact" w:before="1"/>
              <w:ind w:left="445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  <w:tc>
          <w:tcPr>
            <w:tcW w:w="1275" w:type="dxa"/>
          </w:tcPr>
          <w:p>
            <w:pPr>
              <w:pStyle w:val="TableParagraph"/>
              <w:spacing w:line="209" w:lineRule="exact" w:before="1"/>
              <w:ind w:left="427"/>
              <w:rPr>
                <w:sz w:val="18"/>
              </w:rPr>
            </w:pPr>
            <w:r>
              <w:rPr>
                <w:w w:val="105"/>
                <w:sz w:val="18"/>
              </w:rPr>
              <w:t>0.000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log(R0)</w:t>
            </w:r>
          </w:p>
        </w:tc>
        <w:tc>
          <w:tcPr>
            <w:tcW w:w="1260" w:type="dxa"/>
          </w:tcPr>
          <w:p>
            <w:pPr>
              <w:pStyle w:val="TableParagraph"/>
              <w:spacing w:line="209" w:lineRule="exact" w:before="1"/>
              <w:ind w:left="125" w:right="155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3.655</w:t>
            </w:r>
          </w:p>
        </w:tc>
        <w:tc>
          <w:tcPr>
            <w:tcW w:w="1307" w:type="dxa"/>
          </w:tcPr>
          <w:p>
            <w:pPr>
              <w:pStyle w:val="TableParagraph"/>
              <w:spacing w:line="209" w:lineRule="exact" w:before="1"/>
              <w:ind w:left="420"/>
              <w:rPr>
                <w:sz w:val="18"/>
              </w:rPr>
            </w:pPr>
            <w:r>
              <w:rPr>
                <w:w w:val="105"/>
                <w:sz w:val="18"/>
              </w:rPr>
              <w:t>3.620</w:t>
            </w:r>
          </w:p>
        </w:tc>
        <w:tc>
          <w:tcPr>
            <w:tcW w:w="1205" w:type="dxa"/>
          </w:tcPr>
          <w:p>
            <w:pPr>
              <w:pStyle w:val="TableParagraph"/>
              <w:spacing w:line="209" w:lineRule="exact" w:before="1"/>
              <w:ind w:left="273" w:right="27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3.526</w:t>
            </w:r>
          </w:p>
        </w:tc>
        <w:tc>
          <w:tcPr>
            <w:tcW w:w="1293" w:type="dxa"/>
          </w:tcPr>
          <w:p>
            <w:pPr>
              <w:pStyle w:val="TableParagraph"/>
              <w:spacing w:line="209" w:lineRule="exact" w:before="1"/>
              <w:ind w:left="461"/>
              <w:rPr>
                <w:sz w:val="18"/>
              </w:rPr>
            </w:pPr>
            <w:r>
              <w:rPr>
                <w:w w:val="105"/>
                <w:sz w:val="18"/>
              </w:rPr>
              <w:t>4.010</w:t>
            </w:r>
          </w:p>
        </w:tc>
        <w:tc>
          <w:tcPr>
            <w:tcW w:w="1294" w:type="dxa"/>
          </w:tcPr>
          <w:p>
            <w:pPr>
              <w:pStyle w:val="TableParagraph"/>
              <w:spacing w:line="209" w:lineRule="exact" w:before="1"/>
              <w:ind w:left="445"/>
              <w:rPr>
                <w:sz w:val="18"/>
              </w:rPr>
            </w:pPr>
            <w:r>
              <w:rPr>
                <w:w w:val="105"/>
                <w:sz w:val="18"/>
              </w:rPr>
              <w:t>3.387</w:t>
            </w:r>
          </w:p>
        </w:tc>
        <w:tc>
          <w:tcPr>
            <w:tcW w:w="1275" w:type="dxa"/>
          </w:tcPr>
          <w:p>
            <w:pPr>
              <w:pStyle w:val="TableParagraph"/>
              <w:spacing w:line="209" w:lineRule="exact" w:before="1"/>
              <w:ind w:left="427"/>
              <w:rPr>
                <w:sz w:val="18"/>
              </w:rPr>
            </w:pPr>
            <w:r>
              <w:rPr>
                <w:w w:val="105"/>
                <w:sz w:val="18"/>
              </w:rPr>
              <w:t>3.524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SB</w:t>
            </w:r>
            <w:r>
              <w:rPr>
                <w:spacing w:val="8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Virgin</w:t>
            </w:r>
          </w:p>
        </w:tc>
        <w:tc>
          <w:tcPr>
            <w:tcW w:w="1260" w:type="dxa"/>
          </w:tcPr>
          <w:p>
            <w:pPr>
              <w:pStyle w:val="TableParagraph"/>
              <w:spacing w:line="209" w:lineRule="exact" w:before="1"/>
              <w:ind w:left="125" w:right="155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38.754</w:t>
            </w:r>
          </w:p>
        </w:tc>
        <w:tc>
          <w:tcPr>
            <w:tcW w:w="1307" w:type="dxa"/>
          </w:tcPr>
          <w:p>
            <w:pPr>
              <w:pStyle w:val="TableParagraph"/>
              <w:spacing w:line="209" w:lineRule="exact" w:before="1"/>
              <w:ind w:left="374"/>
              <w:rPr>
                <w:sz w:val="18"/>
              </w:rPr>
            </w:pPr>
            <w:r>
              <w:rPr>
                <w:w w:val="105"/>
                <w:sz w:val="18"/>
              </w:rPr>
              <w:t>37.412</w:t>
            </w:r>
          </w:p>
        </w:tc>
        <w:tc>
          <w:tcPr>
            <w:tcW w:w="1205" w:type="dxa"/>
          </w:tcPr>
          <w:p>
            <w:pPr>
              <w:pStyle w:val="TableParagraph"/>
              <w:spacing w:line="209" w:lineRule="exact" w:before="1"/>
              <w:ind w:left="273" w:right="27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34.072</w:t>
            </w:r>
          </w:p>
        </w:tc>
        <w:tc>
          <w:tcPr>
            <w:tcW w:w="1293" w:type="dxa"/>
          </w:tcPr>
          <w:p>
            <w:pPr>
              <w:pStyle w:val="TableParagraph"/>
              <w:spacing w:line="209" w:lineRule="exact" w:before="1"/>
              <w:ind w:left="415"/>
              <w:rPr>
                <w:sz w:val="18"/>
              </w:rPr>
            </w:pPr>
            <w:r>
              <w:rPr>
                <w:w w:val="105"/>
                <w:sz w:val="18"/>
              </w:rPr>
              <w:t>55.287</w:t>
            </w:r>
          </w:p>
        </w:tc>
        <w:tc>
          <w:tcPr>
            <w:tcW w:w="1294" w:type="dxa"/>
          </w:tcPr>
          <w:p>
            <w:pPr>
              <w:pStyle w:val="TableParagraph"/>
              <w:spacing w:line="209" w:lineRule="exact" w:before="1"/>
              <w:ind w:left="398"/>
              <w:rPr>
                <w:sz w:val="18"/>
              </w:rPr>
            </w:pPr>
            <w:r>
              <w:rPr>
                <w:w w:val="105"/>
                <w:sz w:val="18"/>
              </w:rPr>
              <w:t>29.647</w:t>
            </w:r>
          </w:p>
        </w:tc>
        <w:tc>
          <w:tcPr>
            <w:tcW w:w="1275" w:type="dxa"/>
          </w:tcPr>
          <w:p>
            <w:pPr>
              <w:pStyle w:val="TableParagraph"/>
              <w:spacing w:line="209" w:lineRule="exact" w:before="1"/>
              <w:ind w:left="381"/>
              <w:rPr>
                <w:sz w:val="18"/>
              </w:rPr>
            </w:pPr>
            <w:r>
              <w:rPr>
                <w:w w:val="105"/>
                <w:sz w:val="18"/>
              </w:rPr>
              <w:t>33.992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10"/>
                <w:sz w:val="18"/>
              </w:rPr>
              <w:t>SB</w:t>
            </w:r>
            <w:r>
              <w:rPr>
                <w:spacing w:val="1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2020</w:t>
            </w:r>
          </w:p>
        </w:tc>
        <w:tc>
          <w:tcPr>
            <w:tcW w:w="1260" w:type="dxa"/>
          </w:tcPr>
          <w:p>
            <w:pPr>
              <w:pStyle w:val="TableParagraph"/>
              <w:spacing w:line="209" w:lineRule="exact" w:before="1"/>
              <w:ind w:left="125" w:right="155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28.509</w:t>
            </w:r>
          </w:p>
        </w:tc>
        <w:tc>
          <w:tcPr>
            <w:tcW w:w="1307" w:type="dxa"/>
          </w:tcPr>
          <w:p>
            <w:pPr>
              <w:pStyle w:val="TableParagraph"/>
              <w:spacing w:line="209" w:lineRule="exact" w:before="1"/>
              <w:ind w:left="374"/>
              <w:rPr>
                <w:sz w:val="18"/>
              </w:rPr>
            </w:pPr>
            <w:r>
              <w:rPr>
                <w:w w:val="105"/>
                <w:sz w:val="18"/>
              </w:rPr>
              <w:t>27.260</w:t>
            </w:r>
          </w:p>
        </w:tc>
        <w:tc>
          <w:tcPr>
            <w:tcW w:w="1205" w:type="dxa"/>
          </w:tcPr>
          <w:p>
            <w:pPr>
              <w:pStyle w:val="TableParagraph"/>
              <w:spacing w:line="209" w:lineRule="exact" w:before="1"/>
              <w:ind w:left="273" w:right="27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23.595</w:t>
            </w:r>
          </w:p>
        </w:tc>
        <w:tc>
          <w:tcPr>
            <w:tcW w:w="1293" w:type="dxa"/>
          </w:tcPr>
          <w:p>
            <w:pPr>
              <w:pStyle w:val="TableParagraph"/>
              <w:spacing w:line="209" w:lineRule="exact" w:before="1"/>
              <w:ind w:left="415"/>
              <w:rPr>
                <w:sz w:val="18"/>
              </w:rPr>
            </w:pPr>
            <w:r>
              <w:rPr>
                <w:w w:val="105"/>
                <w:sz w:val="18"/>
              </w:rPr>
              <w:t>45.017</w:t>
            </w:r>
          </w:p>
        </w:tc>
        <w:tc>
          <w:tcPr>
            <w:tcW w:w="1294" w:type="dxa"/>
          </w:tcPr>
          <w:p>
            <w:pPr>
              <w:pStyle w:val="TableParagraph"/>
              <w:spacing w:line="209" w:lineRule="exact" w:before="1"/>
              <w:ind w:left="398"/>
              <w:rPr>
                <w:sz w:val="18"/>
              </w:rPr>
            </w:pPr>
            <w:r>
              <w:rPr>
                <w:w w:val="105"/>
                <w:sz w:val="18"/>
              </w:rPr>
              <w:t>19.381</w:t>
            </w:r>
          </w:p>
        </w:tc>
        <w:tc>
          <w:tcPr>
            <w:tcW w:w="1275" w:type="dxa"/>
          </w:tcPr>
          <w:p>
            <w:pPr>
              <w:pStyle w:val="TableParagraph"/>
              <w:spacing w:line="209" w:lineRule="exact" w:before="1"/>
              <w:ind w:left="381"/>
              <w:rPr>
                <w:sz w:val="18"/>
              </w:rPr>
            </w:pPr>
            <w:r>
              <w:rPr>
                <w:w w:val="105"/>
                <w:sz w:val="18"/>
              </w:rPr>
              <w:t>23.737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Fraction</w:t>
            </w:r>
            <w:r>
              <w:rPr>
                <w:spacing w:val="12"/>
                <w:sz w:val="18"/>
              </w:rPr>
              <w:t> </w:t>
            </w:r>
            <w:r>
              <w:rPr>
                <w:sz w:val="18"/>
              </w:rPr>
              <w:t>Unfished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2021</w:t>
            </w:r>
          </w:p>
        </w:tc>
        <w:tc>
          <w:tcPr>
            <w:tcW w:w="1260" w:type="dxa"/>
          </w:tcPr>
          <w:p>
            <w:pPr>
              <w:pStyle w:val="TableParagraph"/>
              <w:spacing w:line="209" w:lineRule="exact" w:before="1"/>
              <w:ind w:left="125" w:right="155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0.736</w:t>
            </w:r>
          </w:p>
        </w:tc>
        <w:tc>
          <w:tcPr>
            <w:tcW w:w="1307" w:type="dxa"/>
          </w:tcPr>
          <w:p>
            <w:pPr>
              <w:pStyle w:val="TableParagraph"/>
              <w:spacing w:line="209" w:lineRule="exact" w:before="1"/>
              <w:ind w:left="420"/>
              <w:rPr>
                <w:sz w:val="18"/>
              </w:rPr>
            </w:pPr>
            <w:r>
              <w:rPr>
                <w:w w:val="105"/>
                <w:sz w:val="18"/>
              </w:rPr>
              <w:t>0.729</w:t>
            </w:r>
          </w:p>
        </w:tc>
        <w:tc>
          <w:tcPr>
            <w:tcW w:w="1205" w:type="dxa"/>
          </w:tcPr>
          <w:p>
            <w:pPr>
              <w:pStyle w:val="TableParagraph"/>
              <w:spacing w:line="209" w:lineRule="exact" w:before="1"/>
              <w:ind w:left="273" w:right="27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0.693</w:t>
            </w:r>
          </w:p>
        </w:tc>
        <w:tc>
          <w:tcPr>
            <w:tcW w:w="1293" w:type="dxa"/>
          </w:tcPr>
          <w:p>
            <w:pPr>
              <w:pStyle w:val="TableParagraph"/>
              <w:spacing w:line="209" w:lineRule="exact" w:before="1"/>
              <w:ind w:left="461"/>
              <w:rPr>
                <w:sz w:val="18"/>
              </w:rPr>
            </w:pPr>
            <w:r>
              <w:rPr>
                <w:w w:val="105"/>
                <w:sz w:val="18"/>
              </w:rPr>
              <w:t>0.814</w:t>
            </w:r>
          </w:p>
        </w:tc>
        <w:tc>
          <w:tcPr>
            <w:tcW w:w="1294" w:type="dxa"/>
          </w:tcPr>
          <w:p>
            <w:pPr>
              <w:pStyle w:val="TableParagraph"/>
              <w:spacing w:line="209" w:lineRule="exact" w:before="1"/>
              <w:ind w:left="445"/>
              <w:rPr>
                <w:sz w:val="18"/>
              </w:rPr>
            </w:pPr>
            <w:r>
              <w:rPr>
                <w:w w:val="105"/>
                <w:sz w:val="18"/>
              </w:rPr>
              <w:t>0.654</w:t>
            </w:r>
          </w:p>
        </w:tc>
        <w:tc>
          <w:tcPr>
            <w:tcW w:w="1275" w:type="dxa"/>
          </w:tcPr>
          <w:p>
            <w:pPr>
              <w:pStyle w:val="TableParagraph"/>
              <w:spacing w:line="209" w:lineRule="exact" w:before="1"/>
              <w:ind w:left="427"/>
              <w:rPr>
                <w:sz w:val="18"/>
              </w:rPr>
            </w:pPr>
            <w:r>
              <w:rPr>
                <w:w w:val="105"/>
                <w:sz w:val="18"/>
              </w:rPr>
              <w:t>0.698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Total</w:t>
            </w:r>
            <w:r>
              <w:rPr>
                <w:spacing w:val="12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Yield</w:t>
            </w:r>
            <w:r>
              <w:rPr>
                <w:spacing w:val="13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-</w:t>
            </w:r>
            <w:r>
              <w:rPr>
                <w:spacing w:val="13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SPR</w:t>
            </w:r>
            <w:r>
              <w:rPr>
                <w:spacing w:val="13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50</w:t>
            </w:r>
          </w:p>
        </w:tc>
        <w:tc>
          <w:tcPr>
            <w:tcW w:w="1260" w:type="dxa"/>
          </w:tcPr>
          <w:p>
            <w:pPr>
              <w:pStyle w:val="TableParagraph"/>
              <w:spacing w:line="209" w:lineRule="exact" w:before="1"/>
              <w:ind w:left="125" w:right="155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11.870</w:t>
            </w:r>
          </w:p>
        </w:tc>
        <w:tc>
          <w:tcPr>
            <w:tcW w:w="1307" w:type="dxa"/>
          </w:tcPr>
          <w:p>
            <w:pPr>
              <w:pStyle w:val="TableParagraph"/>
              <w:spacing w:line="209" w:lineRule="exact" w:before="1"/>
              <w:ind w:left="374"/>
              <w:rPr>
                <w:sz w:val="18"/>
              </w:rPr>
            </w:pPr>
            <w:r>
              <w:rPr>
                <w:w w:val="105"/>
                <w:sz w:val="18"/>
              </w:rPr>
              <w:t>11.505</w:t>
            </w:r>
          </w:p>
        </w:tc>
        <w:tc>
          <w:tcPr>
            <w:tcW w:w="1205" w:type="dxa"/>
          </w:tcPr>
          <w:p>
            <w:pPr>
              <w:pStyle w:val="TableParagraph"/>
              <w:spacing w:line="209" w:lineRule="exact" w:before="1"/>
              <w:ind w:left="273" w:right="27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10.482</w:t>
            </w:r>
          </w:p>
        </w:tc>
        <w:tc>
          <w:tcPr>
            <w:tcW w:w="1293" w:type="dxa"/>
          </w:tcPr>
          <w:p>
            <w:pPr>
              <w:pStyle w:val="TableParagraph"/>
              <w:spacing w:line="209" w:lineRule="exact" w:before="1"/>
              <w:ind w:left="415"/>
              <w:rPr>
                <w:sz w:val="18"/>
              </w:rPr>
            </w:pPr>
            <w:r>
              <w:rPr>
                <w:w w:val="105"/>
                <w:sz w:val="18"/>
              </w:rPr>
              <w:t>16.699</w:t>
            </w:r>
          </w:p>
        </w:tc>
        <w:tc>
          <w:tcPr>
            <w:tcW w:w="1294" w:type="dxa"/>
          </w:tcPr>
          <w:p>
            <w:pPr>
              <w:pStyle w:val="TableParagraph"/>
              <w:spacing w:line="209" w:lineRule="exact" w:before="1"/>
              <w:ind w:left="445"/>
              <w:rPr>
                <w:sz w:val="18"/>
              </w:rPr>
            </w:pPr>
            <w:r>
              <w:rPr>
                <w:w w:val="105"/>
                <w:sz w:val="18"/>
              </w:rPr>
              <w:t>9.146</w:t>
            </w:r>
          </w:p>
        </w:tc>
        <w:tc>
          <w:tcPr>
            <w:tcW w:w="1275" w:type="dxa"/>
          </w:tcPr>
          <w:p>
            <w:pPr>
              <w:pStyle w:val="TableParagraph"/>
              <w:spacing w:line="209" w:lineRule="exact" w:before="1"/>
              <w:ind w:left="381"/>
              <w:rPr>
                <w:sz w:val="18"/>
              </w:rPr>
            </w:pPr>
            <w:r>
              <w:rPr>
                <w:w w:val="105"/>
                <w:sz w:val="18"/>
              </w:rPr>
              <w:t>10.444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Steepness</w:t>
            </w:r>
          </w:p>
        </w:tc>
        <w:tc>
          <w:tcPr>
            <w:tcW w:w="1260" w:type="dxa"/>
          </w:tcPr>
          <w:p>
            <w:pPr>
              <w:pStyle w:val="TableParagraph"/>
              <w:spacing w:line="209" w:lineRule="exact" w:before="1"/>
              <w:ind w:left="125" w:right="155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1307" w:type="dxa"/>
          </w:tcPr>
          <w:p>
            <w:pPr>
              <w:pStyle w:val="TableParagraph"/>
              <w:spacing w:line="209" w:lineRule="exact" w:before="1"/>
              <w:ind w:left="420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1205" w:type="dxa"/>
          </w:tcPr>
          <w:p>
            <w:pPr>
              <w:pStyle w:val="TableParagraph"/>
              <w:spacing w:line="209" w:lineRule="exact" w:before="1"/>
              <w:ind w:left="273" w:right="27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1293" w:type="dxa"/>
          </w:tcPr>
          <w:p>
            <w:pPr>
              <w:pStyle w:val="TableParagraph"/>
              <w:spacing w:line="209" w:lineRule="exact" w:before="1"/>
              <w:ind w:left="461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1294" w:type="dxa"/>
          </w:tcPr>
          <w:p>
            <w:pPr>
              <w:pStyle w:val="TableParagraph"/>
              <w:spacing w:line="209" w:lineRule="exact" w:before="1"/>
              <w:ind w:left="445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  <w:tc>
          <w:tcPr>
            <w:tcW w:w="1275" w:type="dxa"/>
          </w:tcPr>
          <w:p>
            <w:pPr>
              <w:pStyle w:val="TableParagraph"/>
              <w:spacing w:line="209" w:lineRule="exact" w:before="1"/>
              <w:ind w:left="427"/>
              <w:rPr>
                <w:sz w:val="18"/>
              </w:rPr>
            </w:pPr>
            <w:r>
              <w:rPr>
                <w:w w:val="105"/>
                <w:sz w:val="18"/>
              </w:rPr>
              <w:t>0.720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Natural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Mortality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1260" w:type="dxa"/>
          </w:tcPr>
          <w:p>
            <w:pPr>
              <w:pStyle w:val="TableParagraph"/>
              <w:spacing w:line="209" w:lineRule="exact" w:before="1"/>
              <w:ind w:left="125" w:right="155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307" w:type="dxa"/>
          </w:tcPr>
          <w:p>
            <w:pPr>
              <w:pStyle w:val="TableParagraph"/>
              <w:spacing w:line="209" w:lineRule="exact" w:before="1"/>
              <w:ind w:left="420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205" w:type="dxa"/>
          </w:tcPr>
          <w:p>
            <w:pPr>
              <w:pStyle w:val="TableParagraph"/>
              <w:spacing w:line="209" w:lineRule="exact" w:before="1"/>
              <w:ind w:left="273" w:right="27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293" w:type="dxa"/>
          </w:tcPr>
          <w:p>
            <w:pPr>
              <w:pStyle w:val="TableParagraph"/>
              <w:spacing w:line="209" w:lineRule="exact" w:before="1"/>
              <w:ind w:left="461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294" w:type="dxa"/>
          </w:tcPr>
          <w:p>
            <w:pPr>
              <w:pStyle w:val="TableParagraph"/>
              <w:spacing w:line="209" w:lineRule="exact" w:before="1"/>
              <w:ind w:left="445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275" w:type="dxa"/>
          </w:tcPr>
          <w:p>
            <w:pPr>
              <w:pStyle w:val="TableParagraph"/>
              <w:spacing w:line="209" w:lineRule="exact" w:before="1"/>
              <w:ind w:left="427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Length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at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Amin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1260" w:type="dxa"/>
          </w:tcPr>
          <w:p>
            <w:pPr>
              <w:pStyle w:val="TableParagraph"/>
              <w:spacing w:line="209" w:lineRule="exact" w:before="1"/>
              <w:ind w:left="125" w:right="155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13.460</w:t>
            </w:r>
          </w:p>
        </w:tc>
        <w:tc>
          <w:tcPr>
            <w:tcW w:w="1307" w:type="dxa"/>
          </w:tcPr>
          <w:p>
            <w:pPr>
              <w:pStyle w:val="TableParagraph"/>
              <w:spacing w:line="209" w:lineRule="exact" w:before="1"/>
              <w:ind w:left="374"/>
              <w:rPr>
                <w:sz w:val="18"/>
              </w:rPr>
            </w:pPr>
            <w:r>
              <w:rPr>
                <w:w w:val="105"/>
                <w:sz w:val="18"/>
              </w:rPr>
              <w:t>13.460</w:t>
            </w:r>
          </w:p>
        </w:tc>
        <w:tc>
          <w:tcPr>
            <w:tcW w:w="1205" w:type="dxa"/>
          </w:tcPr>
          <w:p>
            <w:pPr>
              <w:pStyle w:val="TableParagraph"/>
              <w:spacing w:line="209" w:lineRule="exact" w:before="1"/>
              <w:ind w:left="273" w:right="27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13.460</w:t>
            </w:r>
          </w:p>
        </w:tc>
        <w:tc>
          <w:tcPr>
            <w:tcW w:w="1293" w:type="dxa"/>
          </w:tcPr>
          <w:p>
            <w:pPr>
              <w:pStyle w:val="TableParagraph"/>
              <w:spacing w:line="209" w:lineRule="exact" w:before="1"/>
              <w:ind w:left="415"/>
              <w:rPr>
                <w:sz w:val="18"/>
              </w:rPr>
            </w:pPr>
            <w:r>
              <w:rPr>
                <w:w w:val="105"/>
                <w:sz w:val="18"/>
              </w:rPr>
              <w:t>13.460</w:t>
            </w:r>
          </w:p>
        </w:tc>
        <w:tc>
          <w:tcPr>
            <w:tcW w:w="1294" w:type="dxa"/>
          </w:tcPr>
          <w:p>
            <w:pPr>
              <w:pStyle w:val="TableParagraph"/>
              <w:spacing w:line="209" w:lineRule="exact" w:before="1"/>
              <w:ind w:left="398"/>
              <w:rPr>
                <w:sz w:val="18"/>
              </w:rPr>
            </w:pPr>
            <w:r>
              <w:rPr>
                <w:w w:val="105"/>
                <w:sz w:val="18"/>
              </w:rPr>
              <w:t>13.460</w:t>
            </w:r>
          </w:p>
        </w:tc>
        <w:tc>
          <w:tcPr>
            <w:tcW w:w="1275" w:type="dxa"/>
          </w:tcPr>
          <w:p>
            <w:pPr>
              <w:pStyle w:val="TableParagraph"/>
              <w:spacing w:line="209" w:lineRule="exact" w:before="1"/>
              <w:ind w:left="381"/>
              <w:rPr>
                <w:sz w:val="18"/>
              </w:rPr>
            </w:pPr>
            <w:r>
              <w:rPr>
                <w:w w:val="105"/>
                <w:sz w:val="18"/>
              </w:rPr>
              <w:t>13.460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Length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at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Amax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1260" w:type="dxa"/>
          </w:tcPr>
          <w:p>
            <w:pPr>
              <w:pStyle w:val="TableParagraph"/>
              <w:spacing w:line="209" w:lineRule="exact" w:before="1"/>
              <w:ind w:left="125" w:right="155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48.430</w:t>
            </w:r>
          </w:p>
        </w:tc>
        <w:tc>
          <w:tcPr>
            <w:tcW w:w="1307" w:type="dxa"/>
          </w:tcPr>
          <w:p>
            <w:pPr>
              <w:pStyle w:val="TableParagraph"/>
              <w:spacing w:line="209" w:lineRule="exact" w:before="1"/>
              <w:ind w:left="374"/>
              <w:rPr>
                <w:sz w:val="18"/>
              </w:rPr>
            </w:pPr>
            <w:r>
              <w:rPr>
                <w:w w:val="105"/>
                <w:sz w:val="18"/>
              </w:rPr>
              <w:t>48.430</w:t>
            </w:r>
          </w:p>
        </w:tc>
        <w:tc>
          <w:tcPr>
            <w:tcW w:w="1205" w:type="dxa"/>
          </w:tcPr>
          <w:p>
            <w:pPr>
              <w:pStyle w:val="TableParagraph"/>
              <w:spacing w:line="209" w:lineRule="exact" w:before="1"/>
              <w:ind w:left="273" w:right="27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48.430</w:t>
            </w:r>
          </w:p>
        </w:tc>
        <w:tc>
          <w:tcPr>
            <w:tcW w:w="1293" w:type="dxa"/>
          </w:tcPr>
          <w:p>
            <w:pPr>
              <w:pStyle w:val="TableParagraph"/>
              <w:spacing w:line="209" w:lineRule="exact" w:before="1"/>
              <w:ind w:left="415"/>
              <w:rPr>
                <w:sz w:val="18"/>
              </w:rPr>
            </w:pPr>
            <w:r>
              <w:rPr>
                <w:w w:val="105"/>
                <w:sz w:val="18"/>
              </w:rPr>
              <w:t>48.430</w:t>
            </w:r>
          </w:p>
        </w:tc>
        <w:tc>
          <w:tcPr>
            <w:tcW w:w="1294" w:type="dxa"/>
          </w:tcPr>
          <w:p>
            <w:pPr>
              <w:pStyle w:val="TableParagraph"/>
              <w:spacing w:line="209" w:lineRule="exact" w:before="1"/>
              <w:ind w:left="398"/>
              <w:rPr>
                <w:sz w:val="18"/>
              </w:rPr>
            </w:pPr>
            <w:r>
              <w:rPr>
                <w:w w:val="105"/>
                <w:sz w:val="18"/>
              </w:rPr>
              <w:t>48.430</w:t>
            </w:r>
          </w:p>
        </w:tc>
        <w:tc>
          <w:tcPr>
            <w:tcW w:w="1275" w:type="dxa"/>
          </w:tcPr>
          <w:p>
            <w:pPr>
              <w:pStyle w:val="TableParagraph"/>
              <w:spacing w:line="209" w:lineRule="exact" w:before="1"/>
              <w:ind w:left="381"/>
              <w:rPr>
                <w:sz w:val="18"/>
              </w:rPr>
            </w:pPr>
            <w:r>
              <w:rPr>
                <w:w w:val="105"/>
                <w:sz w:val="18"/>
              </w:rPr>
              <w:t>48.430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Von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Bert.</w:t>
            </w:r>
            <w:r>
              <w:rPr>
                <w:spacing w:val="39"/>
                <w:sz w:val="18"/>
              </w:rPr>
              <w:t> </w:t>
            </w:r>
            <w:r>
              <w:rPr>
                <w:sz w:val="18"/>
              </w:rPr>
              <w:t>k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1260" w:type="dxa"/>
          </w:tcPr>
          <w:p>
            <w:pPr>
              <w:pStyle w:val="TableParagraph"/>
              <w:spacing w:line="209" w:lineRule="exact" w:before="1"/>
              <w:ind w:left="125" w:right="155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0.206</w:t>
            </w:r>
          </w:p>
        </w:tc>
        <w:tc>
          <w:tcPr>
            <w:tcW w:w="1307" w:type="dxa"/>
          </w:tcPr>
          <w:p>
            <w:pPr>
              <w:pStyle w:val="TableParagraph"/>
              <w:spacing w:line="209" w:lineRule="exact" w:before="1"/>
              <w:ind w:left="420"/>
              <w:rPr>
                <w:sz w:val="18"/>
              </w:rPr>
            </w:pPr>
            <w:r>
              <w:rPr>
                <w:w w:val="105"/>
                <w:sz w:val="18"/>
              </w:rPr>
              <w:t>0.206</w:t>
            </w:r>
          </w:p>
        </w:tc>
        <w:tc>
          <w:tcPr>
            <w:tcW w:w="1205" w:type="dxa"/>
          </w:tcPr>
          <w:p>
            <w:pPr>
              <w:pStyle w:val="TableParagraph"/>
              <w:spacing w:line="209" w:lineRule="exact" w:before="1"/>
              <w:ind w:left="273" w:right="27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0.206</w:t>
            </w:r>
          </w:p>
        </w:tc>
        <w:tc>
          <w:tcPr>
            <w:tcW w:w="1293" w:type="dxa"/>
          </w:tcPr>
          <w:p>
            <w:pPr>
              <w:pStyle w:val="TableParagraph"/>
              <w:spacing w:line="209" w:lineRule="exact" w:before="1"/>
              <w:ind w:left="461"/>
              <w:rPr>
                <w:sz w:val="18"/>
              </w:rPr>
            </w:pPr>
            <w:r>
              <w:rPr>
                <w:w w:val="105"/>
                <w:sz w:val="18"/>
              </w:rPr>
              <w:t>0.206</w:t>
            </w:r>
          </w:p>
        </w:tc>
        <w:tc>
          <w:tcPr>
            <w:tcW w:w="1294" w:type="dxa"/>
          </w:tcPr>
          <w:p>
            <w:pPr>
              <w:pStyle w:val="TableParagraph"/>
              <w:spacing w:line="209" w:lineRule="exact" w:before="1"/>
              <w:ind w:left="445"/>
              <w:rPr>
                <w:sz w:val="18"/>
              </w:rPr>
            </w:pPr>
            <w:r>
              <w:rPr>
                <w:w w:val="105"/>
                <w:sz w:val="18"/>
              </w:rPr>
              <w:t>0.206</w:t>
            </w:r>
          </w:p>
        </w:tc>
        <w:tc>
          <w:tcPr>
            <w:tcW w:w="1275" w:type="dxa"/>
          </w:tcPr>
          <w:p>
            <w:pPr>
              <w:pStyle w:val="TableParagraph"/>
              <w:spacing w:line="209" w:lineRule="exact" w:before="1"/>
              <w:ind w:left="427"/>
              <w:rPr>
                <w:sz w:val="18"/>
              </w:rPr>
            </w:pPr>
            <w:r>
              <w:rPr>
                <w:w w:val="105"/>
                <w:sz w:val="18"/>
              </w:rPr>
              <w:t>0.206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CV</w:t>
            </w:r>
            <w:r>
              <w:rPr>
                <w:spacing w:val="9"/>
                <w:sz w:val="18"/>
              </w:rPr>
              <w:t> </w:t>
            </w:r>
            <w:r>
              <w:rPr>
                <w:sz w:val="18"/>
              </w:rPr>
              <w:t>young</w:t>
            </w:r>
            <w:r>
              <w:rPr>
                <w:spacing w:val="10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0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1260" w:type="dxa"/>
          </w:tcPr>
          <w:p>
            <w:pPr>
              <w:pStyle w:val="TableParagraph"/>
              <w:spacing w:line="209" w:lineRule="exact" w:before="1"/>
              <w:ind w:left="125" w:right="155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307" w:type="dxa"/>
          </w:tcPr>
          <w:p>
            <w:pPr>
              <w:pStyle w:val="TableParagraph"/>
              <w:spacing w:line="209" w:lineRule="exact" w:before="1"/>
              <w:ind w:left="420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05" w:type="dxa"/>
          </w:tcPr>
          <w:p>
            <w:pPr>
              <w:pStyle w:val="TableParagraph"/>
              <w:spacing w:line="209" w:lineRule="exact" w:before="1"/>
              <w:ind w:left="273" w:right="27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93" w:type="dxa"/>
          </w:tcPr>
          <w:p>
            <w:pPr>
              <w:pStyle w:val="TableParagraph"/>
              <w:spacing w:line="209" w:lineRule="exact" w:before="1"/>
              <w:ind w:left="461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94" w:type="dxa"/>
          </w:tcPr>
          <w:p>
            <w:pPr>
              <w:pStyle w:val="TableParagraph"/>
              <w:spacing w:line="209" w:lineRule="exact" w:before="1"/>
              <w:ind w:left="445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75" w:type="dxa"/>
          </w:tcPr>
          <w:p>
            <w:pPr>
              <w:pStyle w:val="TableParagraph"/>
              <w:spacing w:line="209" w:lineRule="exact" w:before="1"/>
              <w:ind w:left="427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CV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old</w:t>
            </w:r>
            <w:r>
              <w:rPr>
                <w:spacing w:val="14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4"/>
                <w:sz w:val="18"/>
              </w:rPr>
              <w:t> </w:t>
            </w:r>
            <w:r>
              <w:rPr>
                <w:sz w:val="18"/>
              </w:rPr>
              <w:t>Female</w:t>
            </w:r>
          </w:p>
        </w:tc>
        <w:tc>
          <w:tcPr>
            <w:tcW w:w="1260" w:type="dxa"/>
          </w:tcPr>
          <w:p>
            <w:pPr>
              <w:pStyle w:val="TableParagraph"/>
              <w:spacing w:line="209" w:lineRule="exact" w:before="1"/>
              <w:ind w:left="125" w:right="155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307" w:type="dxa"/>
          </w:tcPr>
          <w:p>
            <w:pPr>
              <w:pStyle w:val="TableParagraph"/>
              <w:spacing w:line="209" w:lineRule="exact" w:before="1"/>
              <w:ind w:left="420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05" w:type="dxa"/>
          </w:tcPr>
          <w:p>
            <w:pPr>
              <w:pStyle w:val="TableParagraph"/>
              <w:spacing w:line="209" w:lineRule="exact" w:before="1"/>
              <w:ind w:left="273" w:right="27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93" w:type="dxa"/>
          </w:tcPr>
          <w:p>
            <w:pPr>
              <w:pStyle w:val="TableParagraph"/>
              <w:spacing w:line="209" w:lineRule="exact" w:before="1"/>
              <w:ind w:left="461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94" w:type="dxa"/>
          </w:tcPr>
          <w:p>
            <w:pPr>
              <w:pStyle w:val="TableParagraph"/>
              <w:spacing w:line="209" w:lineRule="exact" w:before="1"/>
              <w:ind w:left="445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75" w:type="dxa"/>
          </w:tcPr>
          <w:p>
            <w:pPr>
              <w:pStyle w:val="TableParagraph"/>
              <w:spacing w:line="209" w:lineRule="exact" w:before="1"/>
              <w:ind w:left="427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Natural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Mortality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1260" w:type="dxa"/>
          </w:tcPr>
          <w:p>
            <w:pPr>
              <w:pStyle w:val="TableParagraph"/>
              <w:spacing w:line="209" w:lineRule="exact" w:before="1"/>
              <w:ind w:left="125" w:right="155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307" w:type="dxa"/>
          </w:tcPr>
          <w:p>
            <w:pPr>
              <w:pStyle w:val="TableParagraph"/>
              <w:spacing w:line="209" w:lineRule="exact" w:before="1"/>
              <w:ind w:left="420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205" w:type="dxa"/>
          </w:tcPr>
          <w:p>
            <w:pPr>
              <w:pStyle w:val="TableParagraph"/>
              <w:spacing w:line="209" w:lineRule="exact" w:before="1"/>
              <w:ind w:left="273" w:right="27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293" w:type="dxa"/>
          </w:tcPr>
          <w:p>
            <w:pPr>
              <w:pStyle w:val="TableParagraph"/>
              <w:spacing w:line="209" w:lineRule="exact" w:before="1"/>
              <w:ind w:left="461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294" w:type="dxa"/>
          </w:tcPr>
          <w:p>
            <w:pPr>
              <w:pStyle w:val="TableParagraph"/>
              <w:spacing w:line="209" w:lineRule="exact" w:before="1"/>
              <w:ind w:left="445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  <w:tc>
          <w:tcPr>
            <w:tcW w:w="1275" w:type="dxa"/>
          </w:tcPr>
          <w:p>
            <w:pPr>
              <w:pStyle w:val="TableParagraph"/>
              <w:spacing w:line="209" w:lineRule="exact" w:before="1"/>
              <w:ind w:left="427"/>
              <w:rPr>
                <w:sz w:val="18"/>
              </w:rPr>
            </w:pPr>
            <w:r>
              <w:rPr>
                <w:w w:val="105"/>
                <w:sz w:val="18"/>
              </w:rPr>
              <w:t>0.108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Length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at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Amin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1260" w:type="dxa"/>
          </w:tcPr>
          <w:p>
            <w:pPr>
              <w:pStyle w:val="TableParagraph"/>
              <w:spacing w:line="209" w:lineRule="exact" w:before="1"/>
              <w:ind w:left="125" w:right="155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8.500</w:t>
            </w:r>
          </w:p>
        </w:tc>
        <w:tc>
          <w:tcPr>
            <w:tcW w:w="1307" w:type="dxa"/>
          </w:tcPr>
          <w:p>
            <w:pPr>
              <w:pStyle w:val="TableParagraph"/>
              <w:spacing w:line="209" w:lineRule="exact" w:before="1"/>
              <w:ind w:left="420"/>
              <w:rPr>
                <w:sz w:val="18"/>
              </w:rPr>
            </w:pPr>
            <w:r>
              <w:rPr>
                <w:w w:val="105"/>
                <w:sz w:val="18"/>
              </w:rPr>
              <w:t>8.500</w:t>
            </w:r>
          </w:p>
        </w:tc>
        <w:tc>
          <w:tcPr>
            <w:tcW w:w="1205" w:type="dxa"/>
          </w:tcPr>
          <w:p>
            <w:pPr>
              <w:pStyle w:val="TableParagraph"/>
              <w:spacing w:line="209" w:lineRule="exact" w:before="1"/>
              <w:ind w:left="273" w:right="27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8.500</w:t>
            </w:r>
          </w:p>
        </w:tc>
        <w:tc>
          <w:tcPr>
            <w:tcW w:w="1293" w:type="dxa"/>
          </w:tcPr>
          <w:p>
            <w:pPr>
              <w:pStyle w:val="TableParagraph"/>
              <w:spacing w:line="209" w:lineRule="exact" w:before="1"/>
              <w:ind w:left="461"/>
              <w:rPr>
                <w:sz w:val="18"/>
              </w:rPr>
            </w:pPr>
            <w:r>
              <w:rPr>
                <w:w w:val="105"/>
                <w:sz w:val="18"/>
              </w:rPr>
              <w:t>8.500</w:t>
            </w:r>
          </w:p>
        </w:tc>
        <w:tc>
          <w:tcPr>
            <w:tcW w:w="1294" w:type="dxa"/>
          </w:tcPr>
          <w:p>
            <w:pPr>
              <w:pStyle w:val="TableParagraph"/>
              <w:spacing w:line="209" w:lineRule="exact" w:before="1"/>
              <w:ind w:left="445"/>
              <w:rPr>
                <w:sz w:val="18"/>
              </w:rPr>
            </w:pPr>
            <w:r>
              <w:rPr>
                <w:w w:val="105"/>
                <w:sz w:val="18"/>
              </w:rPr>
              <w:t>8.500</w:t>
            </w:r>
          </w:p>
        </w:tc>
        <w:tc>
          <w:tcPr>
            <w:tcW w:w="1275" w:type="dxa"/>
          </w:tcPr>
          <w:p>
            <w:pPr>
              <w:pStyle w:val="TableParagraph"/>
              <w:spacing w:line="209" w:lineRule="exact" w:before="1"/>
              <w:ind w:left="427"/>
              <w:rPr>
                <w:sz w:val="18"/>
              </w:rPr>
            </w:pPr>
            <w:r>
              <w:rPr>
                <w:w w:val="105"/>
                <w:sz w:val="18"/>
              </w:rPr>
              <w:t>8.500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Length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at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Amax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1260" w:type="dxa"/>
          </w:tcPr>
          <w:p>
            <w:pPr>
              <w:pStyle w:val="TableParagraph"/>
              <w:spacing w:line="209" w:lineRule="exact" w:before="1"/>
              <w:ind w:left="125" w:right="155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47.240</w:t>
            </w:r>
          </w:p>
        </w:tc>
        <w:tc>
          <w:tcPr>
            <w:tcW w:w="1307" w:type="dxa"/>
          </w:tcPr>
          <w:p>
            <w:pPr>
              <w:pStyle w:val="TableParagraph"/>
              <w:spacing w:line="209" w:lineRule="exact" w:before="1"/>
              <w:ind w:left="374"/>
              <w:rPr>
                <w:sz w:val="18"/>
              </w:rPr>
            </w:pPr>
            <w:r>
              <w:rPr>
                <w:w w:val="105"/>
                <w:sz w:val="18"/>
              </w:rPr>
              <w:t>47.240</w:t>
            </w:r>
          </w:p>
        </w:tc>
        <w:tc>
          <w:tcPr>
            <w:tcW w:w="1205" w:type="dxa"/>
          </w:tcPr>
          <w:p>
            <w:pPr>
              <w:pStyle w:val="TableParagraph"/>
              <w:spacing w:line="209" w:lineRule="exact" w:before="1"/>
              <w:ind w:left="273" w:right="27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47.240</w:t>
            </w:r>
          </w:p>
        </w:tc>
        <w:tc>
          <w:tcPr>
            <w:tcW w:w="1293" w:type="dxa"/>
          </w:tcPr>
          <w:p>
            <w:pPr>
              <w:pStyle w:val="TableParagraph"/>
              <w:spacing w:line="209" w:lineRule="exact" w:before="1"/>
              <w:ind w:left="415"/>
              <w:rPr>
                <w:sz w:val="18"/>
              </w:rPr>
            </w:pPr>
            <w:r>
              <w:rPr>
                <w:w w:val="105"/>
                <w:sz w:val="18"/>
              </w:rPr>
              <w:t>47.240</w:t>
            </w:r>
          </w:p>
        </w:tc>
        <w:tc>
          <w:tcPr>
            <w:tcW w:w="1294" w:type="dxa"/>
          </w:tcPr>
          <w:p>
            <w:pPr>
              <w:pStyle w:val="TableParagraph"/>
              <w:spacing w:line="209" w:lineRule="exact" w:before="1"/>
              <w:ind w:left="398"/>
              <w:rPr>
                <w:sz w:val="18"/>
              </w:rPr>
            </w:pPr>
            <w:r>
              <w:rPr>
                <w:w w:val="105"/>
                <w:sz w:val="18"/>
              </w:rPr>
              <w:t>47.240</w:t>
            </w:r>
          </w:p>
        </w:tc>
        <w:tc>
          <w:tcPr>
            <w:tcW w:w="1275" w:type="dxa"/>
          </w:tcPr>
          <w:p>
            <w:pPr>
              <w:pStyle w:val="TableParagraph"/>
              <w:spacing w:line="209" w:lineRule="exact" w:before="1"/>
              <w:ind w:left="381"/>
              <w:rPr>
                <w:sz w:val="18"/>
              </w:rPr>
            </w:pPr>
            <w:r>
              <w:rPr>
                <w:w w:val="105"/>
                <w:sz w:val="18"/>
              </w:rPr>
              <w:t>47.240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Von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Bert.</w:t>
            </w:r>
            <w:r>
              <w:rPr>
                <w:spacing w:val="40"/>
                <w:sz w:val="18"/>
              </w:rPr>
              <w:t> </w:t>
            </w:r>
            <w:r>
              <w:rPr>
                <w:sz w:val="18"/>
              </w:rPr>
              <w:t>k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1260" w:type="dxa"/>
          </w:tcPr>
          <w:p>
            <w:pPr>
              <w:pStyle w:val="TableParagraph"/>
              <w:spacing w:line="209" w:lineRule="exact" w:before="1"/>
              <w:ind w:left="125" w:right="155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1307" w:type="dxa"/>
          </w:tcPr>
          <w:p>
            <w:pPr>
              <w:pStyle w:val="TableParagraph"/>
              <w:spacing w:line="209" w:lineRule="exact" w:before="1"/>
              <w:ind w:left="420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1205" w:type="dxa"/>
          </w:tcPr>
          <w:p>
            <w:pPr>
              <w:pStyle w:val="TableParagraph"/>
              <w:spacing w:line="209" w:lineRule="exact" w:before="1"/>
              <w:ind w:left="273" w:right="27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1293" w:type="dxa"/>
          </w:tcPr>
          <w:p>
            <w:pPr>
              <w:pStyle w:val="TableParagraph"/>
              <w:spacing w:line="209" w:lineRule="exact" w:before="1"/>
              <w:ind w:left="461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1294" w:type="dxa"/>
          </w:tcPr>
          <w:p>
            <w:pPr>
              <w:pStyle w:val="TableParagraph"/>
              <w:spacing w:line="209" w:lineRule="exact" w:before="1"/>
              <w:ind w:left="445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  <w:tc>
          <w:tcPr>
            <w:tcW w:w="1275" w:type="dxa"/>
          </w:tcPr>
          <w:p>
            <w:pPr>
              <w:pStyle w:val="TableParagraph"/>
              <w:spacing w:line="209" w:lineRule="exact" w:before="1"/>
              <w:ind w:left="427"/>
              <w:rPr>
                <w:sz w:val="18"/>
              </w:rPr>
            </w:pPr>
            <w:r>
              <w:rPr>
                <w:w w:val="105"/>
                <w:sz w:val="18"/>
              </w:rPr>
              <w:t>0.231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CV</w:t>
            </w:r>
            <w:r>
              <w:rPr>
                <w:spacing w:val="10"/>
                <w:sz w:val="18"/>
              </w:rPr>
              <w:t> </w:t>
            </w:r>
            <w:r>
              <w:rPr>
                <w:sz w:val="18"/>
              </w:rPr>
              <w:t>young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1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1260" w:type="dxa"/>
          </w:tcPr>
          <w:p>
            <w:pPr>
              <w:pStyle w:val="TableParagraph"/>
              <w:spacing w:line="209" w:lineRule="exact" w:before="1"/>
              <w:ind w:left="125" w:right="155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307" w:type="dxa"/>
          </w:tcPr>
          <w:p>
            <w:pPr>
              <w:pStyle w:val="TableParagraph"/>
              <w:spacing w:line="209" w:lineRule="exact" w:before="1"/>
              <w:ind w:left="420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05" w:type="dxa"/>
          </w:tcPr>
          <w:p>
            <w:pPr>
              <w:pStyle w:val="TableParagraph"/>
              <w:spacing w:line="209" w:lineRule="exact" w:before="1"/>
              <w:ind w:left="273" w:right="27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93" w:type="dxa"/>
          </w:tcPr>
          <w:p>
            <w:pPr>
              <w:pStyle w:val="TableParagraph"/>
              <w:spacing w:line="209" w:lineRule="exact" w:before="1"/>
              <w:ind w:left="461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94" w:type="dxa"/>
          </w:tcPr>
          <w:p>
            <w:pPr>
              <w:pStyle w:val="TableParagraph"/>
              <w:spacing w:line="209" w:lineRule="exact" w:before="1"/>
              <w:ind w:left="445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75" w:type="dxa"/>
          </w:tcPr>
          <w:p>
            <w:pPr>
              <w:pStyle w:val="TableParagraph"/>
              <w:spacing w:line="209" w:lineRule="exact" w:before="1"/>
              <w:ind w:left="427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CV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old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15"/>
                <w:sz w:val="18"/>
              </w:rPr>
              <w:t> </w:t>
            </w:r>
            <w:r>
              <w:rPr>
                <w:sz w:val="18"/>
              </w:rPr>
              <w:t>Male</w:t>
            </w:r>
          </w:p>
        </w:tc>
        <w:tc>
          <w:tcPr>
            <w:tcW w:w="1260" w:type="dxa"/>
          </w:tcPr>
          <w:p>
            <w:pPr>
              <w:pStyle w:val="TableParagraph"/>
              <w:spacing w:line="209" w:lineRule="exact" w:before="1"/>
              <w:ind w:left="125" w:right="155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307" w:type="dxa"/>
          </w:tcPr>
          <w:p>
            <w:pPr>
              <w:pStyle w:val="TableParagraph"/>
              <w:spacing w:line="209" w:lineRule="exact" w:before="1"/>
              <w:ind w:left="420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05" w:type="dxa"/>
          </w:tcPr>
          <w:p>
            <w:pPr>
              <w:pStyle w:val="TableParagraph"/>
              <w:spacing w:line="209" w:lineRule="exact" w:before="1"/>
              <w:ind w:left="273" w:right="27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93" w:type="dxa"/>
          </w:tcPr>
          <w:p>
            <w:pPr>
              <w:pStyle w:val="TableParagraph"/>
              <w:spacing w:line="209" w:lineRule="exact" w:before="1"/>
              <w:ind w:left="461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94" w:type="dxa"/>
          </w:tcPr>
          <w:p>
            <w:pPr>
              <w:pStyle w:val="TableParagraph"/>
              <w:spacing w:line="209" w:lineRule="exact" w:before="1"/>
              <w:ind w:left="445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  <w:tc>
          <w:tcPr>
            <w:tcW w:w="1275" w:type="dxa"/>
          </w:tcPr>
          <w:p>
            <w:pPr>
              <w:pStyle w:val="TableParagraph"/>
              <w:spacing w:line="209" w:lineRule="exact" w:before="1"/>
              <w:ind w:left="427"/>
              <w:rPr>
                <w:sz w:val="18"/>
              </w:rPr>
            </w:pPr>
            <w:r>
              <w:rPr>
                <w:w w:val="105"/>
                <w:sz w:val="18"/>
              </w:rPr>
              <w:t>0.100</w:t>
            </w:r>
          </w:p>
        </w:tc>
      </w:tr>
      <w:tr>
        <w:trPr>
          <w:trHeight w:val="230" w:hRule="atLeast"/>
        </w:trPr>
        <w:tc>
          <w:tcPr>
            <w:tcW w:w="2900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Commercial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Peak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Selectivity</w:t>
            </w:r>
          </w:p>
        </w:tc>
        <w:tc>
          <w:tcPr>
            <w:tcW w:w="1260" w:type="dxa"/>
          </w:tcPr>
          <w:p>
            <w:pPr>
              <w:pStyle w:val="TableParagraph"/>
              <w:spacing w:line="209" w:lineRule="exact" w:before="1"/>
              <w:ind w:left="125" w:right="155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40.828</w:t>
            </w:r>
          </w:p>
        </w:tc>
        <w:tc>
          <w:tcPr>
            <w:tcW w:w="1307" w:type="dxa"/>
          </w:tcPr>
          <w:p>
            <w:pPr>
              <w:pStyle w:val="TableParagraph"/>
              <w:spacing w:line="209" w:lineRule="exact" w:before="1"/>
              <w:ind w:left="374"/>
              <w:rPr>
                <w:sz w:val="18"/>
              </w:rPr>
            </w:pPr>
            <w:r>
              <w:rPr>
                <w:w w:val="105"/>
                <w:sz w:val="18"/>
              </w:rPr>
              <w:t>40.885</w:t>
            </w:r>
          </w:p>
        </w:tc>
        <w:tc>
          <w:tcPr>
            <w:tcW w:w="1205" w:type="dxa"/>
          </w:tcPr>
          <w:p>
            <w:pPr>
              <w:pStyle w:val="TableParagraph"/>
              <w:spacing w:line="209" w:lineRule="exact" w:before="1"/>
              <w:ind w:left="273" w:right="27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41.554</w:t>
            </w:r>
          </w:p>
        </w:tc>
        <w:tc>
          <w:tcPr>
            <w:tcW w:w="1293" w:type="dxa"/>
          </w:tcPr>
          <w:p>
            <w:pPr>
              <w:pStyle w:val="TableParagraph"/>
              <w:spacing w:line="209" w:lineRule="exact" w:before="1"/>
              <w:ind w:left="415"/>
              <w:rPr>
                <w:sz w:val="18"/>
              </w:rPr>
            </w:pPr>
            <w:r>
              <w:rPr>
                <w:w w:val="105"/>
                <w:sz w:val="18"/>
              </w:rPr>
              <w:t>37.914</w:t>
            </w:r>
          </w:p>
        </w:tc>
        <w:tc>
          <w:tcPr>
            <w:tcW w:w="1294" w:type="dxa"/>
          </w:tcPr>
          <w:p>
            <w:pPr>
              <w:pStyle w:val="TableParagraph"/>
              <w:spacing w:line="209" w:lineRule="exact" w:before="1"/>
              <w:ind w:left="398"/>
              <w:rPr>
                <w:sz w:val="18"/>
              </w:rPr>
            </w:pPr>
            <w:r>
              <w:rPr>
                <w:w w:val="105"/>
                <w:sz w:val="18"/>
              </w:rPr>
              <w:t>42.079</w:t>
            </w:r>
          </w:p>
        </w:tc>
        <w:tc>
          <w:tcPr>
            <w:tcW w:w="1275" w:type="dxa"/>
          </w:tcPr>
          <w:p>
            <w:pPr>
              <w:pStyle w:val="TableParagraph"/>
              <w:spacing w:line="209" w:lineRule="exact" w:before="1"/>
              <w:ind w:left="381"/>
              <w:rPr>
                <w:sz w:val="18"/>
              </w:rPr>
            </w:pPr>
            <w:r>
              <w:rPr>
                <w:w w:val="105"/>
                <w:sz w:val="18"/>
              </w:rPr>
              <w:t>41.361</w:t>
            </w:r>
          </w:p>
        </w:tc>
      </w:tr>
      <w:tr>
        <w:trPr>
          <w:trHeight w:val="298" w:hRule="atLeast"/>
        </w:trPr>
        <w:tc>
          <w:tcPr>
            <w:tcW w:w="290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rPr>
                <w:sz w:val="18"/>
              </w:rPr>
            </w:pPr>
            <w:r>
              <w:rPr>
                <w:sz w:val="18"/>
              </w:rPr>
              <w:t>Recreational</w:t>
            </w:r>
            <w:r>
              <w:rPr>
                <w:spacing w:val="27"/>
                <w:sz w:val="18"/>
              </w:rPr>
              <w:t> </w:t>
            </w:r>
            <w:r>
              <w:rPr>
                <w:sz w:val="18"/>
              </w:rPr>
              <w:t>Peak</w:t>
            </w:r>
            <w:r>
              <w:rPr>
                <w:spacing w:val="27"/>
                <w:sz w:val="18"/>
              </w:rPr>
              <w:t> </w:t>
            </w:r>
            <w:r>
              <w:rPr>
                <w:sz w:val="18"/>
              </w:rPr>
              <w:t>Selectivity</w:t>
            </w:r>
          </w:p>
        </w:tc>
        <w:tc>
          <w:tcPr>
            <w:tcW w:w="126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125" w:right="155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47.464</w:t>
            </w:r>
          </w:p>
        </w:tc>
        <w:tc>
          <w:tcPr>
            <w:tcW w:w="130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374"/>
              <w:rPr>
                <w:sz w:val="18"/>
              </w:rPr>
            </w:pPr>
            <w:r>
              <w:rPr>
                <w:w w:val="105"/>
                <w:sz w:val="18"/>
              </w:rPr>
              <w:t>43.024</w:t>
            </w:r>
          </w:p>
        </w:tc>
        <w:tc>
          <w:tcPr>
            <w:tcW w:w="120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273" w:right="276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47.465</w:t>
            </w:r>
          </w:p>
        </w:tc>
        <w:tc>
          <w:tcPr>
            <w:tcW w:w="129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415"/>
              <w:rPr>
                <w:sz w:val="18"/>
              </w:rPr>
            </w:pPr>
            <w:r>
              <w:rPr>
                <w:w w:val="105"/>
                <w:sz w:val="18"/>
              </w:rPr>
              <w:t>47.463</w:t>
            </w:r>
          </w:p>
        </w:tc>
        <w:tc>
          <w:tcPr>
            <w:tcW w:w="129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398"/>
              <w:rPr>
                <w:sz w:val="18"/>
              </w:rPr>
            </w:pPr>
            <w:r>
              <w:rPr>
                <w:w w:val="105"/>
                <w:sz w:val="18"/>
              </w:rPr>
              <w:t>47.465</w:t>
            </w:r>
          </w:p>
        </w:tc>
        <w:tc>
          <w:tcPr>
            <w:tcW w:w="127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381"/>
              <w:rPr>
                <w:sz w:val="18"/>
              </w:rPr>
            </w:pPr>
            <w:r>
              <w:rPr>
                <w:w w:val="105"/>
                <w:sz w:val="18"/>
              </w:rPr>
              <w:t>47.464</w:t>
            </w:r>
          </w:p>
        </w:tc>
      </w:tr>
    </w:tbl>
    <w:p>
      <w:pPr>
        <w:spacing w:after="0" w:line="240" w:lineRule="auto"/>
        <w:rPr>
          <w:sz w:val="18"/>
        </w:rPr>
        <w:sectPr>
          <w:footerReference w:type="default" r:id="rId28"/>
          <w:pgSz w:w="16840" w:h="11910" w:orient="landscape"/>
          <w:pgMar w:footer="0" w:header="0" w:top="1100" w:bottom="280" w:left="2420" w:right="2400"/>
        </w:sectPr>
      </w:pPr>
    </w:p>
    <w:p>
      <w:pPr>
        <w:pStyle w:val="BodyText"/>
      </w:pP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13" w:lineRule="auto"/>
        <w:ind w:left="304" w:right="313"/>
      </w:pPr>
      <w:bookmarkStart w:name="_bookmark62" w:id="154"/>
      <w:bookmarkEnd w:id="154"/>
      <w:r>
        <w:rPr/>
      </w:r>
      <w:r>
        <w:rPr>
          <w:b/>
        </w:rPr>
        <w:t>Table</w:t>
      </w:r>
      <w:r>
        <w:rPr>
          <w:b/>
          <w:spacing w:val="10"/>
        </w:rPr>
        <w:t> </w:t>
      </w:r>
      <w:r>
        <w:rPr>
          <w:b/>
        </w:rPr>
        <w:t>14:</w:t>
      </w:r>
      <w:r>
        <w:rPr>
          <w:b/>
          <w:spacing w:val="31"/>
        </w:rPr>
        <w:t> </w:t>
      </w:r>
      <w:r>
        <w:rPr/>
        <w:t>Derived</w:t>
      </w:r>
      <w:r>
        <w:rPr>
          <w:spacing w:val="3"/>
        </w:rPr>
        <w:t> </w:t>
      </w:r>
      <w:r>
        <w:rPr/>
        <w:t>quantities</w:t>
      </w:r>
      <w:r>
        <w:rPr>
          <w:spacing w:val="2"/>
        </w:rPr>
        <w:t> </w:t>
      </w:r>
      <w:r>
        <w:rPr/>
        <w:t>from</w:t>
      </w:r>
      <w:r>
        <w:rPr>
          <w:spacing w:val="3"/>
        </w:rPr>
        <w:t> </w:t>
      </w:r>
      <w:r>
        <w:rPr/>
        <w:t>SSS</w:t>
      </w:r>
      <w:r>
        <w:rPr>
          <w:spacing w:val="3"/>
        </w:rPr>
        <w:t> </w:t>
      </w:r>
      <w:r>
        <w:rPr/>
        <w:t>based</w:t>
      </w:r>
      <w:r>
        <w:rPr>
          <w:spacing w:val="3"/>
        </w:rPr>
        <w:t> </w:t>
      </w:r>
      <w:r>
        <w:rPr/>
        <w:t>on</w:t>
      </w:r>
      <w:r>
        <w:rPr>
          <w:spacing w:val="3"/>
        </w:rPr>
        <w:t> </w:t>
      </w:r>
      <w:r>
        <w:rPr/>
        <w:t>assuming</w:t>
      </w:r>
      <w:r>
        <w:rPr>
          <w:spacing w:val="3"/>
        </w:rPr>
        <w:t> </w:t>
      </w:r>
      <w:r>
        <w:rPr/>
        <w:t>fraction</w:t>
      </w:r>
      <w:r>
        <w:rPr>
          <w:spacing w:val="3"/>
        </w:rPr>
        <w:t> </w:t>
      </w:r>
      <w:r>
        <w:rPr/>
        <w:t>unfished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75</w:t>
      </w:r>
      <w:r>
        <w:rPr>
          <w:spacing w:val="3"/>
        </w:rPr>
        <w:t> </w:t>
      </w:r>
      <w:r>
        <w:rPr/>
        <w:t>percent</w:t>
      </w:r>
      <w:r>
        <w:rPr>
          <w:spacing w:val="-47"/>
        </w:rPr>
        <w:t> </w:t>
      </w:r>
      <w:r>
        <w:rPr/>
        <w:t>in</w:t>
      </w:r>
      <w:r>
        <w:rPr>
          <w:spacing w:val="15"/>
        </w:rPr>
        <w:t> </w:t>
      </w:r>
      <w:r>
        <w:rPr/>
        <w:t>2021</w:t>
      </w:r>
      <w:r>
        <w:rPr>
          <w:spacing w:val="16"/>
        </w:rPr>
        <w:t> </w:t>
      </w:r>
      <w:r>
        <w:rPr/>
        <w:t>.</w:t>
      </w:r>
    </w:p>
    <w:p>
      <w:pPr>
        <w:pStyle w:val="BodyText"/>
        <w:spacing w:before="10"/>
        <w:rPr>
          <w:sz w:val="16"/>
        </w:rPr>
      </w:pPr>
    </w:p>
    <w:tbl>
      <w:tblPr>
        <w:tblW w:w="0" w:type="auto"/>
        <w:jc w:val="left"/>
        <w:tblInd w:w="114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6"/>
        <w:gridCol w:w="1234"/>
        <w:gridCol w:w="1250"/>
        <w:gridCol w:w="1552"/>
      </w:tblGrid>
      <w:tr>
        <w:trPr>
          <w:trHeight w:val="564" w:hRule="atLeast"/>
        </w:trPr>
        <w:tc>
          <w:tcPr>
            <w:tcW w:w="223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3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226" w:right="353"/>
              <w:jc w:val="center"/>
              <w:rPr>
                <w:sz w:val="18"/>
              </w:rPr>
            </w:pPr>
            <w:r>
              <w:rPr>
                <w:sz w:val="18"/>
              </w:rPr>
              <w:t>Median</w:t>
            </w:r>
          </w:p>
        </w:tc>
        <w:tc>
          <w:tcPr>
            <w:tcW w:w="125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8" w:lineRule="auto" w:before="47"/>
              <w:ind w:left="381" w:right="231" w:firstLine="69"/>
              <w:rPr>
                <w:sz w:val="18"/>
              </w:rPr>
            </w:pPr>
            <w:r>
              <w:rPr>
                <w:sz w:val="18"/>
              </w:rPr>
              <w:t>Lower</w:t>
            </w:r>
            <w:r>
              <w:rPr>
                <w:spacing w:val="-42"/>
                <w:sz w:val="18"/>
              </w:rPr>
              <w:t> </w:t>
            </w:r>
            <w:r>
              <w:rPr>
                <w:spacing w:val="-1"/>
                <w:sz w:val="18"/>
              </w:rPr>
              <w:t>Interval</w:t>
            </w:r>
          </w:p>
        </w:tc>
        <w:tc>
          <w:tcPr>
            <w:tcW w:w="1552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223" w:right="97"/>
              <w:jc w:val="center"/>
              <w:rPr>
                <w:sz w:val="18"/>
              </w:rPr>
            </w:pPr>
            <w:r>
              <w:rPr>
                <w:sz w:val="18"/>
              </w:rPr>
              <w:t>Upper</w:t>
            </w:r>
            <w:r>
              <w:rPr>
                <w:spacing w:val="6"/>
                <w:sz w:val="18"/>
              </w:rPr>
              <w:t> </w:t>
            </w:r>
            <w:r>
              <w:rPr>
                <w:sz w:val="18"/>
              </w:rPr>
              <w:t>Interval</w:t>
            </w:r>
          </w:p>
        </w:tc>
      </w:tr>
      <w:tr>
        <w:trPr>
          <w:trHeight w:val="265" w:hRule="atLeast"/>
        </w:trPr>
        <w:tc>
          <w:tcPr>
            <w:tcW w:w="223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rPr>
                <w:sz w:val="18"/>
              </w:rPr>
            </w:pPr>
            <w:r>
              <w:rPr>
                <w:sz w:val="18"/>
              </w:rPr>
              <w:t>SSB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Unfished</w:t>
            </w:r>
          </w:p>
        </w:tc>
        <w:tc>
          <w:tcPr>
            <w:tcW w:w="123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226" w:right="35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48.40</w:t>
            </w:r>
          </w:p>
        </w:tc>
        <w:tc>
          <w:tcPr>
            <w:tcW w:w="125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0" w:right="346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10.31</w:t>
            </w:r>
          </w:p>
        </w:tc>
        <w:tc>
          <w:tcPr>
            <w:tcW w:w="155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223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233.76</w:t>
            </w:r>
          </w:p>
        </w:tc>
      </w:tr>
      <w:tr>
        <w:trPr>
          <w:trHeight w:val="230" w:hRule="atLeast"/>
        </w:trPr>
        <w:tc>
          <w:tcPr>
            <w:tcW w:w="2236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10"/>
                <w:sz w:val="18"/>
              </w:rPr>
              <w:t>SSB</w:t>
            </w:r>
            <w:r>
              <w:rPr>
                <w:spacing w:val="1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2021</w:t>
            </w:r>
          </w:p>
        </w:tc>
        <w:tc>
          <w:tcPr>
            <w:tcW w:w="1234" w:type="dxa"/>
          </w:tcPr>
          <w:p>
            <w:pPr>
              <w:pStyle w:val="TableParagraph"/>
              <w:spacing w:line="209" w:lineRule="exact" w:before="1"/>
              <w:ind w:left="226" w:right="35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38.40</w:t>
            </w:r>
          </w:p>
        </w:tc>
        <w:tc>
          <w:tcPr>
            <w:tcW w:w="1250" w:type="dxa"/>
          </w:tcPr>
          <w:p>
            <w:pPr>
              <w:pStyle w:val="TableParagraph"/>
              <w:spacing w:line="209" w:lineRule="exact" w:before="1"/>
              <w:ind w:left="0" w:right="392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3.23</w:t>
            </w:r>
          </w:p>
        </w:tc>
        <w:tc>
          <w:tcPr>
            <w:tcW w:w="1552" w:type="dxa"/>
          </w:tcPr>
          <w:p>
            <w:pPr>
              <w:pStyle w:val="TableParagraph"/>
              <w:spacing w:line="209" w:lineRule="exact" w:before="1"/>
              <w:ind w:left="223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220.36</w:t>
            </w:r>
          </w:p>
        </w:tc>
      </w:tr>
      <w:tr>
        <w:trPr>
          <w:trHeight w:val="230" w:hRule="atLeast"/>
        </w:trPr>
        <w:tc>
          <w:tcPr>
            <w:tcW w:w="2236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Fraction</w:t>
            </w:r>
            <w:r>
              <w:rPr>
                <w:spacing w:val="12"/>
                <w:sz w:val="18"/>
              </w:rPr>
              <w:t> </w:t>
            </w:r>
            <w:r>
              <w:rPr>
                <w:sz w:val="18"/>
              </w:rPr>
              <w:t>Unfished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2021</w:t>
            </w:r>
          </w:p>
        </w:tc>
        <w:tc>
          <w:tcPr>
            <w:tcW w:w="1234" w:type="dxa"/>
          </w:tcPr>
          <w:p>
            <w:pPr>
              <w:pStyle w:val="TableParagraph"/>
              <w:spacing w:line="209" w:lineRule="exact" w:before="1"/>
              <w:ind w:left="226" w:right="35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0.79</w:t>
            </w:r>
          </w:p>
        </w:tc>
        <w:tc>
          <w:tcPr>
            <w:tcW w:w="1250" w:type="dxa"/>
          </w:tcPr>
          <w:p>
            <w:pPr>
              <w:pStyle w:val="TableParagraph"/>
              <w:spacing w:line="209" w:lineRule="exact" w:before="1"/>
              <w:ind w:left="0" w:right="392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0.28</w:t>
            </w:r>
          </w:p>
        </w:tc>
        <w:tc>
          <w:tcPr>
            <w:tcW w:w="1552" w:type="dxa"/>
          </w:tcPr>
          <w:p>
            <w:pPr>
              <w:pStyle w:val="TableParagraph"/>
              <w:spacing w:line="209" w:lineRule="exact" w:before="1"/>
              <w:ind w:left="223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0.95</w:t>
            </w:r>
          </w:p>
        </w:tc>
      </w:tr>
      <w:tr>
        <w:trPr>
          <w:trHeight w:val="230" w:hRule="atLeast"/>
        </w:trPr>
        <w:tc>
          <w:tcPr>
            <w:tcW w:w="2236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OFL</w:t>
            </w:r>
            <w:r>
              <w:rPr>
                <w:spacing w:val="13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2023</w:t>
            </w:r>
          </w:p>
        </w:tc>
        <w:tc>
          <w:tcPr>
            <w:tcW w:w="1234" w:type="dxa"/>
          </w:tcPr>
          <w:p>
            <w:pPr>
              <w:pStyle w:val="TableParagraph"/>
              <w:spacing w:line="209" w:lineRule="exact" w:before="1"/>
              <w:ind w:left="226" w:right="35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24.25</w:t>
            </w:r>
          </w:p>
        </w:tc>
        <w:tc>
          <w:tcPr>
            <w:tcW w:w="1250" w:type="dxa"/>
          </w:tcPr>
          <w:p>
            <w:pPr>
              <w:pStyle w:val="TableParagraph"/>
              <w:spacing w:line="209" w:lineRule="exact" w:before="1"/>
              <w:ind w:left="0" w:right="392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2.38</w:t>
            </w:r>
          </w:p>
        </w:tc>
        <w:tc>
          <w:tcPr>
            <w:tcW w:w="1552" w:type="dxa"/>
          </w:tcPr>
          <w:p>
            <w:pPr>
              <w:pStyle w:val="TableParagraph"/>
              <w:spacing w:line="209" w:lineRule="exact" w:before="1"/>
              <w:ind w:left="223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111.87</w:t>
            </w:r>
          </w:p>
        </w:tc>
      </w:tr>
      <w:tr>
        <w:trPr>
          <w:trHeight w:val="298" w:hRule="atLeast"/>
        </w:trPr>
        <w:tc>
          <w:tcPr>
            <w:tcW w:w="223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rPr>
                <w:sz w:val="18"/>
              </w:rPr>
            </w:pPr>
            <w:r>
              <w:rPr>
                <w:w w:val="105"/>
                <w:sz w:val="18"/>
              </w:rPr>
              <w:t>ABC</w:t>
            </w:r>
            <w:r>
              <w:rPr>
                <w:spacing w:val="1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2023</w:t>
            </w:r>
          </w:p>
        </w:tc>
        <w:tc>
          <w:tcPr>
            <w:tcW w:w="123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226" w:right="35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18.91</w:t>
            </w:r>
          </w:p>
        </w:tc>
        <w:tc>
          <w:tcPr>
            <w:tcW w:w="125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0" w:right="392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1.34</w:t>
            </w:r>
          </w:p>
        </w:tc>
        <w:tc>
          <w:tcPr>
            <w:tcW w:w="1552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223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87.26</w:t>
            </w:r>
          </w:p>
        </w:tc>
      </w:tr>
    </w:tbl>
    <w:p>
      <w:pPr>
        <w:pStyle w:val="BodyText"/>
        <w:spacing w:before="2"/>
        <w:rPr>
          <w:sz w:val="31"/>
        </w:rPr>
      </w:pPr>
    </w:p>
    <w:p>
      <w:pPr>
        <w:pStyle w:val="BodyText"/>
        <w:spacing w:line="213" w:lineRule="auto" w:before="1"/>
        <w:ind w:left="304" w:right="313"/>
      </w:pPr>
      <w:bookmarkStart w:name="_bookmark63" w:id="155"/>
      <w:bookmarkEnd w:id="155"/>
      <w:r>
        <w:rPr/>
      </w:r>
      <w:r>
        <w:rPr>
          <w:b/>
        </w:rPr>
        <w:t>Table</w:t>
      </w:r>
      <w:r>
        <w:rPr>
          <w:b/>
          <w:spacing w:val="10"/>
        </w:rPr>
        <w:t> </w:t>
      </w:r>
      <w:r>
        <w:rPr>
          <w:b/>
        </w:rPr>
        <w:t>15:</w:t>
      </w:r>
      <w:r>
        <w:rPr>
          <w:b/>
          <w:spacing w:val="31"/>
        </w:rPr>
        <w:t> </w:t>
      </w:r>
      <w:r>
        <w:rPr/>
        <w:t>Derived</w:t>
      </w:r>
      <w:r>
        <w:rPr>
          <w:spacing w:val="3"/>
        </w:rPr>
        <w:t> </w:t>
      </w:r>
      <w:r>
        <w:rPr/>
        <w:t>quantities</w:t>
      </w:r>
      <w:r>
        <w:rPr>
          <w:spacing w:val="2"/>
        </w:rPr>
        <w:t> </w:t>
      </w:r>
      <w:r>
        <w:rPr/>
        <w:t>from</w:t>
      </w:r>
      <w:r>
        <w:rPr>
          <w:spacing w:val="3"/>
        </w:rPr>
        <w:t> </w:t>
      </w:r>
      <w:r>
        <w:rPr/>
        <w:t>SSS</w:t>
      </w:r>
      <w:r>
        <w:rPr>
          <w:spacing w:val="3"/>
        </w:rPr>
        <w:t> </w:t>
      </w:r>
      <w:r>
        <w:rPr/>
        <w:t>based</w:t>
      </w:r>
      <w:r>
        <w:rPr>
          <w:spacing w:val="3"/>
        </w:rPr>
        <w:t> </w:t>
      </w:r>
      <w:r>
        <w:rPr/>
        <w:t>on</w:t>
      </w:r>
      <w:r>
        <w:rPr>
          <w:spacing w:val="3"/>
        </w:rPr>
        <w:t> </w:t>
      </w:r>
      <w:r>
        <w:rPr/>
        <w:t>assuming</w:t>
      </w:r>
      <w:r>
        <w:rPr>
          <w:spacing w:val="3"/>
        </w:rPr>
        <w:t> </w:t>
      </w:r>
      <w:r>
        <w:rPr/>
        <w:t>fraction</w:t>
      </w:r>
      <w:r>
        <w:rPr>
          <w:spacing w:val="3"/>
        </w:rPr>
        <w:t> </w:t>
      </w:r>
      <w:r>
        <w:rPr/>
        <w:t>unfished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47</w:t>
      </w:r>
      <w:r>
        <w:rPr>
          <w:spacing w:val="3"/>
        </w:rPr>
        <w:t> </w:t>
      </w:r>
      <w:r>
        <w:rPr/>
        <w:t>percent</w:t>
      </w:r>
      <w:r>
        <w:rPr>
          <w:spacing w:val="-47"/>
        </w:rPr>
        <w:t> </w:t>
      </w:r>
      <w:r>
        <w:rPr/>
        <w:t>in</w:t>
      </w:r>
      <w:r>
        <w:rPr>
          <w:spacing w:val="15"/>
        </w:rPr>
        <w:t> </w:t>
      </w:r>
      <w:r>
        <w:rPr/>
        <w:t>2021</w:t>
      </w:r>
      <w:r>
        <w:rPr>
          <w:spacing w:val="16"/>
        </w:rPr>
        <w:t> </w:t>
      </w:r>
      <w:r>
        <w:rPr/>
        <w:t>.</w:t>
      </w:r>
    </w:p>
    <w:p>
      <w:pPr>
        <w:pStyle w:val="BodyText"/>
        <w:spacing w:before="9"/>
        <w:rPr>
          <w:sz w:val="16"/>
        </w:rPr>
      </w:pPr>
    </w:p>
    <w:tbl>
      <w:tblPr>
        <w:tblW w:w="0" w:type="auto"/>
        <w:jc w:val="left"/>
        <w:tblInd w:w="114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6"/>
        <w:gridCol w:w="1234"/>
        <w:gridCol w:w="1250"/>
        <w:gridCol w:w="1552"/>
      </w:tblGrid>
      <w:tr>
        <w:trPr>
          <w:trHeight w:val="564" w:hRule="atLeast"/>
        </w:trPr>
        <w:tc>
          <w:tcPr>
            <w:tcW w:w="223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3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226" w:right="353"/>
              <w:jc w:val="center"/>
              <w:rPr>
                <w:sz w:val="18"/>
              </w:rPr>
            </w:pPr>
            <w:r>
              <w:rPr>
                <w:sz w:val="18"/>
              </w:rPr>
              <w:t>Median</w:t>
            </w:r>
          </w:p>
        </w:tc>
        <w:tc>
          <w:tcPr>
            <w:tcW w:w="125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8" w:lineRule="auto" w:before="47"/>
              <w:ind w:left="381" w:right="231" w:firstLine="69"/>
              <w:rPr>
                <w:sz w:val="18"/>
              </w:rPr>
            </w:pPr>
            <w:r>
              <w:rPr>
                <w:sz w:val="18"/>
              </w:rPr>
              <w:t>Lower</w:t>
            </w:r>
            <w:r>
              <w:rPr>
                <w:spacing w:val="-42"/>
                <w:sz w:val="18"/>
              </w:rPr>
              <w:t> </w:t>
            </w:r>
            <w:r>
              <w:rPr>
                <w:spacing w:val="-1"/>
                <w:sz w:val="18"/>
              </w:rPr>
              <w:t>Interval</w:t>
            </w:r>
          </w:p>
        </w:tc>
        <w:tc>
          <w:tcPr>
            <w:tcW w:w="1552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223" w:right="97"/>
              <w:jc w:val="center"/>
              <w:rPr>
                <w:sz w:val="18"/>
              </w:rPr>
            </w:pPr>
            <w:r>
              <w:rPr>
                <w:sz w:val="18"/>
              </w:rPr>
              <w:t>Upper</w:t>
            </w:r>
            <w:r>
              <w:rPr>
                <w:spacing w:val="6"/>
                <w:sz w:val="18"/>
              </w:rPr>
              <w:t> </w:t>
            </w:r>
            <w:r>
              <w:rPr>
                <w:sz w:val="18"/>
              </w:rPr>
              <w:t>Interval</w:t>
            </w:r>
          </w:p>
        </w:tc>
      </w:tr>
      <w:tr>
        <w:trPr>
          <w:trHeight w:val="265" w:hRule="atLeast"/>
        </w:trPr>
        <w:tc>
          <w:tcPr>
            <w:tcW w:w="223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rPr>
                <w:sz w:val="18"/>
              </w:rPr>
            </w:pPr>
            <w:r>
              <w:rPr>
                <w:sz w:val="18"/>
              </w:rPr>
              <w:t>SSB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Unfished</w:t>
            </w:r>
          </w:p>
        </w:tc>
        <w:tc>
          <w:tcPr>
            <w:tcW w:w="123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226" w:right="35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19.58</w:t>
            </w:r>
          </w:p>
        </w:tc>
        <w:tc>
          <w:tcPr>
            <w:tcW w:w="125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0" w:right="392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7.64</w:t>
            </w:r>
          </w:p>
        </w:tc>
        <w:tc>
          <w:tcPr>
            <w:tcW w:w="155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223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68.49</w:t>
            </w:r>
          </w:p>
        </w:tc>
      </w:tr>
      <w:tr>
        <w:trPr>
          <w:trHeight w:val="230" w:hRule="atLeast"/>
        </w:trPr>
        <w:tc>
          <w:tcPr>
            <w:tcW w:w="2236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10"/>
                <w:sz w:val="18"/>
              </w:rPr>
              <w:t>SSB</w:t>
            </w:r>
            <w:r>
              <w:rPr>
                <w:spacing w:val="1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2021</w:t>
            </w:r>
          </w:p>
        </w:tc>
        <w:tc>
          <w:tcPr>
            <w:tcW w:w="1234" w:type="dxa"/>
          </w:tcPr>
          <w:p>
            <w:pPr>
              <w:pStyle w:val="TableParagraph"/>
              <w:spacing w:line="209" w:lineRule="exact" w:before="1"/>
              <w:ind w:left="226" w:right="35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8.23</w:t>
            </w:r>
          </w:p>
        </w:tc>
        <w:tc>
          <w:tcPr>
            <w:tcW w:w="1250" w:type="dxa"/>
          </w:tcPr>
          <w:p>
            <w:pPr>
              <w:pStyle w:val="TableParagraph"/>
              <w:spacing w:line="209" w:lineRule="exact" w:before="1"/>
              <w:ind w:left="0" w:right="392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1.33</w:t>
            </w:r>
          </w:p>
        </w:tc>
        <w:tc>
          <w:tcPr>
            <w:tcW w:w="1552" w:type="dxa"/>
          </w:tcPr>
          <w:p>
            <w:pPr>
              <w:pStyle w:val="TableParagraph"/>
              <w:spacing w:line="209" w:lineRule="exact" w:before="1"/>
              <w:ind w:left="223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54.17</w:t>
            </w:r>
          </w:p>
        </w:tc>
      </w:tr>
      <w:tr>
        <w:trPr>
          <w:trHeight w:val="230" w:hRule="atLeast"/>
        </w:trPr>
        <w:tc>
          <w:tcPr>
            <w:tcW w:w="2236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Fraction</w:t>
            </w:r>
            <w:r>
              <w:rPr>
                <w:spacing w:val="12"/>
                <w:sz w:val="18"/>
              </w:rPr>
              <w:t> </w:t>
            </w:r>
            <w:r>
              <w:rPr>
                <w:sz w:val="18"/>
              </w:rPr>
              <w:t>Unfished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2021</w:t>
            </w:r>
          </w:p>
        </w:tc>
        <w:tc>
          <w:tcPr>
            <w:tcW w:w="1234" w:type="dxa"/>
          </w:tcPr>
          <w:p>
            <w:pPr>
              <w:pStyle w:val="TableParagraph"/>
              <w:spacing w:line="209" w:lineRule="exact" w:before="1"/>
              <w:ind w:left="226" w:right="35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0.44</w:t>
            </w:r>
          </w:p>
        </w:tc>
        <w:tc>
          <w:tcPr>
            <w:tcW w:w="1250" w:type="dxa"/>
          </w:tcPr>
          <w:p>
            <w:pPr>
              <w:pStyle w:val="TableParagraph"/>
              <w:spacing w:line="209" w:lineRule="exact" w:before="1"/>
              <w:ind w:left="0" w:right="392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0.11</w:t>
            </w:r>
          </w:p>
        </w:tc>
        <w:tc>
          <w:tcPr>
            <w:tcW w:w="1552" w:type="dxa"/>
          </w:tcPr>
          <w:p>
            <w:pPr>
              <w:pStyle w:val="TableParagraph"/>
              <w:spacing w:line="209" w:lineRule="exact" w:before="1"/>
              <w:ind w:left="223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0.81</w:t>
            </w:r>
          </w:p>
        </w:tc>
      </w:tr>
      <w:tr>
        <w:trPr>
          <w:trHeight w:val="230" w:hRule="atLeast"/>
        </w:trPr>
        <w:tc>
          <w:tcPr>
            <w:tcW w:w="2236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OFL</w:t>
            </w:r>
            <w:r>
              <w:rPr>
                <w:spacing w:val="13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2023</w:t>
            </w:r>
          </w:p>
        </w:tc>
        <w:tc>
          <w:tcPr>
            <w:tcW w:w="1234" w:type="dxa"/>
          </w:tcPr>
          <w:p>
            <w:pPr>
              <w:pStyle w:val="TableParagraph"/>
              <w:spacing w:line="209" w:lineRule="exact" w:before="1"/>
              <w:ind w:left="226" w:right="35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5.07</w:t>
            </w:r>
          </w:p>
        </w:tc>
        <w:tc>
          <w:tcPr>
            <w:tcW w:w="1250" w:type="dxa"/>
          </w:tcPr>
          <w:p>
            <w:pPr>
              <w:pStyle w:val="TableParagraph"/>
              <w:spacing w:line="209" w:lineRule="exact" w:before="1"/>
              <w:ind w:left="0" w:right="392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0.34</w:t>
            </w:r>
          </w:p>
        </w:tc>
        <w:tc>
          <w:tcPr>
            <w:tcW w:w="1552" w:type="dxa"/>
          </w:tcPr>
          <w:p>
            <w:pPr>
              <w:pStyle w:val="TableParagraph"/>
              <w:spacing w:line="209" w:lineRule="exact" w:before="1"/>
              <w:ind w:left="223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27.04</w:t>
            </w:r>
          </w:p>
        </w:tc>
      </w:tr>
      <w:tr>
        <w:trPr>
          <w:trHeight w:val="298" w:hRule="atLeast"/>
        </w:trPr>
        <w:tc>
          <w:tcPr>
            <w:tcW w:w="223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rPr>
                <w:sz w:val="18"/>
              </w:rPr>
            </w:pPr>
            <w:r>
              <w:rPr>
                <w:w w:val="105"/>
                <w:sz w:val="18"/>
              </w:rPr>
              <w:t>ABC</w:t>
            </w:r>
            <w:r>
              <w:rPr>
                <w:spacing w:val="1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2023</w:t>
            </w:r>
          </w:p>
        </w:tc>
        <w:tc>
          <w:tcPr>
            <w:tcW w:w="123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226" w:right="35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3.89</w:t>
            </w:r>
          </w:p>
        </w:tc>
        <w:tc>
          <w:tcPr>
            <w:tcW w:w="125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0" w:right="392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0.00</w:t>
            </w:r>
          </w:p>
        </w:tc>
        <w:tc>
          <w:tcPr>
            <w:tcW w:w="1552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223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21.09</w:t>
            </w:r>
          </w:p>
        </w:tc>
      </w:tr>
    </w:tbl>
    <w:p>
      <w:pPr>
        <w:pStyle w:val="BodyText"/>
        <w:spacing w:before="2"/>
        <w:rPr>
          <w:sz w:val="31"/>
        </w:rPr>
      </w:pPr>
    </w:p>
    <w:p>
      <w:pPr>
        <w:pStyle w:val="BodyText"/>
        <w:spacing w:line="213" w:lineRule="auto" w:before="1"/>
        <w:ind w:left="304" w:right="313"/>
      </w:pPr>
      <w:bookmarkStart w:name="_bookmark64" w:id="156"/>
      <w:bookmarkEnd w:id="156"/>
      <w:r>
        <w:rPr/>
      </w:r>
      <w:r>
        <w:rPr>
          <w:b/>
        </w:rPr>
        <w:t>Table</w:t>
      </w:r>
      <w:r>
        <w:rPr>
          <w:b/>
          <w:spacing w:val="10"/>
        </w:rPr>
        <w:t> </w:t>
      </w:r>
      <w:r>
        <w:rPr>
          <w:b/>
        </w:rPr>
        <w:t>16:</w:t>
      </w:r>
      <w:r>
        <w:rPr>
          <w:b/>
          <w:spacing w:val="31"/>
        </w:rPr>
        <w:t> </w:t>
      </w:r>
      <w:r>
        <w:rPr/>
        <w:t>Derived</w:t>
      </w:r>
      <w:r>
        <w:rPr>
          <w:spacing w:val="3"/>
        </w:rPr>
        <w:t> </w:t>
      </w:r>
      <w:r>
        <w:rPr/>
        <w:t>quantities</w:t>
      </w:r>
      <w:r>
        <w:rPr>
          <w:spacing w:val="2"/>
        </w:rPr>
        <w:t> </w:t>
      </w:r>
      <w:r>
        <w:rPr/>
        <w:t>from</w:t>
      </w:r>
      <w:r>
        <w:rPr>
          <w:spacing w:val="3"/>
        </w:rPr>
        <w:t> </w:t>
      </w:r>
      <w:r>
        <w:rPr/>
        <w:t>SSS</w:t>
      </w:r>
      <w:r>
        <w:rPr>
          <w:spacing w:val="3"/>
        </w:rPr>
        <w:t> </w:t>
      </w:r>
      <w:r>
        <w:rPr/>
        <w:t>based</w:t>
      </w:r>
      <w:r>
        <w:rPr>
          <w:spacing w:val="3"/>
        </w:rPr>
        <w:t> </w:t>
      </w:r>
      <w:r>
        <w:rPr/>
        <w:t>on</w:t>
      </w:r>
      <w:r>
        <w:rPr>
          <w:spacing w:val="3"/>
        </w:rPr>
        <w:t> </w:t>
      </w:r>
      <w:r>
        <w:rPr/>
        <w:t>assuming</w:t>
      </w:r>
      <w:r>
        <w:rPr>
          <w:spacing w:val="3"/>
        </w:rPr>
        <w:t> </w:t>
      </w:r>
      <w:r>
        <w:rPr/>
        <w:t>fraction</w:t>
      </w:r>
      <w:r>
        <w:rPr>
          <w:spacing w:val="3"/>
        </w:rPr>
        <w:t> </w:t>
      </w:r>
      <w:r>
        <w:rPr/>
        <w:t>unfished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57</w:t>
      </w:r>
      <w:r>
        <w:rPr>
          <w:spacing w:val="3"/>
        </w:rPr>
        <w:t> </w:t>
      </w:r>
      <w:r>
        <w:rPr/>
        <w:t>percent</w:t>
      </w:r>
      <w:r>
        <w:rPr>
          <w:spacing w:val="-47"/>
        </w:rPr>
        <w:t> </w:t>
      </w:r>
      <w:r>
        <w:rPr/>
        <w:t>in</w:t>
      </w:r>
      <w:r>
        <w:rPr>
          <w:spacing w:val="15"/>
        </w:rPr>
        <w:t> </w:t>
      </w:r>
      <w:r>
        <w:rPr/>
        <w:t>2021</w:t>
      </w:r>
      <w:r>
        <w:rPr>
          <w:spacing w:val="16"/>
        </w:rPr>
        <w:t> </w:t>
      </w:r>
      <w:r>
        <w:rPr/>
        <w:t>.</w:t>
      </w:r>
    </w:p>
    <w:p>
      <w:pPr>
        <w:pStyle w:val="BodyText"/>
        <w:spacing w:before="9"/>
        <w:rPr>
          <w:sz w:val="16"/>
        </w:rPr>
      </w:pPr>
    </w:p>
    <w:tbl>
      <w:tblPr>
        <w:tblW w:w="0" w:type="auto"/>
        <w:jc w:val="left"/>
        <w:tblInd w:w="114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6"/>
        <w:gridCol w:w="1234"/>
        <w:gridCol w:w="1250"/>
        <w:gridCol w:w="1552"/>
      </w:tblGrid>
      <w:tr>
        <w:trPr>
          <w:trHeight w:val="564" w:hRule="atLeast"/>
        </w:trPr>
        <w:tc>
          <w:tcPr>
            <w:tcW w:w="223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3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226" w:right="353"/>
              <w:jc w:val="center"/>
              <w:rPr>
                <w:sz w:val="18"/>
              </w:rPr>
            </w:pPr>
            <w:r>
              <w:rPr>
                <w:sz w:val="18"/>
              </w:rPr>
              <w:t>Median</w:t>
            </w:r>
          </w:p>
        </w:tc>
        <w:tc>
          <w:tcPr>
            <w:tcW w:w="125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8" w:lineRule="auto" w:before="47"/>
              <w:ind w:left="381" w:right="231" w:firstLine="69"/>
              <w:rPr>
                <w:sz w:val="18"/>
              </w:rPr>
            </w:pPr>
            <w:r>
              <w:rPr>
                <w:sz w:val="18"/>
              </w:rPr>
              <w:t>Lower</w:t>
            </w:r>
            <w:r>
              <w:rPr>
                <w:spacing w:val="-42"/>
                <w:sz w:val="18"/>
              </w:rPr>
              <w:t> </w:t>
            </w:r>
            <w:r>
              <w:rPr>
                <w:spacing w:val="-1"/>
                <w:sz w:val="18"/>
              </w:rPr>
              <w:t>Interval</w:t>
            </w:r>
          </w:p>
        </w:tc>
        <w:tc>
          <w:tcPr>
            <w:tcW w:w="1552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7"/>
              <w:ind w:left="223" w:right="97"/>
              <w:jc w:val="center"/>
              <w:rPr>
                <w:sz w:val="18"/>
              </w:rPr>
            </w:pPr>
            <w:r>
              <w:rPr>
                <w:sz w:val="18"/>
              </w:rPr>
              <w:t>Upper</w:t>
            </w:r>
            <w:r>
              <w:rPr>
                <w:spacing w:val="6"/>
                <w:sz w:val="18"/>
              </w:rPr>
              <w:t> </w:t>
            </w:r>
            <w:r>
              <w:rPr>
                <w:sz w:val="18"/>
              </w:rPr>
              <w:t>Interval</w:t>
            </w:r>
          </w:p>
        </w:tc>
      </w:tr>
      <w:tr>
        <w:trPr>
          <w:trHeight w:val="265" w:hRule="atLeast"/>
        </w:trPr>
        <w:tc>
          <w:tcPr>
            <w:tcW w:w="223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rPr>
                <w:sz w:val="18"/>
              </w:rPr>
            </w:pPr>
            <w:r>
              <w:rPr>
                <w:sz w:val="18"/>
              </w:rPr>
              <w:t>SSB</w:t>
            </w:r>
            <w:r>
              <w:rPr>
                <w:spacing w:val="18"/>
                <w:sz w:val="18"/>
              </w:rPr>
              <w:t> </w:t>
            </w:r>
            <w:r>
              <w:rPr>
                <w:sz w:val="18"/>
              </w:rPr>
              <w:t>Unfished</w:t>
            </w:r>
          </w:p>
        </w:tc>
        <w:tc>
          <w:tcPr>
            <w:tcW w:w="123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226" w:right="35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25.32</w:t>
            </w:r>
          </w:p>
        </w:tc>
        <w:tc>
          <w:tcPr>
            <w:tcW w:w="125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0" w:right="392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7.91</w:t>
            </w:r>
          </w:p>
        </w:tc>
        <w:tc>
          <w:tcPr>
            <w:tcW w:w="155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9" w:lineRule="exact" w:before="36"/>
              <w:ind w:left="223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93.38</w:t>
            </w:r>
          </w:p>
        </w:tc>
      </w:tr>
      <w:tr>
        <w:trPr>
          <w:trHeight w:val="230" w:hRule="atLeast"/>
        </w:trPr>
        <w:tc>
          <w:tcPr>
            <w:tcW w:w="2236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10"/>
                <w:sz w:val="18"/>
              </w:rPr>
              <w:t>SSB</w:t>
            </w:r>
            <w:r>
              <w:rPr>
                <w:spacing w:val="1"/>
                <w:w w:val="110"/>
                <w:sz w:val="18"/>
              </w:rPr>
              <w:t> </w:t>
            </w:r>
            <w:r>
              <w:rPr>
                <w:w w:val="110"/>
                <w:sz w:val="18"/>
              </w:rPr>
              <w:t>2021</w:t>
            </w:r>
          </w:p>
        </w:tc>
        <w:tc>
          <w:tcPr>
            <w:tcW w:w="1234" w:type="dxa"/>
          </w:tcPr>
          <w:p>
            <w:pPr>
              <w:pStyle w:val="TableParagraph"/>
              <w:spacing w:line="209" w:lineRule="exact" w:before="1"/>
              <w:ind w:left="226" w:right="35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13.59</w:t>
            </w:r>
          </w:p>
        </w:tc>
        <w:tc>
          <w:tcPr>
            <w:tcW w:w="1250" w:type="dxa"/>
          </w:tcPr>
          <w:p>
            <w:pPr>
              <w:pStyle w:val="TableParagraph"/>
              <w:spacing w:line="209" w:lineRule="exact" w:before="1"/>
              <w:ind w:left="0" w:right="392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1.95</w:t>
            </w:r>
          </w:p>
        </w:tc>
        <w:tc>
          <w:tcPr>
            <w:tcW w:w="1552" w:type="dxa"/>
          </w:tcPr>
          <w:p>
            <w:pPr>
              <w:pStyle w:val="TableParagraph"/>
              <w:spacing w:line="209" w:lineRule="exact" w:before="1"/>
              <w:ind w:left="223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77.09</w:t>
            </w:r>
          </w:p>
        </w:tc>
      </w:tr>
      <w:tr>
        <w:trPr>
          <w:trHeight w:val="230" w:hRule="atLeast"/>
        </w:trPr>
        <w:tc>
          <w:tcPr>
            <w:tcW w:w="2236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sz w:val="18"/>
              </w:rPr>
              <w:t>Fraction</w:t>
            </w:r>
            <w:r>
              <w:rPr>
                <w:spacing w:val="12"/>
                <w:sz w:val="18"/>
              </w:rPr>
              <w:t> </w:t>
            </w:r>
            <w:r>
              <w:rPr>
                <w:sz w:val="18"/>
              </w:rPr>
              <w:t>Unfished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2021</w:t>
            </w:r>
          </w:p>
        </w:tc>
        <w:tc>
          <w:tcPr>
            <w:tcW w:w="1234" w:type="dxa"/>
          </w:tcPr>
          <w:p>
            <w:pPr>
              <w:pStyle w:val="TableParagraph"/>
              <w:spacing w:line="209" w:lineRule="exact" w:before="1"/>
              <w:ind w:left="226" w:right="35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0.57</w:t>
            </w:r>
          </w:p>
        </w:tc>
        <w:tc>
          <w:tcPr>
            <w:tcW w:w="1250" w:type="dxa"/>
          </w:tcPr>
          <w:p>
            <w:pPr>
              <w:pStyle w:val="TableParagraph"/>
              <w:spacing w:line="209" w:lineRule="exact" w:before="1"/>
              <w:ind w:left="0" w:right="392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0.17</w:t>
            </w:r>
          </w:p>
        </w:tc>
        <w:tc>
          <w:tcPr>
            <w:tcW w:w="1552" w:type="dxa"/>
          </w:tcPr>
          <w:p>
            <w:pPr>
              <w:pStyle w:val="TableParagraph"/>
              <w:spacing w:line="209" w:lineRule="exact" w:before="1"/>
              <w:ind w:left="223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0.87</w:t>
            </w:r>
          </w:p>
        </w:tc>
      </w:tr>
      <w:tr>
        <w:trPr>
          <w:trHeight w:val="230" w:hRule="atLeast"/>
        </w:trPr>
        <w:tc>
          <w:tcPr>
            <w:tcW w:w="2236" w:type="dxa"/>
          </w:tcPr>
          <w:p>
            <w:pPr>
              <w:pStyle w:val="TableParagraph"/>
              <w:spacing w:line="209" w:lineRule="exact" w:before="1"/>
              <w:rPr>
                <w:sz w:val="18"/>
              </w:rPr>
            </w:pPr>
            <w:r>
              <w:rPr>
                <w:w w:val="105"/>
                <w:sz w:val="18"/>
              </w:rPr>
              <w:t>OFL</w:t>
            </w:r>
            <w:r>
              <w:rPr>
                <w:spacing w:val="13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2023</w:t>
            </w:r>
          </w:p>
        </w:tc>
        <w:tc>
          <w:tcPr>
            <w:tcW w:w="1234" w:type="dxa"/>
          </w:tcPr>
          <w:p>
            <w:pPr>
              <w:pStyle w:val="TableParagraph"/>
              <w:spacing w:line="209" w:lineRule="exact" w:before="1"/>
              <w:ind w:left="226" w:right="35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8.30</w:t>
            </w:r>
          </w:p>
        </w:tc>
        <w:tc>
          <w:tcPr>
            <w:tcW w:w="1250" w:type="dxa"/>
          </w:tcPr>
          <w:p>
            <w:pPr>
              <w:pStyle w:val="TableParagraph"/>
              <w:spacing w:line="209" w:lineRule="exact" w:before="1"/>
              <w:ind w:left="0" w:right="392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0.88</w:t>
            </w:r>
          </w:p>
        </w:tc>
        <w:tc>
          <w:tcPr>
            <w:tcW w:w="1552" w:type="dxa"/>
          </w:tcPr>
          <w:p>
            <w:pPr>
              <w:pStyle w:val="TableParagraph"/>
              <w:spacing w:line="209" w:lineRule="exact" w:before="1"/>
              <w:ind w:left="223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41.97</w:t>
            </w:r>
          </w:p>
        </w:tc>
      </w:tr>
      <w:tr>
        <w:trPr>
          <w:trHeight w:val="298" w:hRule="atLeast"/>
        </w:trPr>
        <w:tc>
          <w:tcPr>
            <w:tcW w:w="223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rPr>
                <w:sz w:val="18"/>
              </w:rPr>
            </w:pPr>
            <w:r>
              <w:rPr>
                <w:w w:val="105"/>
                <w:sz w:val="18"/>
              </w:rPr>
              <w:t>ABC</w:t>
            </w:r>
            <w:r>
              <w:rPr>
                <w:spacing w:val="11"/>
                <w:w w:val="105"/>
                <w:sz w:val="18"/>
              </w:rPr>
              <w:t> </w:t>
            </w:r>
            <w:r>
              <w:rPr>
                <w:w w:val="105"/>
                <w:sz w:val="18"/>
              </w:rPr>
              <w:t>2023</w:t>
            </w:r>
          </w:p>
        </w:tc>
        <w:tc>
          <w:tcPr>
            <w:tcW w:w="123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226" w:right="35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6.48</w:t>
            </w:r>
          </w:p>
        </w:tc>
        <w:tc>
          <w:tcPr>
            <w:tcW w:w="125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0" w:right="392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0.00</w:t>
            </w:r>
          </w:p>
        </w:tc>
        <w:tc>
          <w:tcPr>
            <w:tcW w:w="1552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 w:before="1"/>
              <w:ind w:left="223" w:right="97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32.74</w:t>
            </w:r>
          </w:p>
        </w:tc>
      </w:tr>
    </w:tbl>
    <w:p>
      <w:pPr>
        <w:spacing w:after="0" w:line="240" w:lineRule="auto"/>
        <w:jc w:val="center"/>
        <w:rPr>
          <w:sz w:val="18"/>
        </w:rPr>
        <w:sectPr>
          <w:footerReference w:type="default" r:id="rId29"/>
          <w:pgSz w:w="11910" w:h="16840"/>
          <w:pgMar w:footer="1366" w:header="0" w:top="1580" w:bottom="1560" w:left="1680" w:right="1660"/>
          <w:pgNumType w:start="44"/>
        </w:sectPr>
      </w:pPr>
    </w:p>
    <w:p>
      <w:pPr>
        <w:pStyle w:val="BodyText"/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13" w:lineRule="auto"/>
        <w:ind w:left="377" w:right="248"/>
        <w:jc w:val="both"/>
      </w:pPr>
      <w:bookmarkStart w:name="_bookmark65" w:id="157"/>
      <w:bookmarkEnd w:id="157"/>
      <w:r>
        <w:rPr/>
      </w:r>
      <w:r>
        <w:rPr>
          <w:b/>
        </w:rPr>
        <w:t>Table 17: </w:t>
      </w:r>
      <w:r>
        <w:rPr/>
        <w:t>Projections of potential OFLs (mt), ABCs (mt), estimated spawning output, and</w:t>
      </w:r>
      <w:r>
        <w:rPr>
          <w:spacing w:val="1"/>
        </w:rPr>
        <w:t> </w:t>
      </w:r>
      <w:r>
        <w:rPr/>
        <w:t>fraction</w:t>
      </w:r>
      <w:r>
        <w:rPr>
          <w:spacing w:val="-6"/>
        </w:rPr>
        <w:t> </w:t>
      </w:r>
      <w:r>
        <w:rPr/>
        <w:t>unfished.</w:t>
      </w:r>
      <w:r>
        <w:rPr>
          <w:spacing w:val="10"/>
        </w:rPr>
        <w:t> </w:t>
      </w:r>
      <w:r>
        <w:rPr/>
        <w:t>The</w:t>
      </w:r>
      <w:r>
        <w:rPr>
          <w:spacing w:val="-6"/>
        </w:rPr>
        <w:t> </w:t>
      </w:r>
      <w:r>
        <w:rPr/>
        <w:t>OFL,</w:t>
      </w:r>
      <w:r>
        <w:rPr>
          <w:spacing w:val="-5"/>
        </w:rPr>
        <w:t> </w:t>
      </w:r>
      <w:r>
        <w:rPr/>
        <w:t>ACL,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Oregon</w:t>
      </w:r>
      <w:r>
        <w:rPr>
          <w:spacing w:val="-6"/>
        </w:rPr>
        <w:t> </w:t>
      </w:r>
      <w:r>
        <w:rPr/>
        <w:t>(OR)</w:t>
      </w:r>
      <w:r>
        <w:rPr>
          <w:spacing w:val="-5"/>
        </w:rPr>
        <w:t> </w:t>
      </w:r>
      <w:r>
        <w:rPr/>
        <w:t>ACL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2021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2022</w:t>
      </w:r>
      <w:r>
        <w:rPr>
          <w:spacing w:val="-6"/>
        </w:rPr>
        <w:t> </w:t>
      </w:r>
      <w:r>
        <w:rPr/>
        <w:t>reflect</w:t>
      </w:r>
      <w:r>
        <w:rPr>
          <w:spacing w:val="-5"/>
        </w:rPr>
        <w:t> </w:t>
      </w:r>
      <w:r>
        <w:rPr/>
        <w:t>adopted</w:t>
      </w:r>
      <w:r>
        <w:rPr>
          <w:spacing w:val="-47"/>
        </w:rPr>
        <w:t> </w:t>
      </w:r>
      <w:r>
        <w:rPr/>
        <w:t>species</w:t>
      </w:r>
      <w:r>
        <w:rPr>
          <w:spacing w:val="2"/>
        </w:rPr>
        <w:t> </w:t>
      </w:r>
      <w:r>
        <w:rPr/>
        <w:t>specific</w:t>
      </w:r>
      <w:r>
        <w:rPr>
          <w:spacing w:val="3"/>
        </w:rPr>
        <w:t> </w:t>
      </w:r>
      <w:r>
        <w:rPr/>
        <w:t>contributions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copper</w:t>
      </w:r>
      <w:r>
        <w:rPr>
          <w:spacing w:val="3"/>
        </w:rPr>
        <w:t> </w:t>
      </w:r>
      <w:r>
        <w:rPr/>
        <w:t>rockfish</w:t>
      </w:r>
      <w:r>
        <w:rPr>
          <w:spacing w:val="3"/>
        </w:rPr>
        <w:t> </w:t>
      </w:r>
      <w:r>
        <w:rPr/>
        <w:t>to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North</w:t>
      </w:r>
      <w:r>
        <w:rPr>
          <w:spacing w:val="3"/>
        </w:rPr>
        <w:t> </w:t>
      </w:r>
      <w:r>
        <w:rPr/>
        <w:t>Nearshore</w:t>
      </w:r>
      <w:r>
        <w:rPr>
          <w:spacing w:val="3"/>
        </w:rPr>
        <w:t> </w:t>
      </w:r>
      <w:r>
        <w:rPr/>
        <w:t>Complex.</w:t>
      </w:r>
    </w:p>
    <w:p>
      <w:pPr>
        <w:pStyle w:val="BodyText"/>
        <w:spacing w:before="9"/>
        <w:rPr>
          <w:sz w:val="16"/>
        </w:rPr>
      </w:pPr>
    </w:p>
    <w:tbl>
      <w:tblPr>
        <w:tblW w:w="0" w:type="auto"/>
        <w:jc w:val="left"/>
        <w:tblInd w:w="3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8"/>
        <w:gridCol w:w="944"/>
        <w:gridCol w:w="930"/>
        <w:gridCol w:w="934"/>
        <w:gridCol w:w="794"/>
        <w:gridCol w:w="931"/>
        <w:gridCol w:w="971"/>
        <w:gridCol w:w="985"/>
        <w:gridCol w:w="956"/>
      </w:tblGrid>
      <w:tr>
        <w:trPr>
          <w:trHeight w:val="1108" w:hRule="atLeast"/>
        </w:trPr>
        <w:tc>
          <w:tcPr>
            <w:tcW w:w="63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94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right="93"/>
              <w:rPr>
                <w:sz w:val="20"/>
              </w:rPr>
            </w:pPr>
            <w:r>
              <w:rPr>
                <w:w w:val="90"/>
                <w:sz w:val="20"/>
              </w:rPr>
              <w:t>Adopted</w:t>
            </w:r>
            <w:r>
              <w:rPr>
                <w:spacing w:val="-42"/>
                <w:w w:val="90"/>
                <w:sz w:val="20"/>
              </w:rPr>
              <w:t> </w:t>
            </w:r>
            <w:r>
              <w:rPr>
                <w:sz w:val="20"/>
              </w:rPr>
              <w:t>OFL</w:t>
            </w:r>
          </w:p>
        </w:tc>
        <w:tc>
          <w:tcPr>
            <w:tcW w:w="93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98" w:right="93" w:firstLine="7"/>
              <w:rPr>
                <w:sz w:val="20"/>
              </w:rPr>
            </w:pPr>
            <w:r>
              <w:rPr>
                <w:w w:val="90"/>
                <w:sz w:val="20"/>
              </w:rPr>
              <w:t>Adopted</w:t>
            </w:r>
            <w:r>
              <w:rPr>
                <w:spacing w:val="-42"/>
                <w:w w:val="90"/>
                <w:sz w:val="20"/>
              </w:rPr>
              <w:t> </w:t>
            </w:r>
            <w:r>
              <w:rPr>
                <w:sz w:val="20"/>
              </w:rPr>
              <w:t>ACL</w:t>
            </w:r>
          </w:p>
        </w:tc>
        <w:tc>
          <w:tcPr>
            <w:tcW w:w="93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99" w:right="97" w:firstLine="7"/>
              <w:rPr>
                <w:sz w:val="20"/>
              </w:rPr>
            </w:pPr>
            <w:r>
              <w:rPr>
                <w:w w:val="90"/>
                <w:sz w:val="20"/>
              </w:rPr>
              <w:t>Adopted</w:t>
            </w:r>
            <w:r>
              <w:rPr>
                <w:spacing w:val="-42"/>
                <w:w w:val="90"/>
                <w:sz w:val="20"/>
              </w:rPr>
              <w:t> </w:t>
            </w:r>
            <w:r>
              <w:rPr>
                <w:sz w:val="20"/>
              </w:rPr>
              <w:t>ACL-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OR</w:t>
            </w:r>
          </w:p>
        </w:tc>
        <w:tc>
          <w:tcPr>
            <w:tcW w:w="794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04"/>
              <w:rPr>
                <w:sz w:val="20"/>
              </w:rPr>
            </w:pPr>
            <w:r>
              <w:rPr>
                <w:w w:val="105"/>
                <w:sz w:val="20"/>
              </w:rPr>
              <w:t>OFL</w:t>
            </w:r>
          </w:p>
        </w:tc>
        <w:tc>
          <w:tcPr>
            <w:tcW w:w="93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240"/>
              <w:rPr>
                <w:sz w:val="20"/>
              </w:rPr>
            </w:pPr>
            <w:r>
              <w:rPr>
                <w:w w:val="105"/>
                <w:sz w:val="20"/>
              </w:rPr>
              <w:t>ABC</w:t>
            </w:r>
          </w:p>
        </w:tc>
        <w:tc>
          <w:tcPr>
            <w:tcW w:w="97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240"/>
              <w:rPr>
                <w:sz w:val="20"/>
              </w:rPr>
            </w:pPr>
            <w:r>
              <w:rPr>
                <w:sz w:val="20"/>
              </w:rPr>
              <w:t>Buffer</w:t>
            </w:r>
          </w:p>
        </w:tc>
        <w:tc>
          <w:tcPr>
            <w:tcW w:w="985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200" w:right="124" w:hanging="1"/>
              <w:rPr>
                <w:sz w:val="20"/>
              </w:rPr>
            </w:pPr>
            <w:r>
              <w:rPr>
                <w:w w:val="95"/>
                <w:sz w:val="20"/>
              </w:rPr>
              <w:t>Spawn-</w:t>
            </w:r>
            <w:r>
              <w:rPr>
                <w:spacing w:val="-45"/>
                <w:w w:val="95"/>
                <w:sz w:val="20"/>
              </w:rPr>
              <w:t> </w:t>
            </w:r>
            <w:r>
              <w:rPr>
                <w:sz w:val="20"/>
              </w:rPr>
              <w:t>ing</w:t>
            </w:r>
            <w:r>
              <w:rPr>
                <w:spacing w:val="1"/>
                <w:sz w:val="20"/>
              </w:rPr>
              <w:t> </w:t>
            </w:r>
            <w:r>
              <w:rPr>
                <w:w w:val="95"/>
                <w:sz w:val="20"/>
              </w:rPr>
              <w:t>Output</w:t>
            </w:r>
          </w:p>
        </w:tc>
        <w:tc>
          <w:tcPr>
            <w:tcW w:w="95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46" w:right="308"/>
              <w:rPr>
                <w:sz w:val="20"/>
              </w:rPr>
            </w:pPr>
            <w:r>
              <w:rPr>
                <w:sz w:val="20"/>
              </w:rPr>
              <w:t>Frac-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tion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Un-</w:t>
            </w:r>
            <w:r>
              <w:rPr>
                <w:spacing w:val="1"/>
                <w:sz w:val="20"/>
              </w:rPr>
              <w:t> </w:t>
            </w:r>
            <w:r>
              <w:rPr>
                <w:w w:val="90"/>
                <w:sz w:val="20"/>
              </w:rPr>
              <w:t>fished</w:t>
            </w:r>
          </w:p>
        </w:tc>
      </w:tr>
      <w:tr>
        <w:trPr>
          <w:trHeight w:val="282" w:hRule="atLeast"/>
        </w:trPr>
        <w:tc>
          <w:tcPr>
            <w:tcW w:w="63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rPr>
                <w:sz w:val="20"/>
              </w:rPr>
            </w:pPr>
            <w:r>
              <w:rPr>
                <w:sz w:val="20"/>
              </w:rPr>
              <w:t>2021</w:t>
            </w:r>
          </w:p>
        </w:tc>
        <w:tc>
          <w:tcPr>
            <w:tcW w:w="94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rPr>
                <w:sz w:val="20"/>
              </w:rPr>
            </w:pPr>
            <w:r>
              <w:rPr>
                <w:sz w:val="20"/>
              </w:rPr>
              <w:t>9.83</w:t>
            </w:r>
          </w:p>
        </w:tc>
        <w:tc>
          <w:tcPr>
            <w:tcW w:w="93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06"/>
              <w:rPr>
                <w:sz w:val="20"/>
              </w:rPr>
            </w:pPr>
            <w:r>
              <w:rPr>
                <w:sz w:val="20"/>
              </w:rPr>
              <w:t>8.11</w:t>
            </w:r>
          </w:p>
        </w:tc>
        <w:tc>
          <w:tcPr>
            <w:tcW w:w="93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07"/>
              <w:rPr>
                <w:sz w:val="20"/>
              </w:rPr>
            </w:pPr>
            <w:r>
              <w:rPr>
                <w:sz w:val="20"/>
              </w:rPr>
              <w:t>3.97</w:t>
            </w:r>
          </w:p>
        </w:tc>
        <w:tc>
          <w:tcPr>
            <w:tcW w:w="79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03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3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40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7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40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8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00"/>
              <w:rPr>
                <w:sz w:val="20"/>
              </w:rPr>
            </w:pPr>
            <w:r>
              <w:rPr>
                <w:sz w:val="20"/>
              </w:rPr>
              <w:t>28.51</w:t>
            </w:r>
          </w:p>
        </w:tc>
        <w:tc>
          <w:tcPr>
            <w:tcW w:w="95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45"/>
              <w:rPr>
                <w:sz w:val="20"/>
              </w:rPr>
            </w:pPr>
            <w:r>
              <w:rPr>
                <w:sz w:val="20"/>
              </w:rPr>
              <w:t>0.74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2022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9.86</w:t>
            </w:r>
          </w:p>
        </w:tc>
        <w:tc>
          <w:tcPr>
            <w:tcW w:w="930" w:type="dxa"/>
          </w:tcPr>
          <w:p>
            <w:pPr>
              <w:pStyle w:val="TableParagraph"/>
              <w:ind w:left="106"/>
              <w:rPr>
                <w:sz w:val="20"/>
              </w:rPr>
            </w:pPr>
            <w:r>
              <w:rPr>
                <w:sz w:val="20"/>
              </w:rPr>
              <w:t>8.06</w:t>
            </w:r>
          </w:p>
        </w:tc>
        <w:tc>
          <w:tcPr>
            <w:tcW w:w="934" w:type="dxa"/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3.95</w:t>
            </w:r>
          </w:p>
        </w:tc>
        <w:tc>
          <w:tcPr>
            <w:tcW w:w="794" w:type="dxa"/>
          </w:tcPr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31" w:type="dxa"/>
          </w:tcPr>
          <w:p>
            <w:pPr>
              <w:pStyle w:val="TableParagraph"/>
              <w:ind w:left="240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71" w:type="dxa"/>
          </w:tcPr>
          <w:p>
            <w:pPr>
              <w:pStyle w:val="TableParagraph"/>
              <w:ind w:left="240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85" w:type="dxa"/>
          </w:tcPr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t>27.97</w:t>
            </w:r>
          </w:p>
        </w:tc>
        <w:tc>
          <w:tcPr>
            <w:tcW w:w="956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0.72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2023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30" w:type="dxa"/>
          </w:tcPr>
          <w:p>
            <w:pPr>
              <w:pStyle w:val="TableParagraph"/>
              <w:ind w:left="106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34" w:type="dxa"/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794" w:type="dxa"/>
          </w:tcPr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t>17.98</w:t>
            </w:r>
          </w:p>
        </w:tc>
        <w:tc>
          <w:tcPr>
            <w:tcW w:w="931" w:type="dxa"/>
          </w:tcPr>
          <w:p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t>15.71</w:t>
            </w:r>
          </w:p>
        </w:tc>
        <w:tc>
          <w:tcPr>
            <w:tcW w:w="971" w:type="dxa"/>
          </w:tcPr>
          <w:p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t>0.874</w:t>
            </w:r>
          </w:p>
        </w:tc>
        <w:tc>
          <w:tcPr>
            <w:tcW w:w="985" w:type="dxa"/>
          </w:tcPr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t>27.47</w:t>
            </w:r>
          </w:p>
        </w:tc>
        <w:tc>
          <w:tcPr>
            <w:tcW w:w="956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0.71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2024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30" w:type="dxa"/>
          </w:tcPr>
          <w:p>
            <w:pPr>
              <w:pStyle w:val="TableParagraph"/>
              <w:ind w:left="106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34" w:type="dxa"/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794" w:type="dxa"/>
          </w:tcPr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t>17.38</w:t>
            </w:r>
          </w:p>
        </w:tc>
        <w:tc>
          <w:tcPr>
            <w:tcW w:w="931" w:type="dxa"/>
          </w:tcPr>
          <w:p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t>15.03</w:t>
            </w:r>
          </w:p>
        </w:tc>
        <w:tc>
          <w:tcPr>
            <w:tcW w:w="971" w:type="dxa"/>
          </w:tcPr>
          <w:p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t>0.865</w:t>
            </w:r>
          </w:p>
        </w:tc>
        <w:tc>
          <w:tcPr>
            <w:tcW w:w="985" w:type="dxa"/>
          </w:tcPr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t>26.49</w:t>
            </w:r>
          </w:p>
        </w:tc>
        <w:tc>
          <w:tcPr>
            <w:tcW w:w="956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0.68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2025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30" w:type="dxa"/>
          </w:tcPr>
          <w:p>
            <w:pPr>
              <w:pStyle w:val="TableParagraph"/>
              <w:ind w:left="106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34" w:type="dxa"/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794" w:type="dxa"/>
          </w:tcPr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t>16.85</w:t>
            </w:r>
          </w:p>
        </w:tc>
        <w:tc>
          <w:tcPr>
            <w:tcW w:w="931" w:type="dxa"/>
          </w:tcPr>
          <w:p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t>14.44</w:t>
            </w:r>
          </w:p>
        </w:tc>
        <w:tc>
          <w:tcPr>
            <w:tcW w:w="971" w:type="dxa"/>
          </w:tcPr>
          <w:p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t>0.857</w:t>
            </w:r>
          </w:p>
        </w:tc>
        <w:tc>
          <w:tcPr>
            <w:tcW w:w="985" w:type="dxa"/>
          </w:tcPr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t>25.63</w:t>
            </w:r>
          </w:p>
        </w:tc>
        <w:tc>
          <w:tcPr>
            <w:tcW w:w="956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0.66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2026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30" w:type="dxa"/>
          </w:tcPr>
          <w:p>
            <w:pPr>
              <w:pStyle w:val="TableParagraph"/>
              <w:ind w:left="106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34" w:type="dxa"/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794" w:type="dxa"/>
          </w:tcPr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t>16.4</w:t>
            </w:r>
          </w:p>
        </w:tc>
        <w:tc>
          <w:tcPr>
            <w:tcW w:w="931" w:type="dxa"/>
          </w:tcPr>
          <w:p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t>13.93</w:t>
            </w:r>
          </w:p>
        </w:tc>
        <w:tc>
          <w:tcPr>
            <w:tcW w:w="971" w:type="dxa"/>
          </w:tcPr>
          <w:p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t>0.849</w:t>
            </w:r>
          </w:p>
        </w:tc>
        <w:tc>
          <w:tcPr>
            <w:tcW w:w="985" w:type="dxa"/>
          </w:tcPr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t>24.88</w:t>
            </w:r>
          </w:p>
        </w:tc>
        <w:tc>
          <w:tcPr>
            <w:tcW w:w="956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0.64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2027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30" w:type="dxa"/>
          </w:tcPr>
          <w:p>
            <w:pPr>
              <w:pStyle w:val="TableParagraph"/>
              <w:ind w:left="106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34" w:type="dxa"/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794" w:type="dxa"/>
          </w:tcPr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t>16.02</w:t>
            </w:r>
          </w:p>
        </w:tc>
        <w:tc>
          <w:tcPr>
            <w:tcW w:w="931" w:type="dxa"/>
          </w:tcPr>
          <w:p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t>13.47</w:t>
            </w:r>
          </w:p>
        </w:tc>
        <w:tc>
          <w:tcPr>
            <w:tcW w:w="971" w:type="dxa"/>
          </w:tcPr>
          <w:p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t>0.841</w:t>
            </w:r>
          </w:p>
        </w:tc>
        <w:tc>
          <w:tcPr>
            <w:tcW w:w="985" w:type="dxa"/>
          </w:tcPr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t>24.23</w:t>
            </w:r>
          </w:p>
        </w:tc>
        <w:tc>
          <w:tcPr>
            <w:tcW w:w="956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0.63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2028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30" w:type="dxa"/>
          </w:tcPr>
          <w:p>
            <w:pPr>
              <w:pStyle w:val="TableParagraph"/>
              <w:ind w:left="106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34" w:type="dxa"/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794" w:type="dxa"/>
          </w:tcPr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t>15.7</w:t>
            </w:r>
          </w:p>
        </w:tc>
        <w:tc>
          <w:tcPr>
            <w:tcW w:w="931" w:type="dxa"/>
          </w:tcPr>
          <w:p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t>13.07</w:t>
            </w:r>
          </w:p>
        </w:tc>
        <w:tc>
          <w:tcPr>
            <w:tcW w:w="971" w:type="dxa"/>
          </w:tcPr>
          <w:p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t>0.833</w:t>
            </w:r>
          </w:p>
        </w:tc>
        <w:tc>
          <w:tcPr>
            <w:tcW w:w="985" w:type="dxa"/>
          </w:tcPr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t>23.68</w:t>
            </w:r>
          </w:p>
        </w:tc>
        <w:tc>
          <w:tcPr>
            <w:tcW w:w="956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0.61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2029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30" w:type="dxa"/>
          </w:tcPr>
          <w:p>
            <w:pPr>
              <w:pStyle w:val="TableParagraph"/>
              <w:ind w:left="106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34" w:type="dxa"/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794" w:type="dxa"/>
          </w:tcPr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t>15.42</w:t>
            </w:r>
          </w:p>
        </w:tc>
        <w:tc>
          <w:tcPr>
            <w:tcW w:w="931" w:type="dxa"/>
          </w:tcPr>
          <w:p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t>12.74</w:t>
            </w:r>
          </w:p>
        </w:tc>
        <w:tc>
          <w:tcPr>
            <w:tcW w:w="971" w:type="dxa"/>
          </w:tcPr>
          <w:p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t>0.826</w:t>
            </w:r>
          </w:p>
        </w:tc>
        <w:tc>
          <w:tcPr>
            <w:tcW w:w="985" w:type="dxa"/>
          </w:tcPr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t>23.21</w:t>
            </w:r>
          </w:p>
        </w:tc>
        <w:tc>
          <w:tcPr>
            <w:tcW w:w="956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0.60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2030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30" w:type="dxa"/>
          </w:tcPr>
          <w:p>
            <w:pPr>
              <w:pStyle w:val="TableParagraph"/>
              <w:ind w:left="106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34" w:type="dxa"/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794" w:type="dxa"/>
          </w:tcPr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t>15.19</w:t>
            </w:r>
          </w:p>
        </w:tc>
        <w:tc>
          <w:tcPr>
            <w:tcW w:w="931" w:type="dxa"/>
          </w:tcPr>
          <w:p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t>12.42</w:t>
            </w:r>
          </w:p>
        </w:tc>
        <w:tc>
          <w:tcPr>
            <w:tcW w:w="971" w:type="dxa"/>
          </w:tcPr>
          <w:p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t>0.818</w:t>
            </w:r>
          </w:p>
        </w:tc>
        <w:tc>
          <w:tcPr>
            <w:tcW w:w="985" w:type="dxa"/>
          </w:tcPr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t>22.81</w:t>
            </w:r>
          </w:p>
        </w:tc>
        <w:tc>
          <w:tcPr>
            <w:tcW w:w="956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0.59</w:t>
            </w:r>
          </w:p>
        </w:tc>
      </w:tr>
      <w:tr>
        <w:trPr>
          <w:trHeight w:val="251" w:hRule="atLeast"/>
        </w:trPr>
        <w:tc>
          <w:tcPr>
            <w:tcW w:w="638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2031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30" w:type="dxa"/>
          </w:tcPr>
          <w:p>
            <w:pPr>
              <w:pStyle w:val="TableParagraph"/>
              <w:ind w:left="106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34" w:type="dxa"/>
          </w:tcPr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794" w:type="dxa"/>
          </w:tcPr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t>14.99</w:t>
            </w:r>
          </w:p>
        </w:tc>
        <w:tc>
          <w:tcPr>
            <w:tcW w:w="931" w:type="dxa"/>
          </w:tcPr>
          <w:p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t>12.15</w:t>
            </w:r>
          </w:p>
        </w:tc>
        <w:tc>
          <w:tcPr>
            <w:tcW w:w="971" w:type="dxa"/>
          </w:tcPr>
          <w:p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t>0.81</w:t>
            </w:r>
          </w:p>
        </w:tc>
        <w:tc>
          <w:tcPr>
            <w:tcW w:w="985" w:type="dxa"/>
          </w:tcPr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t>22.47</w:t>
            </w:r>
          </w:p>
        </w:tc>
        <w:tc>
          <w:tcPr>
            <w:tcW w:w="956" w:type="dxa"/>
          </w:tcPr>
          <w:p>
            <w:pPr>
              <w:pStyle w:val="TableParagraph"/>
              <w:ind w:left="145"/>
              <w:rPr>
                <w:sz w:val="20"/>
              </w:rPr>
            </w:pPr>
            <w:r>
              <w:rPr>
                <w:sz w:val="20"/>
              </w:rPr>
              <w:t>0.58</w:t>
            </w:r>
          </w:p>
        </w:tc>
      </w:tr>
      <w:tr>
        <w:trPr>
          <w:trHeight w:val="323" w:hRule="atLeast"/>
        </w:trPr>
        <w:tc>
          <w:tcPr>
            <w:tcW w:w="63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rPr>
                <w:sz w:val="20"/>
              </w:rPr>
            </w:pPr>
            <w:r>
              <w:rPr>
                <w:sz w:val="20"/>
              </w:rPr>
              <w:t>2032</w:t>
            </w:r>
          </w:p>
        </w:tc>
        <w:tc>
          <w:tcPr>
            <w:tcW w:w="94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3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06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93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07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79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03"/>
              <w:rPr>
                <w:sz w:val="20"/>
              </w:rPr>
            </w:pPr>
            <w:r>
              <w:rPr>
                <w:sz w:val="20"/>
              </w:rPr>
              <w:t>14.83</w:t>
            </w:r>
          </w:p>
        </w:tc>
        <w:tc>
          <w:tcPr>
            <w:tcW w:w="93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40"/>
              <w:rPr>
                <w:sz w:val="20"/>
              </w:rPr>
            </w:pPr>
            <w:r>
              <w:rPr>
                <w:sz w:val="20"/>
              </w:rPr>
              <w:t>11.91</w:t>
            </w:r>
          </w:p>
        </w:tc>
        <w:tc>
          <w:tcPr>
            <w:tcW w:w="97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40"/>
              <w:rPr>
                <w:sz w:val="20"/>
              </w:rPr>
            </w:pPr>
            <w:r>
              <w:rPr>
                <w:sz w:val="20"/>
              </w:rPr>
              <w:t>0.803</w:t>
            </w:r>
          </w:p>
        </w:tc>
        <w:tc>
          <w:tcPr>
            <w:tcW w:w="98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00"/>
              <w:rPr>
                <w:sz w:val="20"/>
              </w:rPr>
            </w:pPr>
            <w:r>
              <w:rPr>
                <w:sz w:val="20"/>
              </w:rPr>
              <w:t>22.19</w:t>
            </w:r>
          </w:p>
        </w:tc>
        <w:tc>
          <w:tcPr>
            <w:tcW w:w="95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45"/>
              <w:rPr>
                <w:sz w:val="20"/>
              </w:rPr>
            </w:pPr>
            <w:r>
              <w:rPr>
                <w:sz w:val="20"/>
              </w:rPr>
              <w:t>0.57</w:t>
            </w:r>
          </w:p>
        </w:tc>
      </w:tr>
    </w:tbl>
    <w:p>
      <w:pPr>
        <w:spacing w:after="0" w:line="269" w:lineRule="exact"/>
        <w:rPr>
          <w:sz w:val="20"/>
        </w:rPr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Heading1"/>
        <w:numPr>
          <w:ilvl w:val="0"/>
          <w:numId w:val="4"/>
        </w:numPr>
        <w:tabs>
          <w:tab w:pos="752" w:val="left" w:leader="none"/>
          <w:tab w:pos="753" w:val="left" w:leader="none"/>
        </w:tabs>
        <w:spacing w:line="240" w:lineRule="auto" w:before="274" w:after="0"/>
        <w:ind w:left="752" w:right="0" w:hanging="449"/>
        <w:jc w:val="left"/>
      </w:pPr>
      <w:bookmarkStart w:name="Figures" w:id="158"/>
      <w:bookmarkEnd w:id="158"/>
      <w:r>
        <w:rPr>
          <w:b w:val="0"/>
        </w:rPr>
      </w:r>
      <w:bookmarkStart w:name="_bookmark66" w:id="159"/>
      <w:bookmarkEnd w:id="159"/>
      <w:r>
        <w:rPr>
          <w:b w:val="0"/>
        </w:rPr>
      </w:r>
      <w:bookmarkStart w:name="_bookmark66" w:id="160"/>
      <w:bookmarkEnd w:id="160"/>
      <w:r>
        <w:rPr>
          <w:w w:val="110"/>
        </w:rPr>
        <w:t>Figures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5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1296190</wp:posOffset>
            </wp:positionH>
            <wp:positionV relativeFrom="paragraph">
              <wp:posOffset>155918</wp:posOffset>
            </wp:positionV>
            <wp:extent cx="4714017" cy="2409729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017" cy="2409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before="116"/>
        <w:ind w:left="1085" w:right="1103"/>
        <w:jc w:val="center"/>
      </w:pPr>
      <w:bookmarkStart w:name="_bookmark67" w:id="161"/>
      <w:bookmarkEnd w:id="161"/>
      <w:r>
        <w:rPr/>
      </w:r>
      <w:r>
        <w:rPr>
          <w:b/>
        </w:rPr>
        <w:t>Figure</w:t>
      </w:r>
      <w:r>
        <w:rPr>
          <w:b/>
          <w:spacing w:val="21"/>
        </w:rPr>
        <w:t> </w:t>
      </w:r>
      <w:r>
        <w:rPr>
          <w:b/>
        </w:rPr>
        <w:t>1:</w:t>
      </w:r>
      <w:r>
        <w:rPr>
          <w:b/>
          <w:spacing w:val="44"/>
        </w:rPr>
        <w:t> </w:t>
      </w:r>
      <w:r>
        <w:rPr/>
        <w:t>Catches</w:t>
      </w:r>
      <w:r>
        <w:rPr>
          <w:spacing w:val="12"/>
        </w:rPr>
        <w:t> </w:t>
      </w:r>
      <w:r>
        <w:rPr/>
        <w:t>by</w:t>
      </w:r>
      <w:r>
        <w:rPr>
          <w:spacing w:val="12"/>
        </w:rPr>
        <w:t> </w:t>
      </w:r>
      <w:r>
        <w:rPr/>
        <w:t>fleet</w:t>
      </w:r>
      <w:r>
        <w:rPr>
          <w:spacing w:val="12"/>
        </w:rPr>
        <w:t> </w:t>
      </w:r>
      <w:r>
        <w:rPr/>
        <w:t>used</w:t>
      </w:r>
      <w:r>
        <w:rPr>
          <w:spacing w:val="11"/>
        </w:rPr>
        <w:t> </w:t>
      </w:r>
      <w:r>
        <w:rPr/>
        <w:t>in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base</w:t>
      </w:r>
      <w:r>
        <w:rPr>
          <w:spacing w:val="12"/>
        </w:rPr>
        <w:t> </w:t>
      </w:r>
      <w:r>
        <w:rPr/>
        <w:t>model.</w:t>
      </w:r>
    </w:p>
    <w:p>
      <w:pPr>
        <w:spacing w:after="0"/>
        <w:jc w:val="center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 w:after="1"/>
        <w:rPr>
          <w:sz w:val="14"/>
        </w:rPr>
      </w:pPr>
    </w:p>
    <w:p>
      <w:pPr>
        <w:pStyle w:val="BodyText"/>
        <w:ind w:left="719"/>
      </w:pPr>
      <w:r>
        <w:rPr/>
        <w:drawing>
          <wp:inline distT="0" distB="0" distL="0" distR="0">
            <wp:extent cx="4685728" cy="4338542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5728" cy="433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rPr>
          <w:sz w:val="24"/>
        </w:rPr>
      </w:pPr>
    </w:p>
    <w:p>
      <w:pPr>
        <w:pStyle w:val="BodyText"/>
        <w:spacing w:before="116"/>
        <w:ind w:left="1085" w:right="1103"/>
        <w:jc w:val="center"/>
      </w:pPr>
      <w:bookmarkStart w:name="_bookmark68" w:id="162"/>
      <w:bookmarkEnd w:id="162"/>
      <w:r>
        <w:rPr/>
      </w:r>
      <w:r>
        <w:rPr>
          <w:b/>
        </w:rPr>
        <w:t>Figure</w:t>
      </w:r>
      <w:r>
        <w:rPr>
          <w:b/>
          <w:spacing w:val="16"/>
        </w:rPr>
        <w:t> </w:t>
      </w:r>
      <w:r>
        <w:rPr>
          <w:b/>
        </w:rPr>
        <w:t>2:</w:t>
      </w:r>
      <w:r>
        <w:rPr>
          <w:b/>
          <w:spacing w:val="38"/>
        </w:rPr>
        <w:t> </w:t>
      </w:r>
      <w:r>
        <w:rPr/>
        <w:t>Summary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data</w:t>
      </w:r>
      <w:r>
        <w:rPr>
          <w:spacing w:val="7"/>
        </w:rPr>
        <w:t> </w:t>
      </w:r>
      <w:r>
        <w:rPr/>
        <w:t>sources</w:t>
      </w:r>
      <w:r>
        <w:rPr>
          <w:spacing w:val="8"/>
        </w:rPr>
        <w:t> </w:t>
      </w:r>
      <w:r>
        <w:rPr/>
        <w:t>used</w:t>
      </w:r>
      <w:r>
        <w:rPr>
          <w:spacing w:val="8"/>
        </w:rPr>
        <w:t> </w:t>
      </w:r>
      <w:r>
        <w:rPr/>
        <w:t>in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base</w:t>
      </w:r>
      <w:r>
        <w:rPr>
          <w:spacing w:val="8"/>
        </w:rPr>
        <w:t> </w:t>
      </w:r>
      <w:r>
        <w:rPr/>
        <w:t>model.</w:t>
      </w:r>
    </w:p>
    <w:p>
      <w:pPr>
        <w:spacing w:after="0"/>
        <w:jc w:val="center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181254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18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116"/>
        <w:ind w:left="1084" w:right="1103"/>
        <w:jc w:val="center"/>
      </w:pPr>
      <w:bookmarkStart w:name="_bookmark69" w:id="163"/>
      <w:bookmarkEnd w:id="163"/>
      <w:r>
        <w:rPr/>
      </w:r>
      <w:r>
        <w:rPr>
          <w:b/>
        </w:rPr>
        <w:t>Figure</w:t>
      </w:r>
      <w:r>
        <w:rPr>
          <w:b/>
          <w:spacing w:val="17"/>
        </w:rPr>
        <w:t> </w:t>
      </w:r>
      <w:r>
        <w:rPr>
          <w:b/>
        </w:rPr>
        <w:t>3:</w:t>
      </w:r>
      <w:r>
        <w:rPr>
          <w:b/>
          <w:spacing w:val="41"/>
        </w:rPr>
        <w:t> </w:t>
      </w:r>
      <w:r>
        <w:rPr/>
        <w:t>Length</w:t>
      </w:r>
      <w:r>
        <w:rPr>
          <w:spacing w:val="9"/>
        </w:rPr>
        <w:t> </w:t>
      </w:r>
      <w:r>
        <w:rPr/>
        <w:t>composition</w:t>
      </w:r>
      <w:r>
        <w:rPr>
          <w:spacing w:val="9"/>
        </w:rPr>
        <w:t> </w:t>
      </w:r>
      <w:r>
        <w:rPr/>
        <w:t>data</w:t>
      </w:r>
      <w:r>
        <w:rPr>
          <w:spacing w:val="9"/>
        </w:rPr>
        <w:t> </w:t>
      </w:r>
      <w:r>
        <w:rPr/>
        <w:t>from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commercial</w:t>
      </w:r>
      <w:r>
        <w:rPr>
          <w:spacing w:val="9"/>
        </w:rPr>
        <w:t> </w:t>
      </w:r>
      <w:r>
        <w:rPr/>
        <w:t>fleet.</w:t>
      </w:r>
    </w:p>
    <w:p>
      <w:pPr>
        <w:spacing w:after="0"/>
        <w:jc w:val="center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ind w:left="381"/>
      </w:pPr>
      <w:r>
        <w:rPr/>
        <w:drawing>
          <wp:inline distT="0" distB="0" distL="0" distR="0">
            <wp:extent cx="4829746" cy="4927473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746" cy="492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116"/>
        <w:ind w:left="707"/>
      </w:pPr>
      <w:bookmarkStart w:name="_bookmark70" w:id="164"/>
      <w:bookmarkEnd w:id="164"/>
      <w:r>
        <w:rPr/>
      </w:r>
      <w:r>
        <w:rPr>
          <w:b/>
        </w:rPr>
        <w:t>Figure</w:t>
      </w:r>
      <w:r>
        <w:rPr>
          <w:b/>
          <w:spacing w:val="9"/>
        </w:rPr>
        <w:t> </w:t>
      </w:r>
      <w:r>
        <w:rPr>
          <w:b/>
        </w:rPr>
        <w:t>4:</w:t>
      </w:r>
      <w:r>
        <w:rPr>
          <w:b/>
          <w:spacing w:val="29"/>
        </w:rPr>
        <w:t> </w:t>
      </w:r>
      <w:r>
        <w:rPr/>
        <w:t>Mean</w:t>
      </w:r>
      <w:r>
        <w:rPr>
          <w:spacing w:val="2"/>
        </w:rPr>
        <w:t> </w:t>
      </w:r>
      <w:r>
        <w:rPr/>
        <w:t>length</w:t>
      </w:r>
      <w:r>
        <w:rPr>
          <w:spacing w:val="2"/>
        </w:rPr>
        <w:t> </w:t>
      </w:r>
      <w:r>
        <w:rPr/>
        <w:t>for</w:t>
      </w:r>
      <w:r>
        <w:rPr>
          <w:spacing w:val="2"/>
        </w:rPr>
        <w:t> </w:t>
      </w:r>
      <w:r>
        <w:rPr/>
        <w:t>commercial</w:t>
      </w:r>
      <w:r>
        <w:rPr>
          <w:spacing w:val="2"/>
        </w:rPr>
        <w:t> </w:t>
      </w:r>
      <w:r>
        <w:rPr/>
        <w:t>fleet</w:t>
      </w:r>
      <w:r>
        <w:rPr>
          <w:spacing w:val="2"/>
        </w:rPr>
        <w:t> </w:t>
      </w:r>
      <w:r>
        <w:rPr/>
        <w:t>with</w:t>
      </w:r>
      <w:r>
        <w:rPr>
          <w:spacing w:val="1"/>
        </w:rPr>
        <w:t> </w:t>
      </w:r>
      <w:r>
        <w:rPr/>
        <w:t>95</w:t>
      </w:r>
      <w:r>
        <w:rPr>
          <w:spacing w:val="2"/>
        </w:rPr>
        <w:t> </w:t>
      </w:r>
      <w:r>
        <w:rPr/>
        <w:t>percent</w:t>
      </w:r>
      <w:r>
        <w:rPr>
          <w:spacing w:val="2"/>
        </w:rPr>
        <w:t> </w:t>
      </w:r>
      <w:r>
        <w:rPr/>
        <w:t>confidence</w:t>
      </w:r>
      <w:r>
        <w:rPr>
          <w:spacing w:val="2"/>
        </w:rPr>
        <w:t> </w:t>
      </w:r>
      <w:r>
        <w:rPr/>
        <w:t>intervals.</w:t>
      </w:r>
    </w:p>
    <w:p>
      <w:pPr>
        <w:spacing w:after="0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181254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18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116"/>
        <w:ind w:left="1085" w:right="1103"/>
        <w:jc w:val="center"/>
      </w:pPr>
      <w:bookmarkStart w:name="_bookmark71" w:id="165"/>
      <w:bookmarkEnd w:id="165"/>
      <w:r>
        <w:rPr/>
      </w:r>
      <w:r>
        <w:rPr>
          <w:b/>
        </w:rPr>
        <w:t>Figure</w:t>
      </w:r>
      <w:r>
        <w:rPr>
          <w:b/>
          <w:spacing w:val="20"/>
        </w:rPr>
        <w:t> </w:t>
      </w:r>
      <w:r>
        <w:rPr>
          <w:b/>
        </w:rPr>
        <w:t>5:</w:t>
      </w:r>
      <w:r>
        <w:rPr>
          <w:b/>
          <w:spacing w:val="44"/>
        </w:rPr>
        <w:t> </w:t>
      </w:r>
      <w:r>
        <w:rPr/>
        <w:t>Length</w:t>
      </w:r>
      <w:r>
        <w:rPr>
          <w:spacing w:val="11"/>
        </w:rPr>
        <w:t> </w:t>
      </w:r>
      <w:r>
        <w:rPr/>
        <w:t>composition</w:t>
      </w:r>
      <w:r>
        <w:rPr>
          <w:spacing w:val="11"/>
        </w:rPr>
        <w:t> </w:t>
      </w:r>
      <w:r>
        <w:rPr/>
        <w:t>data</w:t>
      </w:r>
      <w:r>
        <w:rPr>
          <w:spacing w:val="12"/>
        </w:rPr>
        <w:t> </w:t>
      </w:r>
      <w:r>
        <w:rPr/>
        <w:t>from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recreational</w:t>
      </w:r>
      <w:r>
        <w:rPr>
          <w:spacing w:val="12"/>
        </w:rPr>
        <w:t> </w:t>
      </w:r>
      <w:r>
        <w:rPr/>
        <w:t>fleet.</w:t>
      </w:r>
    </w:p>
    <w:p>
      <w:pPr>
        <w:spacing w:after="0"/>
        <w:jc w:val="center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ind w:left="381"/>
      </w:pPr>
      <w:r>
        <w:rPr/>
        <w:drawing>
          <wp:inline distT="0" distB="0" distL="0" distR="0">
            <wp:extent cx="4829746" cy="4927473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746" cy="492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116"/>
        <w:ind w:left="690"/>
      </w:pPr>
      <w:bookmarkStart w:name="_bookmark72" w:id="166"/>
      <w:bookmarkEnd w:id="166"/>
      <w:r>
        <w:rPr/>
      </w:r>
      <w:r>
        <w:rPr>
          <w:b/>
        </w:rPr>
        <w:t>Figure</w:t>
      </w:r>
      <w:r>
        <w:rPr>
          <w:b/>
          <w:spacing w:val="11"/>
        </w:rPr>
        <w:t> </w:t>
      </w:r>
      <w:r>
        <w:rPr>
          <w:b/>
        </w:rPr>
        <w:t>6:</w:t>
      </w:r>
      <w:r>
        <w:rPr>
          <w:b/>
          <w:spacing w:val="32"/>
        </w:rPr>
        <w:t> </w:t>
      </w:r>
      <w:r>
        <w:rPr/>
        <w:t>Mean</w:t>
      </w:r>
      <w:r>
        <w:rPr>
          <w:spacing w:val="3"/>
        </w:rPr>
        <w:t> </w:t>
      </w:r>
      <w:r>
        <w:rPr/>
        <w:t>length</w:t>
      </w:r>
      <w:r>
        <w:rPr>
          <w:spacing w:val="4"/>
        </w:rPr>
        <w:t> </w:t>
      </w:r>
      <w:r>
        <w:rPr/>
        <w:t>for</w:t>
      </w:r>
      <w:r>
        <w:rPr>
          <w:spacing w:val="3"/>
        </w:rPr>
        <w:t> </w:t>
      </w:r>
      <w:r>
        <w:rPr/>
        <w:t>recreational</w:t>
      </w:r>
      <w:r>
        <w:rPr>
          <w:spacing w:val="4"/>
        </w:rPr>
        <w:t> </w:t>
      </w:r>
      <w:r>
        <w:rPr/>
        <w:t>fleet</w:t>
      </w:r>
      <w:r>
        <w:rPr>
          <w:spacing w:val="3"/>
        </w:rPr>
        <w:t> </w:t>
      </w:r>
      <w:r>
        <w:rPr/>
        <w:t>with</w:t>
      </w:r>
      <w:r>
        <w:rPr>
          <w:spacing w:val="4"/>
        </w:rPr>
        <w:t> </w:t>
      </w:r>
      <w:r>
        <w:rPr/>
        <w:t>95</w:t>
      </w:r>
      <w:r>
        <w:rPr>
          <w:spacing w:val="3"/>
        </w:rPr>
        <w:t> </w:t>
      </w:r>
      <w:r>
        <w:rPr/>
        <w:t>percent</w:t>
      </w:r>
      <w:r>
        <w:rPr>
          <w:spacing w:val="4"/>
        </w:rPr>
        <w:t> </w:t>
      </w:r>
      <w:r>
        <w:rPr/>
        <w:t>confidence</w:t>
      </w:r>
      <w:r>
        <w:rPr>
          <w:spacing w:val="3"/>
        </w:rPr>
        <w:t> </w:t>
      </w:r>
      <w:r>
        <w:rPr/>
        <w:t>intervals.</w:t>
      </w:r>
    </w:p>
    <w:p>
      <w:pPr>
        <w:spacing w:after="0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304"/>
      </w:pPr>
      <w:r>
        <w:rPr/>
        <w:drawing>
          <wp:inline distT="0" distB="0" distL="0" distR="0">
            <wp:extent cx="4702968" cy="4271962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968" cy="427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24"/>
        </w:rPr>
      </w:pPr>
    </w:p>
    <w:p>
      <w:pPr>
        <w:pStyle w:val="BodyText"/>
        <w:spacing w:line="213" w:lineRule="auto" w:before="140"/>
        <w:ind w:left="304" w:right="313"/>
      </w:pPr>
      <w:bookmarkStart w:name="_bookmark73" w:id="167"/>
      <w:bookmarkEnd w:id="167"/>
      <w:r>
        <w:rPr/>
      </w:r>
      <w:r>
        <w:rPr>
          <w:b/>
        </w:rPr>
        <w:t>Figure</w:t>
      </w:r>
      <w:r>
        <w:rPr>
          <w:b/>
          <w:spacing w:val="15"/>
        </w:rPr>
        <w:t> </w:t>
      </w:r>
      <w:r>
        <w:rPr>
          <w:b/>
        </w:rPr>
        <w:t>7:</w:t>
      </w:r>
      <w:r>
        <w:rPr>
          <w:b/>
          <w:spacing w:val="37"/>
        </w:rPr>
        <w:t> </w:t>
      </w:r>
      <w:r>
        <w:rPr/>
        <w:t>Comparison</w:t>
      </w:r>
      <w:r>
        <w:rPr>
          <w:spacing w:val="6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length-at-weight</w:t>
      </w:r>
      <w:r>
        <w:rPr>
          <w:spacing w:val="7"/>
        </w:rPr>
        <w:t> </w:t>
      </w:r>
      <w:r>
        <w:rPr/>
        <w:t>data</w:t>
      </w:r>
      <w:r>
        <w:rPr>
          <w:spacing w:val="6"/>
        </w:rPr>
        <w:t> </w:t>
      </w:r>
      <w:r>
        <w:rPr/>
        <w:t>from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NWFSC</w:t>
      </w:r>
      <w:r>
        <w:rPr>
          <w:spacing w:val="7"/>
        </w:rPr>
        <w:t> </w:t>
      </w:r>
      <w:r>
        <w:rPr/>
        <w:t>Hook</w:t>
      </w:r>
      <w:r>
        <w:rPr>
          <w:spacing w:val="6"/>
        </w:rPr>
        <w:t> </w:t>
      </w:r>
      <w:r>
        <w:rPr/>
        <w:t>and</w:t>
      </w:r>
      <w:r>
        <w:rPr>
          <w:spacing w:val="7"/>
        </w:rPr>
        <w:t> </w:t>
      </w:r>
      <w:r>
        <w:rPr/>
        <w:t>Line</w:t>
      </w:r>
      <w:r>
        <w:rPr>
          <w:spacing w:val="6"/>
        </w:rPr>
        <w:t> </w:t>
      </w:r>
      <w:r>
        <w:rPr/>
        <w:t>and</w:t>
      </w:r>
      <w:r>
        <w:rPr>
          <w:spacing w:val="-47"/>
        </w:rPr>
        <w:t> </w:t>
      </w:r>
      <w:r>
        <w:rPr/>
        <w:t>the</w:t>
      </w:r>
      <w:r>
        <w:rPr>
          <w:spacing w:val="16"/>
        </w:rPr>
        <w:t> </w:t>
      </w:r>
      <w:r>
        <w:rPr/>
        <w:t>NWFSC</w:t>
      </w:r>
      <w:r>
        <w:rPr>
          <w:spacing w:val="16"/>
        </w:rPr>
        <w:t> </w:t>
      </w:r>
      <w:r>
        <w:rPr/>
        <w:t>WCGBT</w:t>
      </w:r>
      <w:r>
        <w:rPr>
          <w:spacing w:val="16"/>
        </w:rPr>
        <w:t> </w:t>
      </w:r>
      <w:r>
        <w:rPr/>
        <w:t>surveys.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2430303"/>
            <wp:effectExtent l="0" t="0" r="0" b="0"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243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3"/>
      </w:pPr>
    </w:p>
    <w:p>
      <w:pPr>
        <w:pStyle w:val="BodyText"/>
        <w:spacing w:before="116"/>
        <w:ind w:left="1085" w:right="1103"/>
        <w:jc w:val="center"/>
      </w:pPr>
      <w:bookmarkStart w:name="_bookmark74" w:id="168"/>
      <w:bookmarkEnd w:id="168"/>
      <w:r>
        <w:rPr/>
      </w:r>
      <w:r>
        <w:rPr>
          <w:b/>
        </w:rPr>
        <w:t>Figure</w:t>
      </w:r>
      <w:r>
        <w:rPr>
          <w:b/>
          <w:spacing w:val="18"/>
        </w:rPr>
        <w:t> </w:t>
      </w:r>
      <w:r>
        <w:rPr>
          <w:b/>
        </w:rPr>
        <w:t>8:</w:t>
      </w:r>
      <w:r>
        <w:rPr>
          <w:b/>
          <w:spacing w:val="42"/>
        </w:rPr>
        <w:t> </w:t>
      </w:r>
      <w:r>
        <w:rPr/>
        <w:t>Weight-at-length</w:t>
      </w:r>
      <w:r>
        <w:rPr>
          <w:spacing w:val="10"/>
        </w:rPr>
        <w:t> </w:t>
      </w:r>
      <w:r>
        <w:rPr/>
        <w:t>by</w:t>
      </w:r>
      <w:r>
        <w:rPr>
          <w:spacing w:val="10"/>
        </w:rPr>
        <w:t> </w:t>
      </w:r>
      <w:r>
        <w:rPr/>
        <w:t>sex</w:t>
      </w:r>
      <w:r>
        <w:rPr>
          <w:spacing w:val="10"/>
        </w:rPr>
        <w:t> </w:t>
      </w:r>
      <w:r>
        <w:rPr/>
        <w:t>used</w:t>
      </w:r>
      <w:r>
        <w:rPr>
          <w:spacing w:val="10"/>
        </w:rPr>
        <w:t> </w:t>
      </w:r>
      <w:r>
        <w:rPr/>
        <w:t>in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model.</w:t>
      </w:r>
    </w:p>
    <w:p>
      <w:pPr>
        <w:spacing w:after="0"/>
        <w:jc w:val="center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368"/>
      </w:pPr>
      <w:r>
        <w:rPr/>
        <w:drawing>
          <wp:inline distT="0" distB="0" distL="0" distR="0">
            <wp:extent cx="4662487" cy="4257675"/>
            <wp:effectExtent l="0" t="0" r="0" b="0"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487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3"/>
        <w:rPr>
          <w:sz w:val="25"/>
        </w:rPr>
      </w:pPr>
    </w:p>
    <w:p>
      <w:pPr>
        <w:pStyle w:val="BodyText"/>
        <w:spacing w:line="213" w:lineRule="auto" w:before="139"/>
        <w:ind w:left="304" w:right="313"/>
      </w:pPr>
      <w:bookmarkStart w:name="_bookmark75" w:id="169"/>
      <w:bookmarkEnd w:id="169"/>
      <w:r>
        <w:rPr/>
      </w:r>
      <w:r>
        <w:rPr>
          <w:b/>
          <w:w w:val="95"/>
        </w:rPr>
        <w:t>Figure</w:t>
      </w:r>
      <w:r>
        <w:rPr>
          <w:b/>
          <w:spacing w:val="25"/>
          <w:w w:val="95"/>
        </w:rPr>
        <w:t> </w:t>
      </w:r>
      <w:r>
        <w:rPr>
          <w:b/>
          <w:w w:val="95"/>
        </w:rPr>
        <w:t>9:</w:t>
      </w:r>
      <w:r>
        <w:rPr>
          <w:b/>
          <w:spacing w:val="13"/>
          <w:w w:val="95"/>
        </w:rPr>
        <w:t> </w:t>
      </w:r>
      <w:r>
        <w:rPr>
          <w:w w:val="95"/>
        </w:rPr>
        <w:t>Observed</w:t>
      </w:r>
      <w:r>
        <w:rPr>
          <w:spacing w:val="15"/>
          <w:w w:val="95"/>
        </w:rPr>
        <w:t> </w:t>
      </w:r>
      <w:r>
        <w:rPr>
          <w:w w:val="95"/>
        </w:rPr>
        <w:t>sex</w:t>
      </w:r>
      <w:r>
        <w:rPr>
          <w:spacing w:val="15"/>
          <w:w w:val="95"/>
        </w:rPr>
        <w:t> </w:t>
      </w:r>
      <w:r>
        <w:rPr>
          <w:w w:val="95"/>
        </w:rPr>
        <w:t>specific</w:t>
      </w:r>
      <w:r>
        <w:rPr>
          <w:spacing w:val="15"/>
          <w:w w:val="95"/>
        </w:rPr>
        <w:t> </w:t>
      </w:r>
      <w:r>
        <w:rPr>
          <w:w w:val="95"/>
        </w:rPr>
        <w:t>length-at-age</w:t>
      </w:r>
      <w:r>
        <w:rPr>
          <w:spacing w:val="15"/>
          <w:w w:val="95"/>
        </w:rPr>
        <w:t> </w:t>
      </w:r>
      <w:r>
        <w:rPr>
          <w:w w:val="95"/>
        </w:rPr>
        <w:t>by</w:t>
      </w:r>
      <w:r>
        <w:rPr>
          <w:spacing w:val="15"/>
          <w:w w:val="95"/>
        </w:rPr>
        <w:t> </w:t>
      </w:r>
      <w:r>
        <w:rPr>
          <w:w w:val="95"/>
        </w:rPr>
        <w:t>data</w:t>
      </w:r>
      <w:r>
        <w:rPr>
          <w:spacing w:val="15"/>
          <w:w w:val="95"/>
        </w:rPr>
        <w:t> </w:t>
      </w:r>
      <w:r>
        <w:rPr>
          <w:w w:val="95"/>
        </w:rPr>
        <w:t>source</w:t>
      </w:r>
      <w:r>
        <w:rPr>
          <w:spacing w:val="15"/>
          <w:w w:val="95"/>
        </w:rPr>
        <w:t> </w:t>
      </w:r>
      <w:r>
        <w:rPr>
          <w:w w:val="95"/>
        </w:rPr>
        <w:t>with</w:t>
      </w:r>
      <w:r>
        <w:rPr>
          <w:spacing w:val="15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estimate</w:t>
      </w:r>
      <w:r>
        <w:rPr>
          <w:spacing w:val="15"/>
          <w:w w:val="95"/>
        </w:rPr>
        <w:t> </w:t>
      </w:r>
      <w:r>
        <w:rPr>
          <w:w w:val="95"/>
        </w:rPr>
        <w:t>length-at-age</w:t>
      </w:r>
      <w:r>
        <w:rPr>
          <w:spacing w:val="-45"/>
          <w:w w:val="95"/>
        </w:rPr>
        <w:t> </w:t>
      </w:r>
      <w:r>
        <w:rPr/>
        <w:t>curve.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68024" cy="2430303"/>
            <wp:effectExtent l="0" t="0" r="0" b="0"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8024" cy="243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3"/>
      </w:pPr>
    </w:p>
    <w:p>
      <w:pPr>
        <w:pStyle w:val="BodyText"/>
        <w:spacing w:before="116"/>
        <w:ind w:left="428"/>
      </w:pPr>
      <w:bookmarkStart w:name="_bookmark76" w:id="170"/>
      <w:bookmarkEnd w:id="170"/>
      <w:r>
        <w:rPr/>
      </w:r>
      <w:r>
        <w:rPr>
          <w:b/>
        </w:rPr>
        <w:t>Figure</w:t>
      </w:r>
      <w:r>
        <w:rPr>
          <w:b/>
          <w:spacing w:val="17"/>
        </w:rPr>
        <w:t> </w:t>
      </w:r>
      <w:r>
        <w:rPr>
          <w:b/>
        </w:rPr>
        <w:t>10:</w:t>
      </w:r>
      <w:r>
        <w:rPr>
          <w:b/>
          <w:spacing w:val="39"/>
        </w:rPr>
        <w:t> </w:t>
      </w:r>
      <w:r>
        <w:rPr/>
        <w:t>Length</w:t>
      </w:r>
      <w:r>
        <w:rPr>
          <w:spacing w:val="8"/>
        </w:rPr>
        <w:t> </w:t>
      </w:r>
      <w:r>
        <w:rPr/>
        <w:t>at</w:t>
      </w:r>
      <w:r>
        <w:rPr>
          <w:spacing w:val="9"/>
        </w:rPr>
        <w:t> </w:t>
      </w:r>
      <w:r>
        <w:rPr/>
        <w:t>age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beginning</w:t>
      </w:r>
      <w:r>
        <w:rPr>
          <w:spacing w:val="8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/>
        <w:t>year</w:t>
      </w:r>
      <w:r>
        <w:rPr>
          <w:spacing w:val="8"/>
        </w:rPr>
        <w:t> </w:t>
      </w:r>
      <w:r>
        <w:rPr/>
        <w:t>in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/>
        <w:t>ending</w:t>
      </w:r>
      <w:r>
        <w:rPr>
          <w:spacing w:val="8"/>
        </w:rPr>
        <w:t> </w:t>
      </w:r>
      <w:r>
        <w:rPr/>
        <w:t>year</w:t>
      </w:r>
      <w:r>
        <w:rPr>
          <w:spacing w:val="9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model.</w:t>
      </w:r>
    </w:p>
    <w:p>
      <w:pPr>
        <w:spacing w:after="0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22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2461164"/>
            <wp:effectExtent l="0" t="0" r="0" b="0"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246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1"/>
        </w:rPr>
      </w:pPr>
    </w:p>
    <w:p>
      <w:pPr>
        <w:spacing w:before="116"/>
        <w:ind w:left="1084" w:right="1103" w:firstLine="0"/>
        <w:jc w:val="center"/>
        <w:rPr>
          <w:sz w:val="20"/>
        </w:rPr>
      </w:pPr>
      <w:bookmarkStart w:name="_bookmark77" w:id="171"/>
      <w:bookmarkEnd w:id="171"/>
      <w:r>
        <w:rPr/>
      </w:r>
      <w:r>
        <w:rPr>
          <w:b/>
          <w:w w:val="105"/>
          <w:sz w:val="20"/>
        </w:rPr>
        <w:t>Figure</w:t>
      </w:r>
      <w:r>
        <w:rPr>
          <w:b/>
          <w:spacing w:val="2"/>
          <w:w w:val="105"/>
          <w:sz w:val="20"/>
        </w:rPr>
        <w:t> </w:t>
      </w:r>
      <w:r>
        <w:rPr>
          <w:b/>
          <w:w w:val="105"/>
          <w:sz w:val="20"/>
        </w:rPr>
        <w:t>11:</w:t>
      </w:r>
      <w:r>
        <w:rPr>
          <w:b/>
          <w:spacing w:val="20"/>
          <w:w w:val="105"/>
          <w:sz w:val="20"/>
        </w:rPr>
        <w:t> </w:t>
      </w:r>
      <w:r>
        <w:rPr>
          <w:w w:val="105"/>
          <w:sz w:val="20"/>
        </w:rPr>
        <w:t>Maturity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function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length.</w:t>
      </w:r>
    </w:p>
    <w:p>
      <w:pPr>
        <w:spacing w:after="0"/>
        <w:jc w:val="center"/>
        <w:rPr>
          <w:sz w:val="20"/>
        </w:rPr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2430303"/>
            <wp:effectExtent l="0" t="0" r="0" b="0"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243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3"/>
      </w:pPr>
    </w:p>
    <w:p>
      <w:pPr>
        <w:spacing w:before="116"/>
        <w:ind w:left="1084" w:right="1103" w:firstLine="0"/>
        <w:jc w:val="center"/>
        <w:rPr>
          <w:sz w:val="20"/>
        </w:rPr>
      </w:pPr>
      <w:bookmarkStart w:name="_bookmark78" w:id="172"/>
      <w:bookmarkEnd w:id="172"/>
      <w:r>
        <w:rPr/>
      </w:r>
      <w:r>
        <w:rPr>
          <w:b/>
          <w:w w:val="105"/>
          <w:sz w:val="20"/>
        </w:rPr>
        <w:t>Figure</w:t>
      </w:r>
      <w:r>
        <w:rPr>
          <w:b/>
          <w:spacing w:val="-3"/>
          <w:w w:val="105"/>
          <w:sz w:val="20"/>
        </w:rPr>
        <w:t> </w:t>
      </w:r>
      <w:r>
        <w:rPr>
          <w:b/>
          <w:w w:val="105"/>
          <w:sz w:val="20"/>
        </w:rPr>
        <w:t>12:</w:t>
      </w:r>
      <w:r>
        <w:rPr>
          <w:b/>
          <w:spacing w:val="14"/>
          <w:w w:val="105"/>
          <w:sz w:val="20"/>
        </w:rPr>
        <w:t> </w:t>
      </w:r>
      <w:r>
        <w:rPr>
          <w:w w:val="105"/>
          <w:sz w:val="20"/>
        </w:rPr>
        <w:t>Fecundity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function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length.</w:t>
      </w:r>
    </w:p>
    <w:p>
      <w:pPr>
        <w:spacing w:after="0"/>
        <w:jc w:val="center"/>
        <w:rPr>
          <w:sz w:val="20"/>
        </w:rPr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ind w:left="368"/>
      </w:pPr>
      <w:r>
        <w:rPr/>
        <w:drawing>
          <wp:inline distT="0" distB="0" distL="0" distR="0">
            <wp:extent cx="4662487" cy="4257675"/>
            <wp:effectExtent l="0" t="0" r="0" b="0"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487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3"/>
        <w:rPr>
          <w:sz w:val="25"/>
        </w:rPr>
      </w:pPr>
    </w:p>
    <w:p>
      <w:pPr>
        <w:pStyle w:val="BodyText"/>
        <w:spacing w:before="116"/>
        <w:ind w:left="1085" w:right="1103"/>
        <w:jc w:val="center"/>
      </w:pPr>
      <w:bookmarkStart w:name="_bookmark79" w:id="173"/>
      <w:bookmarkEnd w:id="173"/>
      <w:r>
        <w:rPr/>
      </w:r>
      <w:r>
        <w:rPr>
          <w:b/>
        </w:rPr>
        <w:t>Figure</w:t>
      </w:r>
      <w:r>
        <w:rPr>
          <w:b/>
          <w:spacing w:val="17"/>
        </w:rPr>
        <w:t> </w:t>
      </w:r>
      <w:r>
        <w:rPr>
          <w:b/>
        </w:rPr>
        <w:t>13:</w:t>
      </w:r>
      <w:r>
        <w:rPr>
          <w:b/>
          <w:spacing w:val="40"/>
        </w:rPr>
        <w:t> </w:t>
      </w:r>
      <w:r>
        <w:rPr/>
        <w:t>Fraction</w:t>
      </w:r>
      <w:r>
        <w:rPr>
          <w:spacing w:val="9"/>
        </w:rPr>
        <w:t> </w:t>
      </w:r>
      <w:r>
        <w:rPr/>
        <w:t>female</w:t>
      </w:r>
      <w:r>
        <w:rPr>
          <w:spacing w:val="9"/>
        </w:rPr>
        <w:t> </w:t>
      </w:r>
      <w:r>
        <w:rPr/>
        <w:t>by</w:t>
      </w:r>
      <w:r>
        <w:rPr>
          <w:spacing w:val="9"/>
        </w:rPr>
        <w:t> </w:t>
      </w:r>
      <w:r>
        <w:rPr/>
        <w:t>length</w:t>
      </w:r>
      <w:r>
        <w:rPr>
          <w:spacing w:val="9"/>
        </w:rPr>
        <w:t> </w:t>
      </w:r>
      <w:r>
        <w:rPr/>
        <w:t>across</w:t>
      </w:r>
      <w:r>
        <w:rPr>
          <w:spacing w:val="8"/>
        </w:rPr>
        <w:t> </w:t>
      </w:r>
      <w:r>
        <w:rPr/>
        <w:t>all</w:t>
      </w:r>
      <w:r>
        <w:rPr>
          <w:spacing w:val="9"/>
        </w:rPr>
        <w:t> </w:t>
      </w:r>
      <w:r>
        <w:rPr/>
        <w:t>available</w:t>
      </w:r>
      <w:r>
        <w:rPr>
          <w:spacing w:val="9"/>
        </w:rPr>
        <w:t> </w:t>
      </w:r>
      <w:r>
        <w:rPr/>
        <w:t>data</w:t>
      </w:r>
      <w:r>
        <w:rPr>
          <w:spacing w:val="9"/>
        </w:rPr>
        <w:t> </w:t>
      </w:r>
      <w:r>
        <w:rPr/>
        <w:t>sources.</w:t>
      </w:r>
    </w:p>
    <w:p>
      <w:pPr>
        <w:spacing w:after="0"/>
        <w:jc w:val="center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2"/>
        </w:rPr>
      </w:pPr>
    </w:p>
    <w:p>
      <w:pPr>
        <w:pStyle w:val="BodyText"/>
        <w:ind w:left="368"/>
      </w:pPr>
      <w:r>
        <w:rPr/>
        <w:drawing>
          <wp:inline distT="0" distB="0" distL="0" distR="0">
            <wp:extent cx="4662487" cy="4257675"/>
            <wp:effectExtent l="0" t="0" r="0" b="0"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487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3"/>
        <w:rPr>
          <w:sz w:val="25"/>
        </w:rPr>
      </w:pPr>
    </w:p>
    <w:p>
      <w:pPr>
        <w:pStyle w:val="BodyText"/>
        <w:spacing w:before="116"/>
        <w:ind w:left="1085" w:right="1103"/>
        <w:jc w:val="center"/>
      </w:pPr>
      <w:bookmarkStart w:name="_bookmark80" w:id="174"/>
      <w:bookmarkEnd w:id="174"/>
      <w:r>
        <w:rPr/>
      </w:r>
      <w:r>
        <w:rPr>
          <w:b/>
        </w:rPr>
        <w:t>Figure</w:t>
      </w:r>
      <w:r>
        <w:rPr>
          <w:b/>
          <w:spacing w:val="17"/>
        </w:rPr>
        <w:t> </w:t>
      </w:r>
      <w:r>
        <w:rPr>
          <w:b/>
        </w:rPr>
        <w:t>14:</w:t>
      </w:r>
      <w:r>
        <w:rPr>
          <w:b/>
          <w:spacing w:val="41"/>
        </w:rPr>
        <w:t> </w:t>
      </w:r>
      <w:r>
        <w:rPr/>
        <w:t>Fraction</w:t>
      </w:r>
      <w:r>
        <w:rPr>
          <w:spacing w:val="9"/>
        </w:rPr>
        <w:t> </w:t>
      </w:r>
      <w:r>
        <w:rPr/>
        <w:t>female</w:t>
      </w:r>
      <w:r>
        <w:rPr>
          <w:spacing w:val="9"/>
        </w:rPr>
        <w:t> </w:t>
      </w:r>
      <w:r>
        <w:rPr/>
        <w:t>by</w:t>
      </w:r>
      <w:r>
        <w:rPr>
          <w:spacing w:val="9"/>
        </w:rPr>
        <w:t> </w:t>
      </w:r>
      <w:r>
        <w:rPr/>
        <w:t>age</w:t>
      </w:r>
      <w:r>
        <w:rPr>
          <w:spacing w:val="9"/>
        </w:rPr>
        <w:t> </w:t>
      </w:r>
      <w:r>
        <w:rPr/>
        <w:t>across</w:t>
      </w:r>
      <w:r>
        <w:rPr>
          <w:spacing w:val="9"/>
        </w:rPr>
        <w:t> </w:t>
      </w:r>
      <w:r>
        <w:rPr/>
        <w:t>all</w:t>
      </w:r>
      <w:r>
        <w:rPr>
          <w:spacing w:val="8"/>
        </w:rPr>
        <w:t> </w:t>
      </w:r>
      <w:r>
        <w:rPr/>
        <w:t>available</w:t>
      </w:r>
      <w:r>
        <w:rPr>
          <w:spacing w:val="9"/>
        </w:rPr>
        <w:t> </w:t>
      </w:r>
      <w:r>
        <w:rPr/>
        <w:t>data</w:t>
      </w:r>
      <w:r>
        <w:rPr>
          <w:spacing w:val="9"/>
        </w:rPr>
        <w:t> </w:t>
      </w:r>
      <w:r>
        <w:rPr/>
        <w:t>sources.</w:t>
      </w:r>
    </w:p>
    <w:p>
      <w:pPr>
        <w:spacing w:after="0"/>
        <w:jc w:val="center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2682335"/>
            <wp:effectExtent l="0" t="0" r="0" b="0"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268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rPr>
          <w:sz w:val="21"/>
        </w:rPr>
      </w:pPr>
    </w:p>
    <w:p>
      <w:pPr>
        <w:spacing w:before="116"/>
        <w:ind w:left="1085" w:right="1103" w:firstLine="0"/>
        <w:jc w:val="center"/>
        <w:rPr>
          <w:sz w:val="20"/>
        </w:rPr>
      </w:pPr>
      <w:bookmarkStart w:name="_bookmark81" w:id="175"/>
      <w:bookmarkEnd w:id="175"/>
      <w:r>
        <w:rPr/>
      </w:r>
      <w:r>
        <w:rPr>
          <w:b/>
          <w:w w:val="105"/>
          <w:sz w:val="20"/>
        </w:rPr>
        <w:t>Figure</w:t>
      </w:r>
      <w:r>
        <w:rPr>
          <w:b/>
          <w:spacing w:val="6"/>
          <w:w w:val="105"/>
          <w:sz w:val="20"/>
        </w:rPr>
        <w:t> </w:t>
      </w:r>
      <w:r>
        <w:rPr>
          <w:b/>
          <w:w w:val="105"/>
          <w:sz w:val="20"/>
        </w:rPr>
        <w:t>15:</w:t>
      </w:r>
      <w:r>
        <w:rPr>
          <w:b/>
          <w:spacing w:val="26"/>
          <w:w w:val="105"/>
          <w:sz w:val="20"/>
        </w:rPr>
        <w:t> </w:t>
      </w:r>
      <w:r>
        <w:rPr>
          <w:w w:val="105"/>
          <w:sz w:val="20"/>
        </w:rPr>
        <w:t>Selectivity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length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fleet.</w:t>
      </w:r>
    </w:p>
    <w:p>
      <w:pPr>
        <w:spacing w:after="0"/>
        <w:jc w:val="center"/>
        <w:rPr>
          <w:sz w:val="20"/>
        </w:rPr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2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464558" cy="3471862"/>
            <wp:effectExtent l="0" t="0" r="0" b="0"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4558" cy="347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600"/>
      </w:pPr>
      <w:bookmarkStart w:name="_bookmark82" w:id="176"/>
      <w:bookmarkEnd w:id="176"/>
      <w:r>
        <w:rPr/>
      </w:r>
      <w:r>
        <w:rPr>
          <w:b/>
        </w:rPr>
        <w:t>Figure</w:t>
      </w:r>
      <w:r>
        <w:rPr>
          <w:b/>
          <w:spacing w:val="15"/>
        </w:rPr>
        <w:t> </w:t>
      </w:r>
      <w:r>
        <w:rPr>
          <w:b/>
        </w:rPr>
        <w:t>16:</w:t>
      </w:r>
      <w:r>
        <w:rPr>
          <w:b/>
          <w:spacing w:val="38"/>
        </w:rPr>
        <w:t> </w:t>
      </w:r>
      <w:r>
        <w:rPr/>
        <w:t>Asymptotic</w:t>
      </w:r>
      <w:r>
        <w:rPr>
          <w:spacing w:val="7"/>
        </w:rPr>
        <w:t> </w:t>
      </w:r>
      <w:r>
        <w:rPr/>
        <w:t>standard</w:t>
      </w:r>
      <w:r>
        <w:rPr>
          <w:spacing w:val="7"/>
        </w:rPr>
        <w:t> </w:t>
      </w:r>
      <w:r>
        <w:rPr/>
        <w:t>error</w:t>
      </w:r>
      <w:r>
        <w:rPr>
          <w:spacing w:val="7"/>
        </w:rPr>
        <w:t> </w:t>
      </w:r>
      <w:r>
        <w:rPr/>
        <w:t>estimate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recruitment</w:t>
      </w:r>
      <w:r>
        <w:rPr>
          <w:spacing w:val="7"/>
        </w:rPr>
        <w:t> </w:t>
      </w:r>
      <w:r>
        <w:rPr/>
        <w:t>deviations</w:t>
      </w:r>
      <w:r>
        <w:rPr>
          <w:spacing w:val="7"/>
        </w:rPr>
        <w:t> </w:t>
      </w:r>
      <w:r>
        <w:rPr/>
        <w:t>by</w:t>
      </w:r>
      <w:r>
        <w:rPr>
          <w:spacing w:val="8"/>
        </w:rPr>
        <w:t> </w:t>
      </w:r>
      <w:r>
        <w:rPr/>
        <w:t>years.</w:t>
      </w:r>
    </w:p>
    <w:p>
      <w:pPr>
        <w:spacing w:after="0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3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181254"/>
            <wp:effectExtent l="0" t="0" r="0" b="0"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18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213" w:lineRule="auto" w:before="140"/>
        <w:ind w:left="280" w:right="313" w:firstLine="23"/>
      </w:pPr>
      <w:bookmarkStart w:name="_bookmark83" w:id="177"/>
      <w:bookmarkEnd w:id="177"/>
      <w:r>
        <w:rPr/>
      </w:r>
      <w:r>
        <w:rPr>
          <w:b/>
        </w:rPr>
        <w:t>Figure</w:t>
      </w:r>
      <w:r>
        <w:rPr>
          <w:b/>
          <w:spacing w:val="30"/>
        </w:rPr>
        <w:t> </w:t>
      </w:r>
      <w:r>
        <w:rPr>
          <w:b/>
        </w:rPr>
        <w:t>17:</w:t>
      </w:r>
      <w:r>
        <w:rPr>
          <w:b/>
          <w:spacing w:val="15"/>
        </w:rPr>
        <w:t> </w:t>
      </w:r>
      <w:r>
        <w:rPr/>
        <w:t>Pearson</w:t>
      </w:r>
      <w:r>
        <w:rPr>
          <w:spacing w:val="20"/>
        </w:rPr>
        <w:t> </w:t>
      </w:r>
      <w:r>
        <w:rPr/>
        <w:t>residuals</w:t>
      </w:r>
      <w:r>
        <w:rPr>
          <w:spacing w:val="21"/>
        </w:rPr>
        <w:t> </w:t>
      </w:r>
      <w:r>
        <w:rPr/>
        <w:t>for</w:t>
      </w:r>
      <w:r>
        <w:rPr>
          <w:spacing w:val="20"/>
        </w:rPr>
        <w:t> </w:t>
      </w:r>
      <w:r>
        <w:rPr/>
        <w:t>commercial</w:t>
      </w:r>
      <w:r>
        <w:rPr>
          <w:spacing w:val="20"/>
        </w:rPr>
        <w:t> </w:t>
      </w:r>
      <w:r>
        <w:rPr/>
        <w:t>fleet.</w:t>
      </w:r>
      <w:r>
        <w:rPr>
          <w:spacing w:val="8"/>
        </w:rPr>
        <w:t> </w:t>
      </w:r>
      <w:r>
        <w:rPr/>
        <w:t>Closed</w:t>
      </w:r>
      <w:r>
        <w:rPr>
          <w:spacing w:val="20"/>
        </w:rPr>
        <w:t> </w:t>
      </w:r>
      <w:r>
        <w:rPr/>
        <w:t>bubble</w:t>
      </w:r>
      <w:r>
        <w:rPr>
          <w:spacing w:val="20"/>
        </w:rPr>
        <w:t> </w:t>
      </w:r>
      <w:r>
        <w:rPr/>
        <w:t>are</w:t>
      </w:r>
      <w:r>
        <w:rPr>
          <w:spacing w:val="21"/>
        </w:rPr>
        <w:t> </w:t>
      </w:r>
      <w:r>
        <w:rPr/>
        <w:t>positive</w:t>
      </w:r>
      <w:r>
        <w:rPr>
          <w:spacing w:val="20"/>
        </w:rPr>
        <w:t> </w:t>
      </w:r>
      <w:r>
        <w:rPr/>
        <w:t>residuals</w:t>
      </w:r>
      <w:r>
        <w:rPr>
          <w:spacing w:val="-47"/>
        </w:rPr>
        <w:t> </w:t>
      </w:r>
      <w:r>
        <w:rPr/>
        <w:t>(observed</w:t>
      </w:r>
      <w:r>
        <w:rPr>
          <w:spacing w:val="3"/>
        </w:rPr>
        <w:t> </w:t>
      </w:r>
      <w:r>
        <w:rPr>
          <w:w w:val="125"/>
        </w:rPr>
        <w:t>&gt;</w:t>
      </w:r>
      <w:r>
        <w:rPr>
          <w:spacing w:val="-9"/>
          <w:w w:val="125"/>
        </w:rPr>
        <w:t> </w:t>
      </w:r>
      <w:r>
        <w:rPr/>
        <w:t>expected)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open</w:t>
      </w:r>
      <w:r>
        <w:rPr>
          <w:spacing w:val="4"/>
        </w:rPr>
        <w:t> </w:t>
      </w:r>
      <w:r>
        <w:rPr/>
        <w:t>bubbles</w:t>
      </w:r>
      <w:r>
        <w:rPr>
          <w:spacing w:val="3"/>
        </w:rPr>
        <w:t> </w:t>
      </w:r>
      <w:r>
        <w:rPr/>
        <w:t>are</w:t>
      </w:r>
      <w:r>
        <w:rPr>
          <w:spacing w:val="3"/>
        </w:rPr>
        <w:t> </w:t>
      </w:r>
      <w:r>
        <w:rPr/>
        <w:t>negative</w:t>
      </w:r>
      <w:r>
        <w:rPr>
          <w:spacing w:val="3"/>
        </w:rPr>
        <w:t> </w:t>
      </w:r>
      <w:r>
        <w:rPr/>
        <w:t>residuals</w:t>
      </w:r>
      <w:r>
        <w:rPr>
          <w:spacing w:val="4"/>
        </w:rPr>
        <w:t> </w:t>
      </w:r>
      <w:r>
        <w:rPr/>
        <w:t>(observed</w:t>
      </w:r>
      <w:r>
        <w:rPr>
          <w:spacing w:val="3"/>
        </w:rPr>
        <w:t> </w:t>
      </w:r>
      <w:r>
        <w:rPr>
          <w:w w:val="125"/>
        </w:rPr>
        <w:t>&lt;</w:t>
      </w:r>
      <w:r>
        <w:rPr>
          <w:spacing w:val="-9"/>
          <w:w w:val="125"/>
        </w:rPr>
        <w:t> </w:t>
      </w:r>
      <w:r>
        <w:rPr/>
        <w:t>expected).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ind w:left="381"/>
      </w:pPr>
      <w:r>
        <w:rPr/>
        <w:drawing>
          <wp:inline distT="0" distB="0" distL="0" distR="0">
            <wp:extent cx="4829746" cy="4927473"/>
            <wp:effectExtent l="0" t="0" r="0" b="0"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746" cy="492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11"/>
        </w:rPr>
      </w:pPr>
    </w:p>
    <w:p>
      <w:pPr>
        <w:pStyle w:val="BodyText"/>
        <w:spacing w:line="213" w:lineRule="auto" w:before="139"/>
        <w:ind w:left="304" w:right="313"/>
      </w:pPr>
      <w:bookmarkStart w:name="_bookmark84" w:id="178"/>
      <w:bookmarkEnd w:id="178"/>
      <w:r>
        <w:rPr/>
      </w:r>
      <w:r>
        <w:rPr>
          <w:b/>
        </w:rPr>
        <w:t>Figure</w:t>
      </w:r>
      <w:r>
        <w:rPr>
          <w:b/>
          <w:spacing w:val="3"/>
        </w:rPr>
        <w:t> </w:t>
      </w:r>
      <w:r>
        <w:rPr>
          <w:b/>
        </w:rPr>
        <w:t>18:</w:t>
      </w:r>
      <w:r>
        <w:rPr>
          <w:b/>
          <w:spacing w:val="21"/>
        </w:rPr>
        <w:t> </w:t>
      </w:r>
      <w:r>
        <w:rPr/>
        <w:t>Mean</w:t>
      </w:r>
      <w:r>
        <w:rPr>
          <w:spacing w:val="-4"/>
        </w:rPr>
        <w:t> </w:t>
      </w:r>
      <w:r>
        <w:rPr/>
        <w:t>length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commercial</w:t>
      </w:r>
      <w:r>
        <w:rPr>
          <w:spacing w:val="-4"/>
        </w:rPr>
        <w:t> </w:t>
      </w:r>
      <w:r>
        <w:rPr/>
        <w:t>lengths</w:t>
      </w:r>
      <w:r>
        <w:rPr>
          <w:spacing w:val="-3"/>
        </w:rPr>
        <w:t> </w:t>
      </w:r>
      <w:r>
        <w:rPr/>
        <w:t>with</w:t>
      </w:r>
      <w:r>
        <w:rPr>
          <w:spacing w:val="-4"/>
        </w:rPr>
        <w:t> </w:t>
      </w:r>
      <w:r>
        <w:rPr/>
        <w:t>95</w:t>
      </w:r>
      <w:r>
        <w:rPr>
          <w:spacing w:val="-4"/>
        </w:rPr>
        <w:t> </w:t>
      </w:r>
      <w:r>
        <w:rPr/>
        <w:t>percent</w:t>
      </w:r>
      <w:r>
        <w:rPr>
          <w:spacing w:val="-4"/>
        </w:rPr>
        <w:t> </w:t>
      </w:r>
      <w:r>
        <w:rPr/>
        <w:t>confidence</w:t>
      </w:r>
      <w:r>
        <w:rPr>
          <w:spacing w:val="-4"/>
        </w:rPr>
        <w:t> </w:t>
      </w:r>
      <w:r>
        <w:rPr/>
        <w:t>intervals</w:t>
      </w:r>
      <w:r>
        <w:rPr>
          <w:spacing w:val="-4"/>
        </w:rPr>
        <w:t> </w:t>
      </w:r>
      <w:r>
        <w:rPr/>
        <w:t>based</w:t>
      </w:r>
      <w:r>
        <w:rPr>
          <w:spacing w:val="-47"/>
        </w:rPr>
        <w:t> </w:t>
      </w:r>
      <w:r>
        <w:rPr/>
        <w:t>on</w:t>
      </w:r>
      <w:r>
        <w:rPr>
          <w:spacing w:val="14"/>
        </w:rPr>
        <w:t> </w:t>
      </w:r>
      <w:r>
        <w:rPr/>
        <w:t>current</w:t>
      </w:r>
      <w:r>
        <w:rPr>
          <w:spacing w:val="15"/>
        </w:rPr>
        <w:t> </w:t>
      </w:r>
      <w:r>
        <w:rPr/>
        <w:t>samples</w:t>
      </w:r>
      <w:r>
        <w:rPr>
          <w:spacing w:val="15"/>
        </w:rPr>
        <w:t> </w:t>
      </w:r>
      <w:r>
        <w:rPr/>
        <w:t>sizes.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3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3181254"/>
            <wp:effectExtent l="0" t="0" r="0" b="0"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18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213" w:lineRule="auto" w:before="140"/>
        <w:ind w:left="280" w:right="313" w:firstLine="23"/>
      </w:pPr>
      <w:bookmarkStart w:name="_bookmark85" w:id="179"/>
      <w:bookmarkEnd w:id="179"/>
      <w:r>
        <w:rPr/>
      </w:r>
      <w:r>
        <w:rPr>
          <w:b/>
        </w:rPr>
        <w:t>Figure</w:t>
      </w:r>
      <w:r>
        <w:rPr>
          <w:b/>
          <w:spacing w:val="28"/>
        </w:rPr>
        <w:t> </w:t>
      </w:r>
      <w:r>
        <w:rPr>
          <w:b/>
        </w:rPr>
        <w:t>19:</w:t>
      </w:r>
      <w:r>
        <w:rPr>
          <w:b/>
          <w:spacing w:val="11"/>
        </w:rPr>
        <w:t> </w:t>
      </w:r>
      <w:r>
        <w:rPr/>
        <w:t>Pearson</w:t>
      </w:r>
      <w:r>
        <w:rPr>
          <w:spacing w:val="19"/>
        </w:rPr>
        <w:t> </w:t>
      </w:r>
      <w:r>
        <w:rPr/>
        <w:t>residuals</w:t>
      </w:r>
      <w:r>
        <w:rPr>
          <w:spacing w:val="19"/>
        </w:rPr>
        <w:t> </w:t>
      </w:r>
      <w:r>
        <w:rPr/>
        <w:t>for</w:t>
      </w:r>
      <w:r>
        <w:rPr>
          <w:spacing w:val="18"/>
        </w:rPr>
        <w:t> </w:t>
      </w:r>
      <w:r>
        <w:rPr/>
        <w:t>recreational</w:t>
      </w:r>
      <w:r>
        <w:rPr>
          <w:spacing w:val="19"/>
        </w:rPr>
        <w:t> </w:t>
      </w:r>
      <w:r>
        <w:rPr/>
        <w:t>fleet.</w:t>
      </w:r>
      <w:r>
        <w:rPr>
          <w:spacing w:val="1"/>
        </w:rPr>
        <w:t> </w:t>
      </w:r>
      <w:r>
        <w:rPr/>
        <w:t>Closed</w:t>
      </w:r>
      <w:r>
        <w:rPr>
          <w:spacing w:val="19"/>
        </w:rPr>
        <w:t> </w:t>
      </w:r>
      <w:r>
        <w:rPr/>
        <w:t>bubble</w:t>
      </w:r>
      <w:r>
        <w:rPr>
          <w:spacing w:val="19"/>
        </w:rPr>
        <w:t> </w:t>
      </w:r>
      <w:r>
        <w:rPr/>
        <w:t>are</w:t>
      </w:r>
      <w:r>
        <w:rPr>
          <w:spacing w:val="19"/>
        </w:rPr>
        <w:t> </w:t>
      </w:r>
      <w:r>
        <w:rPr/>
        <w:t>positive</w:t>
      </w:r>
      <w:r>
        <w:rPr>
          <w:spacing w:val="19"/>
        </w:rPr>
        <w:t> </w:t>
      </w:r>
      <w:r>
        <w:rPr/>
        <w:t>residuals</w:t>
      </w:r>
      <w:r>
        <w:rPr>
          <w:spacing w:val="-47"/>
        </w:rPr>
        <w:t> </w:t>
      </w:r>
      <w:r>
        <w:rPr/>
        <w:t>(observed</w:t>
      </w:r>
      <w:r>
        <w:rPr>
          <w:spacing w:val="6"/>
        </w:rPr>
        <w:t> </w:t>
      </w:r>
      <w:r>
        <w:rPr/>
        <w:t>&gt;</w:t>
      </w:r>
      <w:r>
        <w:rPr>
          <w:spacing w:val="6"/>
        </w:rPr>
        <w:t> </w:t>
      </w:r>
      <w:r>
        <w:rPr/>
        <w:t>expected)</w:t>
      </w:r>
      <w:r>
        <w:rPr>
          <w:spacing w:val="6"/>
        </w:rPr>
        <w:t> </w:t>
      </w:r>
      <w:r>
        <w:rPr/>
        <w:t>and</w:t>
      </w:r>
      <w:r>
        <w:rPr>
          <w:spacing w:val="7"/>
        </w:rPr>
        <w:t> </w:t>
      </w:r>
      <w:r>
        <w:rPr/>
        <w:t>open</w:t>
      </w:r>
      <w:r>
        <w:rPr>
          <w:spacing w:val="6"/>
        </w:rPr>
        <w:t> </w:t>
      </w:r>
      <w:r>
        <w:rPr/>
        <w:t>bubbles</w:t>
      </w:r>
      <w:r>
        <w:rPr>
          <w:spacing w:val="6"/>
        </w:rPr>
        <w:t> </w:t>
      </w:r>
      <w:r>
        <w:rPr/>
        <w:t>are</w:t>
      </w:r>
      <w:r>
        <w:rPr>
          <w:spacing w:val="6"/>
        </w:rPr>
        <w:t> </w:t>
      </w:r>
      <w:r>
        <w:rPr/>
        <w:t>negative</w:t>
      </w:r>
      <w:r>
        <w:rPr>
          <w:spacing w:val="7"/>
        </w:rPr>
        <w:t> </w:t>
      </w:r>
      <w:r>
        <w:rPr/>
        <w:t>residuals</w:t>
      </w:r>
      <w:r>
        <w:rPr>
          <w:spacing w:val="6"/>
        </w:rPr>
        <w:t> </w:t>
      </w:r>
      <w:r>
        <w:rPr/>
        <w:t>(observed</w:t>
      </w:r>
      <w:r>
        <w:rPr>
          <w:spacing w:val="6"/>
        </w:rPr>
        <w:t> </w:t>
      </w:r>
      <w:r>
        <w:rPr/>
        <w:t>&lt;</w:t>
      </w:r>
      <w:r>
        <w:rPr>
          <w:spacing w:val="6"/>
        </w:rPr>
        <w:t> </w:t>
      </w:r>
      <w:r>
        <w:rPr/>
        <w:t>expected).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ind w:left="381"/>
      </w:pPr>
      <w:r>
        <w:rPr/>
        <w:drawing>
          <wp:inline distT="0" distB="0" distL="0" distR="0">
            <wp:extent cx="4829746" cy="4927473"/>
            <wp:effectExtent l="0" t="0" r="0" b="0"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746" cy="492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11"/>
        </w:rPr>
      </w:pPr>
    </w:p>
    <w:p>
      <w:pPr>
        <w:pStyle w:val="BodyText"/>
        <w:spacing w:line="213" w:lineRule="auto" w:before="139"/>
        <w:ind w:left="304" w:right="318"/>
      </w:pPr>
      <w:bookmarkStart w:name="_bookmark86" w:id="180"/>
      <w:bookmarkEnd w:id="180"/>
      <w:r>
        <w:rPr/>
      </w:r>
      <w:r>
        <w:rPr>
          <w:b/>
        </w:rPr>
        <w:t>Figure</w:t>
      </w:r>
      <w:r>
        <w:rPr>
          <w:b/>
          <w:spacing w:val="1"/>
        </w:rPr>
        <w:t> </w:t>
      </w:r>
      <w:r>
        <w:rPr>
          <w:b/>
        </w:rPr>
        <w:t>20:</w:t>
      </w:r>
      <w:r>
        <w:rPr>
          <w:b/>
          <w:spacing w:val="18"/>
        </w:rPr>
        <w:t> </w:t>
      </w:r>
      <w:r>
        <w:rPr/>
        <w:t>Mean</w:t>
      </w:r>
      <w:r>
        <w:rPr>
          <w:spacing w:val="-5"/>
        </w:rPr>
        <w:t> </w:t>
      </w:r>
      <w:r>
        <w:rPr/>
        <w:t>length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recreational</w:t>
      </w:r>
      <w:r>
        <w:rPr>
          <w:spacing w:val="-6"/>
        </w:rPr>
        <w:t> </w:t>
      </w:r>
      <w:r>
        <w:rPr/>
        <w:t>lengths</w:t>
      </w:r>
      <w:r>
        <w:rPr>
          <w:spacing w:val="-5"/>
        </w:rPr>
        <w:t> </w:t>
      </w:r>
      <w:r>
        <w:rPr/>
        <w:t>with</w:t>
      </w:r>
      <w:r>
        <w:rPr>
          <w:spacing w:val="-6"/>
        </w:rPr>
        <w:t> </w:t>
      </w:r>
      <w:r>
        <w:rPr/>
        <w:t>95</w:t>
      </w:r>
      <w:r>
        <w:rPr>
          <w:spacing w:val="-5"/>
        </w:rPr>
        <w:t> </w:t>
      </w:r>
      <w:r>
        <w:rPr/>
        <w:t>percent</w:t>
      </w:r>
      <w:r>
        <w:rPr>
          <w:spacing w:val="-5"/>
        </w:rPr>
        <w:t> </w:t>
      </w:r>
      <w:r>
        <w:rPr/>
        <w:t>confidence</w:t>
      </w:r>
      <w:r>
        <w:rPr>
          <w:spacing w:val="-6"/>
        </w:rPr>
        <w:t> </w:t>
      </w:r>
      <w:r>
        <w:rPr/>
        <w:t>intervals</w:t>
      </w:r>
      <w:r>
        <w:rPr>
          <w:spacing w:val="-5"/>
        </w:rPr>
        <w:t> </w:t>
      </w:r>
      <w:r>
        <w:rPr/>
        <w:t>based</w:t>
      </w:r>
      <w:r>
        <w:rPr>
          <w:spacing w:val="-47"/>
        </w:rPr>
        <w:t> </w:t>
      </w:r>
      <w:r>
        <w:rPr/>
        <w:t>on</w:t>
      </w:r>
      <w:r>
        <w:rPr>
          <w:spacing w:val="14"/>
        </w:rPr>
        <w:t> </w:t>
      </w:r>
      <w:r>
        <w:rPr/>
        <w:t>current</w:t>
      </w:r>
      <w:r>
        <w:rPr>
          <w:spacing w:val="15"/>
        </w:rPr>
        <w:t> </w:t>
      </w:r>
      <w:r>
        <w:rPr/>
        <w:t>samples</w:t>
      </w:r>
      <w:r>
        <w:rPr>
          <w:spacing w:val="15"/>
        </w:rPr>
        <w:t> </w:t>
      </w:r>
      <w:r>
        <w:rPr/>
        <w:t>sizes.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/>
        <w:rPr>
          <w:sz w:val="29"/>
        </w:rPr>
      </w:pPr>
    </w:p>
    <w:p>
      <w:pPr>
        <w:pStyle w:val="BodyText"/>
        <w:ind w:left="414"/>
      </w:pPr>
      <w:r>
        <w:rPr/>
        <w:drawing>
          <wp:inline distT="0" distB="0" distL="0" distR="0">
            <wp:extent cx="4809172" cy="4742307"/>
            <wp:effectExtent l="0" t="0" r="0" b="0"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9172" cy="474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spacing w:before="116"/>
        <w:ind w:left="798"/>
      </w:pPr>
      <w:bookmarkStart w:name="_bookmark87" w:id="181"/>
      <w:bookmarkEnd w:id="181"/>
      <w:r>
        <w:rPr/>
      </w:r>
      <w:r>
        <w:rPr>
          <w:b/>
        </w:rPr>
        <w:t>Figure</w:t>
      </w:r>
      <w:r>
        <w:rPr>
          <w:b/>
          <w:spacing w:val="13"/>
        </w:rPr>
        <w:t> </w:t>
      </w:r>
      <w:r>
        <w:rPr>
          <w:b/>
        </w:rPr>
        <w:t>21:</w:t>
      </w:r>
      <w:r>
        <w:rPr>
          <w:b/>
          <w:spacing w:val="33"/>
        </w:rPr>
        <w:t> </w:t>
      </w:r>
      <w:r>
        <w:rPr/>
        <w:t>Aggregated</w:t>
      </w:r>
      <w:r>
        <w:rPr>
          <w:spacing w:val="5"/>
        </w:rPr>
        <w:t> </w:t>
      </w:r>
      <w:r>
        <w:rPr/>
        <w:t>length</w:t>
      </w:r>
      <w:r>
        <w:rPr>
          <w:spacing w:val="5"/>
        </w:rPr>
        <w:t> </w:t>
      </w:r>
      <w:r>
        <w:rPr/>
        <w:t>comps</w:t>
      </w:r>
      <w:r>
        <w:rPr>
          <w:spacing w:val="4"/>
        </w:rPr>
        <w:t> </w:t>
      </w:r>
      <w:r>
        <w:rPr/>
        <w:t>across</w:t>
      </w:r>
      <w:r>
        <w:rPr>
          <w:spacing w:val="5"/>
        </w:rPr>
        <w:t> </w:t>
      </w:r>
      <w:r>
        <w:rPr/>
        <w:t>all</w:t>
      </w:r>
      <w:r>
        <w:rPr>
          <w:spacing w:val="5"/>
        </w:rPr>
        <w:t> </w:t>
      </w:r>
      <w:r>
        <w:rPr/>
        <w:t>years</w:t>
      </w:r>
      <w:r>
        <w:rPr>
          <w:spacing w:val="5"/>
        </w:rPr>
        <w:t> </w:t>
      </w:r>
      <w:r>
        <w:rPr/>
        <w:t>by</w:t>
      </w:r>
      <w:r>
        <w:rPr>
          <w:spacing w:val="4"/>
        </w:rPr>
        <w:t> </w:t>
      </w:r>
      <w:r>
        <w:rPr/>
        <w:t>sex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for</w:t>
      </w:r>
      <w:r>
        <w:rPr>
          <w:spacing w:val="4"/>
        </w:rPr>
        <w:t> </w:t>
      </w:r>
      <w:r>
        <w:rPr/>
        <w:t>each</w:t>
      </w:r>
      <w:r>
        <w:rPr>
          <w:spacing w:val="5"/>
        </w:rPr>
        <w:t> </w:t>
      </w:r>
      <w:r>
        <w:rPr/>
        <w:t>fleet.</w:t>
      </w:r>
    </w:p>
    <w:p>
      <w:pPr>
        <w:spacing w:after="0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2661761"/>
            <wp:effectExtent l="0" t="0" r="0" b="0"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266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rPr>
          <w:sz w:val="23"/>
        </w:rPr>
      </w:pPr>
    </w:p>
    <w:p>
      <w:pPr>
        <w:spacing w:before="116"/>
        <w:ind w:left="1085" w:right="1103" w:firstLine="0"/>
        <w:jc w:val="center"/>
        <w:rPr>
          <w:sz w:val="20"/>
        </w:rPr>
      </w:pPr>
      <w:bookmarkStart w:name="_bookmark88" w:id="182"/>
      <w:bookmarkEnd w:id="182"/>
      <w:r>
        <w:rPr/>
      </w:r>
      <w:r>
        <w:rPr>
          <w:b/>
          <w:sz w:val="20"/>
        </w:rPr>
        <w:t>Figure</w:t>
      </w:r>
      <w:r>
        <w:rPr>
          <w:b/>
          <w:spacing w:val="21"/>
          <w:sz w:val="20"/>
        </w:rPr>
        <w:t> </w:t>
      </w:r>
      <w:r>
        <w:rPr>
          <w:b/>
          <w:sz w:val="20"/>
        </w:rPr>
        <w:t>22:</w:t>
      </w:r>
      <w:r>
        <w:rPr>
          <w:b/>
          <w:spacing w:val="44"/>
          <w:sz w:val="20"/>
        </w:rPr>
        <w:t> </w:t>
      </w:r>
      <w:r>
        <w:rPr>
          <w:sz w:val="20"/>
        </w:rPr>
        <w:t>Estimated</w:t>
      </w:r>
      <w:r>
        <w:rPr>
          <w:spacing w:val="12"/>
          <w:sz w:val="20"/>
        </w:rPr>
        <w:t> </w:t>
      </w:r>
      <w:r>
        <w:rPr>
          <w:sz w:val="20"/>
        </w:rPr>
        <w:t>time</w:t>
      </w:r>
      <w:r>
        <w:rPr>
          <w:spacing w:val="12"/>
          <w:sz w:val="20"/>
        </w:rPr>
        <w:t> </w:t>
      </w:r>
      <w:r>
        <w:rPr>
          <w:sz w:val="20"/>
        </w:rPr>
        <w:t>series</w:t>
      </w:r>
      <w:r>
        <w:rPr>
          <w:spacing w:val="12"/>
          <w:sz w:val="20"/>
        </w:rPr>
        <w:t> </w:t>
      </w:r>
      <w:r>
        <w:rPr>
          <w:sz w:val="20"/>
        </w:rPr>
        <w:t>of</w:t>
      </w:r>
      <w:r>
        <w:rPr>
          <w:spacing w:val="12"/>
          <w:sz w:val="20"/>
        </w:rPr>
        <w:t> </w:t>
      </w:r>
      <w:r>
        <w:rPr>
          <w:sz w:val="20"/>
        </w:rPr>
        <w:t>spawning</w:t>
      </w:r>
      <w:r>
        <w:rPr>
          <w:spacing w:val="12"/>
          <w:sz w:val="20"/>
        </w:rPr>
        <w:t> </w:t>
      </w:r>
      <w:r>
        <w:rPr>
          <w:sz w:val="20"/>
        </w:rPr>
        <w:t>output.</w:t>
      </w:r>
    </w:p>
    <w:p>
      <w:pPr>
        <w:spacing w:after="0"/>
        <w:jc w:val="center"/>
        <w:rPr>
          <w:sz w:val="20"/>
        </w:rPr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2661761"/>
            <wp:effectExtent l="0" t="0" r="0" b="0"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266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rPr>
          <w:sz w:val="23"/>
        </w:rPr>
      </w:pPr>
    </w:p>
    <w:p>
      <w:pPr>
        <w:spacing w:before="116"/>
        <w:ind w:left="1085" w:right="1103" w:firstLine="0"/>
        <w:jc w:val="center"/>
        <w:rPr>
          <w:sz w:val="20"/>
        </w:rPr>
      </w:pPr>
      <w:bookmarkStart w:name="_bookmark89" w:id="183"/>
      <w:bookmarkEnd w:id="183"/>
      <w:r>
        <w:rPr/>
      </w:r>
      <w:r>
        <w:rPr>
          <w:b/>
          <w:w w:val="105"/>
          <w:sz w:val="20"/>
        </w:rPr>
        <w:t>Figure</w:t>
      </w:r>
      <w:r>
        <w:rPr>
          <w:b/>
          <w:spacing w:val="-2"/>
          <w:w w:val="105"/>
          <w:sz w:val="20"/>
        </w:rPr>
        <w:t> </w:t>
      </w:r>
      <w:r>
        <w:rPr>
          <w:b/>
          <w:w w:val="105"/>
          <w:sz w:val="20"/>
        </w:rPr>
        <w:t>23:</w:t>
      </w:r>
      <w:r>
        <w:rPr>
          <w:b/>
          <w:spacing w:val="14"/>
          <w:w w:val="105"/>
          <w:sz w:val="20"/>
        </w:rPr>
        <w:t> </w:t>
      </w:r>
      <w:r>
        <w:rPr>
          <w:w w:val="105"/>
          <w:sz w:val="20"/>
        </w:rPr>
        <w:t>Estimated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time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series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total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biomass.</w:t>
      </w:r>
    </w:p>
    <w:p>
      <w:pPr>
        <w:spacing w:after="0"/>
        <w:jc w:val="center"/>
        <w:rPr>
          <w:sz w:val="20"/>
        </w:rPr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2661761"/>
            <wp:effectExtent l="0" t="0" r="0" b="0"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266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before="116"/>
        <w:ind w:left="1085" w:right="1103"/>
        <w:jc w:val="center"/>
      </w:pPr>
      <w:bookmarkStart w:name="_bookmark90" w:id="184"/>
      <w:bookmarkEnd w:id="184"/>
      <w:r>
        <w:rPr/>
      </w:r>
      <w:r>
        <w:rPr>
          <w:b/>
        </w:rPr>
        <w:t>Figure</w:t>
      </w:r>
      <w:r>
        <w:rPr>
          <w:b/>
          <w:spacing w:val="18"/>
        </w:rPr>
        <w:t> </w:t>
      </w:r>
      <w:r>
        <w:rPr>
          <w:b/>
        </w:rPr>
        <w:t>24:</w:t>
      </w:r>
      <w:r>
        <w:rPr>
          <w:b/>
          <w:spacing w:val="42"/>
        </w:rPr>
        <w:t> </w:t>
      </w:r>
      <w:r>
        <w:rPr/>
        <w:t>Estimated</w:t>
      </w:r>
      <w:r>
        <w:rPr>
          <w:spacing w:val="9"/>
        </w:rPr>
        <w:t> </w:t>
      </w:r>
      <w:r>
        <w:rPr/>
        <w:t>time</w:t>
      </w:r>
      <w:r>
        <w:rPr>
          <w:spacing w:val="10"/>
        </w:rPr>
        <w:t> </w:t>
      </w:r>
      <w:r>
        <w:rPr/>
        <w:t>series</w:t>
      </w:r>
      <w:r>
        <w:rPr>
          <w:spacing w:val="10"/>
        </w:rPr>
        <w:t> </w:t>
      </w:r>
      <w:r>
        <w:rPr/>
        <w:t>of</w:t>
      </w:r>
      <w:r>
        <w:rPr>
          <w:spacing w:val="9"/>
        </w:rPr>
        <w:t> </w:t>
      </w:r>
      <w:r>
        <w:rPr/>
        <w:t>relative</w:t>
      </w:r>
      <w:r>
        <w:rPr>
          <w:spacing w:val="10"/>
        </w:rPr>
        <w:t> </w:t>
      </w:r>
      <w:r>
        <w:rPr/>
        <w:t>spawning</w:t>
      </w:r>
      <w:r>
        <w:rPr>
          <w:spacing w:val="10"/>
        </w:rPr>
        <w:t> </w:t>
      </w:r>
      <w:r>
        <w:rPr/>
        <w:t>output.</w:t>
      </w:r>
    </w:p>
    <w:p>
      <w:pPr>
        <w:spacing w:after="0"/>
        <w:jc w:val="center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ind w:left="460"/>
      </w:pPr>
      <w:r>
        <w:rPr/>
        <w:drawing>
          <wp:inline distT="0" distB="0" distL="0" distR="0">
            <wp:extent cx="4960048" cy="3465004"/>
            <wp:effectExtent l="0" t="0" r="0" b="0"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048" cy="346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81"/>
        <w:ind w:left="358"/>
      </w:pPr>
      <w:bookmarkStart w:name="_bookmark91" w:id="185"/>
      <w:bookmarkEnd w:id="185"/>
      <w:r>
        <w:rPr/>
      </w:r>
      <w:r>
        <w:rPr>
          <w:b/>
        </w:rPr>
        <w:t>Figure</w:t>
      </w:r>
      <w:r>
        <w:rPr>
          <w:b/>
          <w:spacing w:val="11"/>
        </w:rPr>
        <w:t> </w:t>
      </w:r>
      <w:r>
        <w:rPr>
          <w:b/>
        </w:rPr>
        <w:t>25:</w:t>
      </w:r>
      <w:r>
        <w:rPr>
          <w:b/>
          <w:spacing w:val="33"/>
        </w:rPr>
        <w:t> </w:t>
      </w:r>
      <w:r>
        <w:rPr/>
        <w:t>Proportion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biomass</w:t>
      </w:r>
      <w:r>
        <w:rPr>
          <w:spacing w:val="4"/>
        </w:rPr>
        <w:t> </w:t>
      </w:r>
      <w:r>
        <w:rPr/>
        <w:t>unavailable</w:t>
      </w:r>
      <w:r>
        <w:rPr>
          <w:spacing w:val="4"/>
        </w:rPr>
        <w:t> </w:t>
      </w:r>
      <w:r>
        <w:rPr/>
        <w:t>due</w:t>
      </w:r>
      <w:r>
        <w:rPr>
          <w:spacing w:val="3"/>
        </w:rPr>
        <w:t> </w:t>
      </w:r>
      <w:r>
        <w:rPr/>
        <w:t>to</w:t>
      </w:r>
      <w:r>
        <w:rPr>
          <w:spacing w:val="4"/>
        </w:rPr>
        <w:t> </w:t>
      </w:r>
      <w:r>
        <w:rPr/>
        <w:t>selectivity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small</w:t>
      </w:r>
      <w:r>
        <w:rPr>
          <w:spacing w:val="3"/>
        </w:rPr>
        <w:t> </w:t>
      </w:r>
      <w:r>
        <w:rPr/>
        <w:t>and</w:t>
      </w:r>
      <w:r>
        <w:rPr>
          <w:spacing w:val="4"/>
        </w:rPr>
        <w:t> </w:t>
      </w:r>
      <w:r>
        <w:rPr/>
        <w:t>large</w:t>
      </w:r>
      <w:r>
        <w:rPr>
          <w:spacing w:val="4"/>
        </w:rPr>
        <w:t> </w:t>
      </w:r>
      <w:r>
        <w:rPr/>
        <w:t>fish..</w:t>
      </w:r>
    </w:p>
    <w:p>
      <w:pPr>
        <w:spacing w:after="0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19"/>
        </w:rPr>
      </w:pPr>
    </w:p>
    <w:p>
      <w:pPr>
        <w:pStyle w:val="BodyText"/>
        <w:ind w:left="406"/>
      </w:pPr>
      <w:r>
        <w:rPr/>
        <w:drawing>
          <wp:inline distT="0" distB="0" distL="0" distR="0">
            <wp:extent cx="4827174" cy="4804029"/>
            <wp:effectExtent l="0" t="0" r="0" b="0"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7174" cy="480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16"/>
        </w:rPr>
      </w:pPr>
    </w:p>
    <w:p>
      <w:pPr>
        <w:pStyle w:val="BodyText"/>
        <w:spacing w:line="213" w:lineRule="auto" w:before="139"/>
        <w:ind w:left="304" w:right="313"/>
      </w:pPr>
      <w:bookmarkStart w:name="_bookmark92" w:id="186"/>
      <w:bookmarkEnd w:id="186"/>
      <w:r>
        <w:rPr/>
      </w:r>
      <w:r>
        <w:rPr>
          <w:b/>
        </w:rPr>
        <w:t>Figure</w:t>
      </w:r>
      <w:r>
        <w:rPr>
          <w:b/>
          <w:spacing w:val="20"/>
        </w:rPr>
        <w:t> </w:t>
      </w:r>
      <w:r>
        <w:rPr>
          <w:b/>
        </w:rPr>
        <w:t>26:</w:t>
      </w:r>
      <w:r>
        <w:rPr>
          <w:b/>
          <w:spacing w:val="44"/>
        </w:rPr>
        <w:t> </w:t>
      </w:r>
      <w:r>
        <w:rPr/>
        <w:t>Stock-recruit</w:t>
      </w:r>
      <w:r>
        <w:rPr>
          <w:spacing w:val="11"/>
        </w:rPr>
        <w:t> </w:t>
      </w:r>
      <w:r>
        <w:rPr/>
        <w:t>curve.</w:t>
      </w:r>
      <w:r>
        <w:rPr>
          <w:spacing w:val="31"/>
        </w:rPr>
        <w:t> </w:t>
      </w:r>
      <w:r>
        <w:rPr/>
        <w:t>Point</w:t>
      </w:r>
      <w:r>
        <w:rPr>
          <w:spacing w:val="11"/>
        </w:rPr>
        <w:t> </w:t>
      </w:r>
      <w:r>
        <w:rPr/>
        <w:t>colors</w:t>
      </w:r>
      <w:r>
        <w:rPr>
          <w:spacing w:val="12"/>
        </w:rPr>
        <w:t> </w:t>
      </w:r>
      <w:r>
        <w:rPr/>
        <w:t>indicate</w:t>
      </w:r>
      <w:r>
        <w:rPr>
          <w:spacing w:val="11"/>
        </w:rPr>
        <w:t> </w:t>
      </w:r>
      <w:r>
        <w:rPr/>
        <w:t>year,</w:t>
      </w:r>
      <w:r>
        <w:rPr>
          <w:spacing w:val="11"/>
        </w:rPr>
        <w:t> </w:t>
      </w:r>
      <w:r>
        <w:rPr/>
        <w:t>with</w:t>
      </w:r>
      <w:r>
        <w:rPr>
          <w:spacing w:val="11"/>
        </w:rPr>
        <w:t> </w:t>
      </w:r>
      <w:r>
        <w:rPr/>
        <w:t>warmer</w:t>
      </w:r>
      <w:r>
        <w:rPr>
          <w:spacing w:val="11"/>
        </w:rPr>
        <w:t> </w:t>
      </w:r>
      <w:r>
        <w:rPr/>
        <w:t>colors</w:t>
      </w:r>
      <w:r>
        <w:rPr>
          <w:spacing w:val="11"/>
        </w:rPr>
        <w:t> </w:t>
      </w:r>
      <w:r>
        <w:rPr/>
        <w:t>indicating</w:t>
      </w:r>
      <w:r>
        <w:rPr>
          <w:spacing w:val="-47"/>
        </w:rPr>
        <w:t> </w:t>
      </w:r>
      <w:r>
        <w:rPr/>
        <w:t>earlier</w:t>
      </w:r>
      <w:r>
        <w:rPr>
          <w:spacing w:val="12"/>
        </w:rPr>
        <w:t> </w:t>
      </w:r>
      <w:r>
        <w:rPr/>
        <w:t>years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/>
        <w:t>cooler</w:t>
      </w:r>
      <w:r>
        <w:rPr>
          <w:spacing w:val="12"/>
        </w:rPr>
        <w:t> </w:t>
      </w:r>
      <w:r>
        <w:rPr/>
        <w:t>colors</w:t>
      </w:r>
      <w:r>
        <w:rPr>
          <w:spacing w:val="13"/>
        </w:rPr>
        <w:t> </w:t>
      </w:r>
      <w:r>
        <w:rPr/>
        <w:t>in</w:t>
      </w:r>
      <w:r>
        <w:rPr>
          <w:spacing w:val="12"/>
        </w:rPr>
        <w:t> </w:t>
      </w:r>
      <w:r>
        <w:rPr/>
        <w:t>showing</w:t>
      </w:r>
      <w:r>
        <w:rPr>
          <w:spacing w:val="12"/>
        </w:rPr>
        <w:t> </w:t>
      </w:r>
      <w:r>
        <w:rPr/>
        <w:t>later</w:t>
      </w:r>
      <w:r>
        <w:rPr>
          <w:spacing w:val="12"/>
        </w:rPr>
        <w:t> </w:t>
      </w:r>
      <w:r>
        <w:rPr/>
        <w:t>years.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9470" cy="3559302"/>
            <wp:effectExtent l="0" t="0" r="0" b="0"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470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1085" w:right="1103"/>
        <w:jc w:val="center"/>
      </w:pPr>
      <w:bookmarkStart w:name="_bookmark93" w:id="187"/>
      <w:bookmarkEnd w:id="187"/>
      <w:r>
        <w:rPr/>
      </w:r>
      <w:r>
        <w:rPr>
          <w:b/>
        </w:rPr>
        <w:t>Figure</w:t>
      </w:r>
      <w:r>
        <w:rPr>
          <w:b/>
          <w:spacing w:val="13"/>
        </w:rPr>
        <w:t> </w:t>
      </w:r>
      <w:r>
        <w:rPr>
          <w:b/>
        </w:rPr>
        <w:t>27:</w:t>
      </w:r>
      <w:r>
        <w:rPr>
          <w:b/>
          <w:spacing w:val="35"/>
        </w:rPr>
        <w:t> </w:t>
      </w:r>
      <w:r>
        <w:rPr/>
        <w:t>Change</w:t>
      </w:r>
      <w:r>
        <w:rPr>
          <w:spacing w:val="5"/>
        </w:rPr>
        <w:t> </w:t>
      </w:r>
      <w:r>
        <w:rPr/>
        <w:t>in</w:t>
      </w:r>
      <w:r>
        <w:rPr>
          <w:spacing w:val="5"/>
        </w:rPr>
        <w:t> </w:t>
      </w:r>
      <w:r>
        <w:rPr/>
        <w:t>estimated</w:t>
      </w:r>
      <w:r>
        <w:rPr>
          <w:spacing w:val="6"/>
        </w:rPr>
        <w:t> </w:t>
      </w:r>
      <w:r>
        <w:rPr/>
        <w:t>spawning</w:t>
      </w:r>
      <w:r>
        <w:rPr>
          <w:spacing w:val="5"/>
        </w:rPr>
        <w:t> </w:t>
      </w:r>
      <w:r>
        <w:rPr/>
        <w:t>output</w:t>
      </w:r>
      <w:r>
        <w:rPr>
          <w:spacing w:val="5"/>
        </w:rPr>
        <w:t> </w:t>
      </w:r>
      <w:r>
        <w:rPr/>
        <w:t>by</w:t>
      </w:r>
      <w:r>
        <w:rPr>
          <w:spacing w:val="5"/>
        </w:rPr>
        <w:t> </w:t>
      </w:r>
      <w:r>
        <w:rPr/>
        <w:t>sensitivity.</w:t>
      </w:r>
    </w:p>
    <w:p>
      <w:pPr>
        <w:spacing w:after="0"/>
        <w:jc w:val="center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6899" cy="3559302"/>
            <wp:effectExtent l="0" t="0" r="0" b="0"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899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1085" w:right="1103"/>
        <w:jc w:val="center"/>
      </w:pPr>
      <w:bookmarkStart w:name="_bookmark94" w:id="188"/>
      <w:bookmarkEnd w:id="188"/>
      <w:r>
        <w:rPr/>
      </w:r>
      <w:r>
        <w:rPr>
          <w:b/>
        </w:rPr>
        <w:t>Figure</w:t>
      </w:r>
      <w:r>
        <w:rPr>
          <w:b/>
          <w:spacing w:val="15"/>
        </w:rPr>
        <w:t> </w:t>
      </w:r>
      <w:r>
        <w:rPr>
          <w:b/>
        </w:rPr>
        <w:t>28:</w:t>
      </w:r>
      <w:r>
        <w:rPr>
          <w:b/>
          <w:spacing w:val="36"/>
        </w:rPr>
        <w:t> </w:t>
      </w:r>
      <w:r>
        <w:rPr/>
        <w:t>Change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estimated</w:t>
      </w:r>
      <w:r>
        <w:rPr>
          <w:spacing w:val="6"/>
        </w:rPr>
        <w:t> </w:t>
      </w:r>
      <w:r>
        <w:rPr/>
        <w:t>fraction</w:t>
      </w:r>
      <w:r>
        <w:rPr>
          <w:spacing w:val="7"/>
        </w:rPr>
        <w:t> </w:t>
      </w:r>
      <w:r>
        <w:rPr/>
        <w:t>unfished</w:t>
      </w:r>
      <w:r>
        <w:rPr>
          <w:spacing w:val="6"/>
        </w:rPr>
        <w:t> </w:t>
      </w:r>
      <w:r>
        <w:rPr/>
        <w:t>by</w:t>
      </w:r>
      <w:r>
        <w:rPr>
          <w:spacing w:val="7"/>
        </w:rPr>
        <w:t> </w:t>
      </w:r>
      <w:r>
        <w:rPr/>
        <w:t>sensitivity.</w:t>
      </w:r>
    </w:p>
    <w:p>
      <w:pPr>
        <w:spacing w:after="0"/>
        <w:jc w:val="center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6899" cy="3559302"/>
            <wp:effectExtent l="0" t="0" r="0" b="0"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899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1085" w:right="1103"/>
        <w:jc w:val="center"/>
      </w:pPr>
      <w:bookmarkStart w:name="_bookmark95" w:id="189"/>
      <w:bookmarkEnd w:id="189"/>
      <w:r>
        <w:rPr/>
      </w:r>
      <w:r>
        <w:rPr>
          <w:b/>
        </w:rPr>
        <w:t>Figure</w:t>
      </w:r>
      <w:r>
        <w:rPr>
          <w:b/>
          <w:spacing w:val="19"/>
        </w:rPr>
        <w:t> </w:t>
      </w:r>
      <w:r>
        <w:rPr>
          <w:b/>
        </w:rPr>
        <w:t>29:</w:t>
      </w:r>
      <w:r>
        <w:rPr>
          <w:b/>
          <w:spacing w:val="42"/>
        </w:rPr>
        <w:t> </w:t>
      </w:r>
      <w:r>
        <w:rPr/>
        <w:t>Change</w:t>
      </w:r>
      <w:r>
        <w:rPr>
          <w:spacing w:val="11"/>
        </w:rPr>
        <w:t> </w:t>
      </w:r>
      <w:r>
        <w:rPr/>
        <w:t>in</w:t>
      </w:r>
      <w:r>
        <w:rPr>
          <w:spacing w:val="10"/>
        </w:rPr>
        <w:t> </w:t>
      </w:r>
      <w:r>
        <w:rPr/>
        <w:t>estimated</w:t>
      </w:r>
      <w:r>
        <w:rPr>
          <w:spacing w:val="10"/>
        </w:rPr>
        <w:t> </w:t>
      </w:r>
      <w:r>
        <w:rPr/>
        <w:t>annual</w:t>
      </w:r>
      <w:r>
        <w:rPr>
          <w:spacing w:val="11"/>
        </w:rPr>
        <w:t> </w:t>
      </w:r>
      <w:r>
        <w:rPr/>
        <w:t>recruitment</w:t>
      </w:r>
      <w:r>
        <w:rPr>
          <w:spacing w:val="10"/>
        </w:rPr>
        <w:t> </w:t>
      </w:r>
      <w:r>
        <w:rPr/>
        <w:t>deviation.</w:t>
      </w:r>
    </w:p>
    <w:p>
      <w:pPr>
        <w:spacing w:after="0"/>
        <w:jc w:val="center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9470" cy="3559302"/>
            <wp:effectExtent l="0" t="0" r="0" b="0"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470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1085" w:right="1103"/>
        <w:jc w:val="center"/>
      </w:pPr>
      <w:bookmarkStart w:name="_bookmark96" w:id="190"/>
      <w:bookmarkEnd w:id="190"/>
      <w:r>
        <w:rPr/>
      </w:r>
      <w:r>
        <w:rPr>
          <w:b/>
        </w:rPr>
        <w:t>Figure</w:t>
      </w:r>
      <w:r>
        <w:rPr>
          <w:b/>
          <w:spacing w:val="13"/>
        </w:rPr>
        <w:t> </w:t>
      </w:r>
      <w:r>
        <w:rPr>
          <w:b/>
        </w:rPr>
        <w:t>30:</w:t>
      </w:r>
      <w:r>
        <w:rPr>
          <w:b/>
          <w:spacing w:val="35"/>
        </w:rPr>
        <w:t> </w:t>
      </w:r>
      <w:r>
        <w:rPr/>
        <w:t>Change</w:t>
      </w:r>
      <w:r>
        <w:rPr>
          <w:spacing w:val="5"/>
        </w:rPr>
        <w:t> </w:t>
      </w:r>
      <w:r>
        <w:rPr/>
        <w:t>in</w:t>
      </w:r>
      <w:r>
        <w:rPr>
          <w:spacing w:val="5"/>
        </w:rPr>
        <w:t> </w:t>
      </w:r>
      <w:r>
        <w:rPr/>
        <w:t>estimated</w:t>
      </w:r>
      <w:r>
        <w:rPr>
          <w:spacing w:val="6"/>
        </w:rPr>
        <w:t> </w:t>
      </w:r>
      <w:r>
        <w:rPr/>
        <w:t>spawning</w:t>
      </w:r>
      <w:r>
        <w:rPr>
          <w:spacing w:val="5"/>
        </w:rPr>
        <w:t> </w:t>
      </w:r>
      <w:r>
        <w:rPr/>
        <w:t>output</w:t>
      </w:r>
      <w:r>
        <w:rPr>
          <w:spacing w:val="5"/>
        </w:rPr>
        <w:t> </w:t>
      </w:r>
      <w:r>
        <w:rPr/>
        <w:t>by</w:t>
      </w:r>
      <w:r>
        <w:rPr>
          <w:spacing w:val="5"/>
        </w:rPr>
        <w:t> </w:t>
      </w:r>
      <w:r>
        <w:rPr/>
        <w:t>sensitivity.</w:t>
      </w:r>
    </w:p>
    <w:p>
      <w:pPr>
        <w:spacing w:after="0"/>
        <w:jc w:val="center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6899" cy="3559302"/>
            <wp:effectExtent l="0" t="0" r="0" b="0"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899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1085" w:right="1103"/>
        <w:jc w:val="center"/>
      </w:pPr>
      <w:bookmarkStart w:name="_bookmark97" w:id="191"/>
      <w:bookmarkEnd w:id="191"/>
      <w:r>
        <w:rPr/>
      </w:r>
      <w:r>
        <w:rPr>
          <w:b/>
        </w:rPr>
        <w:t>Figure</w:t>
      </w:r>
      <w:r>
        <w:rPr>
          <w:b/>
          <w:spacing w:val="15"/>
        </w:rPr>
        <w:t> </w:t>
      </w:r>
      <w:r>
        <w:rPr>
          <w:b/>
        </w:rPr>
        <w:t>31:</w:t>
      </w:r>
      <w:r>
        <w:rPr>
          <w:b/>
          <w:spacing w:val="36"/>
        </w:rPr>
        <w:t> </w:t>
      </w:r>
      <w:r>
        <w:rPr/>
        <w:t>Change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estimated</w:t>
      </w:r>
      <w:r>
        <w:rPr>
          <w:spacing w:val="6"/>
        </w:rPr>
        <w:t> </w:t>
      </w:r>
      <w:r>
        <w:rPr/>
        <w:t>fraction</w:t>
      </w:r>
      <w:r>
        <w:rPr>
          <w:spacing w:val="7"/>
        </w:rPr>
        <w:t> </w:t>
      </w:r>
      <w:r>
        <w:rPr/>
        <w:t>unfished</w:t>
      </w:r>
      <w:r>
        <w:rPr>
          <w:spacing w:val="6"/>
        </w:rPr>
        <w:t> </w:t>
      </w:r>
      <w:r>
        <w:rPr/>
        <w:t>by</w:t>
      </w:r>
      <w:r>
        <w:rPr>
          <w:spacing w:val="7"/>
        </w:rPr>
        <w:t> </w:t>
      </w:r>
      <w:r>
        <w:rPr/>
        <w:t>sensitivity.</w:t>
      </w:r>
    </w:p>
    <w:p>
      <w:pPr>
        <w:spacing w:after="0"/>
        <w:jc w:val="center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ind w:left="364"/>
      </w:pPr>
      <w:r>
        <w:rPr/>
        <w:drawing>
          <wp:inline distT="0" distB="0" distL="0" distR="0">
            <wp:extent cx="4664868" cy="4572000"/>
            <wp:effectExtent l="0" t="0" r="0" b="0"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486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rPr>
          <w:sz w:val="29"/>
        </w:rPr>
      </w:pPr>
    </w:p>
    <w:p>
      <w:pPr>
        <w:pStyle w:val="BodyText"/>
        <w:spacing w:before="116"/>
        <w:ind w:left="643"/>
      </w:pPr>
      <w:bookmarkStart w:name="_bookmark98" w:id="192"/>
      <w:bookmarkEnd w:id="192"/>
      <w:r>
        <w:rPr/>
      </w:r>
      <w:r>
        <w:rPr>
          <w:b/>
        </w:rPr>
        <w:t>Figure</w:t>
      </w:r>
      <w:r>
        <w:rPr>
          <w:b/>
          <w:spacing w:val="12"/>
        </w:rPr>
        <w:t> </w:t>
      </w:r>
      <w:r>
        <w:rPr>
          <w:b/>
        </w:rPr>
        <w:t>32:</w:t>
      </w:r>
      <w:r>
        <w:rPr>
          <w:b/>
          <w:spacing w:val="33"/>
        </w:rPr>
        <w:t> </w:t>
      </w:r>
      <w:r>
        <w:rPr/>
        <w:t>Change</w:t>
      </w:r>
      <w:r>
        <w:rPr>
          <w:spacing w:val="5"/>
        </w:rPr>
        <w:t> </w:t>
      </w:r>
      <w:r>
        <w:rPr/>
        <w:t>in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negative</w:t>
      </w:r>
      <w:r>
        <w:rPr>
          <w:spacing w:val="5"/>
        </w:rPr>
        <w:t> </w:t>
      </w:r>
      <w:r>
        <w:rPr/>
        <w:t>log-likelihood</w:t>
      </w:r>
      <w:r>
        <w:rPr>
          <w:spacing w:val="4"/>
        </w:rPr>
        <w:t> </w:t>
      </w:r>
      <w:r>
        <w:rPr/>
        <w:t>across</w:t>
      </w:r>
      <w:r>
        <w:rPr>
          <w:spacing w:val="4"/>
        </w:rPr>
        <w:t> </w:t>
      </w:r>
      <w:r>
        <w:rPr/>
        <w:t>a</w:t>
      </w:r>
      <w:r>
        <w:rPr>
          <w:spacing w:val="5"/>
        </w:rPr>
        <w:t> </w:t>
      </w:r>
      <w:r>
        <w:rPr/>
        <w:t>range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log(R0)</w:t>
      </w:r>
      <w:r>
        <w:rPr>
          <w:spacing w:val="5"/>
        </w:rPr>
        <w:t> </w:t>
      </w:r>
      <w:r>
        <w:rPr/>
        <w:t>values.</w:t>
      </w:r>
    </w:p>
    <w:p>
      <w:pPr>
        <w:spacing w:after="0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9470" cy="3559302"/>
            <wp:effectExtent l="0" t="0" r="0" b="0"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470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376"/>
      </w:pPr>
      <w:bookmarkStart w:name="_bookmark99" w:id="193"/>
      <w:bookmarkEnd w:id="193"/>
      <w:r>
        <w:rPr/>
      </w:r>
      <w:r>
        <w:rPr>
          <w:b/>
        </w:rPr>
        <w:t>Figure</w:t>
      </w:r>
      <w:r>
        <w:rPr>
          <w:b/>
          <w:spacing w:val="14"/>
        </w:rPr>
        <w:t> </w:t>
      </w:r>
      <w:r>
        <w:rPr>
          <w:b/>
        </w:rPr>
        <w:t>33:</w:t>
      </w:r>
      <w:r>
        <w:rPr>
          <w:b/>
          <w:spacing w:val="37"/>
        </w:rPr>
        <w:t> </w:t>
      </w:r>
      <w:r>
        <w:rPr/>
        <w:t>Change</w:t>
      </w:r>
      <w:r>
        <w:rPr>
          <w:spacing w:val="6"/>
        </w:rPr>
        <w:t> </w:t>
      </w:r>
      <w:r>
        <w:rPr/>
        <w:t>in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estimate</w:t>
      </w:r>
      <w:r>
        <w:rPr>
          <w:spacing w:val="7"/>
        </w:rPr>
        <w:t> </w:t>
      </w:r>
      <w:r>
        <w:rPr/>
        <w:t>of</w:t>
      </w:r>
      <w:r>
        <w:rPr>
          <w:spacing w:val="6"/>
        </w:rPr>
        <w:t> </w:t>
      </w:r>
      <w:r>
        <w:rPr/>
        <w:t>spawning</w:t>
      </w:r>
      <w:r>
        <w:rPr>
          <w:spacing w:val="6"/>
        </w:rPr>
        <w:t> </w:t>
      </w:r>
      <w:r>
        <w:rPr/>
        <w:t>output</w:t>
      </w:r>
      <w:r>
        <w:rPr>
          <w:spacing w:val="7"/>
        </w:rPr>
        <w:t> </w:t>
      </w:r>
      <w:r>
        <w:rPr/>
        <w:t>across</w:t>
      </w:r>
      <w:r>
        <w:rPr>
          <w:spacing w:val="6"/>
        </w:rPr>
        <w:t> </w:t>
      </w:r>
      <w:r>
        <w:rPr/>
        <w:t>a</w:t>
      </w:r>
      <w:r>
        <w:rPr>
          <w:spacing w:val="7"/>
        </w:rPr>
        <w:t> </w:t>
      </w:r>
      <w:r>
        <w:rPr/>
        <w:t>range</w:t>
      </w:r>
      <w:r>
        <w:rPr>
          <w:spacing w:val="6"/>
        </w:rPr>
        <w:t> </w:t>
      </w:r>
      <w:r>
        <w:rPr/>
        <w:t>of</w:t>
      </w:r>
      <w:r>
        <w:rPr>
          <w:spacing w:val="7"/>
        </w:rPr>
        <w:t> </w:t>
      </w:r>
      <w:r>
        <w:rPr/>
        <w:t>log(R0)</w:t>
      </w:r>
      <w:r>
        <w:rPr>
          <w:spacing w:val="6"/>
        </w:rPr>
        <w:t> </w:t>
      </w:r>
      <w:r>
        <w:rPr/>
        <w:t>values.</w:t>
      </w:r>
    </w:p>
    <w:p>
      <w:pPr>
        <w:spacing w:after="0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6899" cy="3559302"/>
            <wp:effectExtent l="0" t="0" r="0" b="0"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899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375"/>
      </w:pPr>
      <w:bookmarkStart w:name="_bookmark100" w:id="194"/>
      <w:bookmarkEnd w:id="194"/>
      <w:r>
        <w:rPr/>
      </w:r>
      <w:r>
        <w:rPr>
          <w:b/>
        </w:rPr>
        <w:t>Figure</w:t>
      </w:r>
      <w:r>
        <w:rPr>
          <w:b/>
          <w:spacing w:val="15"/>
        </w:rPr>
        <w:t> </w:t>
      </w:r>
      <w:r>
        <w:rPr>
          <w:b/>
        </w:rPr>
        <w:t>34:</w:t>
      </w:r>
      <w:r>
        <w:rPr>
          <w:b/>
          <w:spacing w:val="38"/>
        </w:rPr>
        <w:t> </w:t>
      </w:r>
      <w:r>
        <w:rPr/>
        <w:t>Change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estimate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fraction</w:t>
      </w:r>
      <w:r>
        <w:rPr>
          <w:spacing w:val="7"/>
        </w:rPr>
        <w:t> </w:t>
      </w:r>
      <w:r>
        <w:rPr/>
        <w:t>unfished</w:t>
      </w:r>
      <w:r>
        <w:rPr>
          <w:spacing w:val="8"/>
        </w:rPr>
        <w:t> </w:t>
      </w:r>
      <w:r>
        <w:rPr/>
        <w:t>across</w:t>
      </w:r>
      <w:r>
        <w:rPr>
          <w:spacing w:val="7"/>
        </w:rPr>
        <w:t> </w:t>
      </w:r>
      <w:r>
        <w:rPr/>
        <w:t>a</w:t>
      </w:r>
      <w:r>
        <w:rPr>
          <w:spacing w:val="7"/>
        </w:rPr>
        <w:t> </w:t>
      </w:r>
      <w:r>
        <w:rPr/>
        <w:t>range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/>
        <w:t>log(R0)</w:t>
      </w:r>
      <w:r>
        <w:rPr>
          <w:spacing w:val="7"/>
        </w:rPr>
        <w:t> </w:t>
      </w:r>
      <w:r>
        <w:rPr/>
        <w:t>values.</w:t>
      </w:r>
    </w:p>
    <w:p>
      <w:pPr>
        <w:spacing w:after="0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ind w:left="364"/>
      </w:pPr>
      <w:r>
        <w:rPr/>
        <w:drawing>
          <wp:inline distT="0" distB="0" distL="0" distR="0">
            <wp:extent cx="4664868" cy="4595812"/>
            <wp:effectExtent l="0" t="0" r="0" b="0"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4868" cy="459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116"/>
        <w:ind w:left="570"/>
      </w:pPr>
      <w:bookmarkStart w:name="_bookmark101" w:id="195"/>
      <w:bookmarkEnd w:id="195"/>
      <w:r>
        <w:rPr/>
      </w:r>
      <w:r>
        <w:rPr>
          <w:b/>
        </w:rPr>
        <w:t>Figure</w:t>
      </w:r>
      <w:r>
        <w:rPr>
          <w:b/>
          <w:spacing w:val="7"/>
        </w:rPr>
        <w:t> </w:t>
      </w:r>
      <w:r>
        <w:rPr>
          <w:b/>
        </w:rPr>
        <w:t>35:</w:t>
      </w:r>
      <w:r>
        <w:rPr>
          <w:b/>
          <w:spacing w:val="27"/>
        </w:rPr>
        <w:t> </w:t>
      </w:r>
      <w:r>
        <w:rPr/>
        <w:t>Change in the negative log-likelihood across a range of steepness values.</w:t>
      </w:r>
    </w:p>
    <w:p>
      <w:pPr>
        <w:spacing w:after="0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9470" cy="3559302"/>
            <wp:effectExtent l="0" t="0" r="0" b="0"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470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304"/>
      </w:pPr>
      <w:bookmarkStart w:name="_bookmark102" w:id="196"/>
      <w:bookmarkEnd w:id="196"/>
      <w:r>
        <w:rPr/>
      </w:r>
      <w:r>
        <w:rPr>
          <w:b/>
        </w:rPr>
        <w:t>Figure</w:t>
      </w:r>
      <w:r>
        <w:rPr>
          <w:b/>
          <w:spacing w:val="10"/>
        </w:rPr>
        <w:t> </w:t>
      </w:r>
      <w:r>
        <w:rPr>
          <w:b/>
        </w:rPr>
        <w:t>36:</w:t>
      </w:r>
      <w:r>
        <w:rPr>
          <w:b/>
          <w:spacing w:val="31"/>
        </w:rPr>
        <w:t> </w:t>
      </w:r>
      <w:r>
        <w:rPr/>
        <w:t>Change</w:t>
      </w:r>
      <w:r>
        <w:rPr>
          <w:spacing w:val="3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estimate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spawning</w:t>
      </w:r>
      <w:r>
        <w:rPr>
          <w:spacing w:val="2"/>
        </w:rPr>
        <w:t> </w:t>
      </w:r>
      <w:r>
        <w:rPr/>
        <w:t>output</w:t>
      </w:r>
      <w:r>
        <w:rPr>
          <w:spacing w:val="3"/>
        </w:rPr>
        <w:t> </w:t>
      </w:r>
      <w:r>
        <w:rPr/>
        <w:t>across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/>
        <w:t>range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/>
        <w:t>steepness</w:t>
      </w:r>
      <w:r>
        <w:rPr>
          <w:spacing w:val="3"/>
        </w:rPr>
        <w:t> </w:t>
      </w:r>
      <w:r>
        <w:rPr/>
        <w:t>values.</w:t>
      </w:r>
    </w:p>
    <w:p>
      <w:pPr>
        <w:spacing w:after="0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6899" cy="3559302"/>
            <wp:effectExtent l="0" t="0" r="0" b="0"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899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304"/>
      </w:pPr>
      <w:bookmarkStart w:name="_bookmark103" w:id="197"/>
      <w:bookmarkEnd w:id="197"/>
      <w:r>
        <w:rPr/>
      </w:r>
      <w:r>
        <w:rPr>
          <w:b/>
        </w:rPr>
        <w:t>Figure</w:t>
      </w:r>
      <w:r>
        <w:rPr>
          <w:b/>
          <w:spacing w:val="11"/>
        </w:rPr>
        <w:t> </w:t>
      </w:r>
      <w:r>
        <w:rPr>
          <w:b/>
        </w:rPr>
        <w:t>37:</w:t>
      </w:r>
      <w:r>
        <w:rPr>
          <w:b/>
          <w:spacing w:val="32"/>
        </w:rPr>
        <w:t> </w:t>
      </w:r>
      <w:r>
        <w:rPr/>
        <w:t>Change</w:t>
      </w:r>
      <w:r>
        <w:rPr>
          <w:spacing w:val="4"/>
        </w:rPr>
        <w:t> </w:t>
      </w:r>
      <w:r>
        <w:rPr/>
        <w:t>in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estimate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fraction</w:t>
      </w:r>
      <w:r>
        <w:rPr>
          <w:spacing w:val="3"/>
        </w:rPr>
        <w:t> </w:t>
      </w:r>
      <w:r>
        <w:rPr/>
        <w:t>unfished</w:t>
      </w:r>
      <w:r>
        <w:rPr>
          <w:spacing w:val="4"/>
        </w:rPr>
        <w:t> </w:t>
      </w:r>
      <w:r>
        <w:rPr/>
        <w:t>across</w:t>
      </w:r>
      <w:r>
        <w:rPr>
          <w:spacing w:val="3"/>
        </w:rPr>
        <w:t> </w:t>
      </w:r>
      <w:r>
        <w:rPr/>
        <w:t>a</w:t>
      </w:r>
      <w:r>
        <w:rPr>
          <w:spacing w:val="4"/>
        </w:rPr>
        <w:t> </w:t>
      </w:r>
      <w:r>
        <w:rPr/>
        <w:t>range</w:t>
      </w:r>
      <w:r>
        <w:rPr>
          <w:spacing w:val="4"/>
        </w:rPr>
        <w:t> </w:t>
      </w:r>
      <w:r>
        <w:rPr/>
        <w:t>of</w:t>
      </w:r>
      <w:r>
        <w:rPr>
          <w:spacing w:val="3"/>
        </w:rPr>
        <w:t> </w:t>
      </w:r>
      <w:r>
        <w:rPr/>
        <w:t>steepness</w:t>
      </w:r>
      <w:r>
        <w:rPr>
          <w:spacing w:val="4"/>
        </w:rPr>
        <w:t> </w:t>
      </w:r>
      <w:r>
        <w:rPr/>
        <w:t>values.</w:t>
      </w:r>
    </w:p>
    <w:p>
      <w:pPr>
        <w:spacing w:after="0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3"/>
        </w:rPr>
      </w:pPr>
    </w:p>
    <w:p>
      <w:pPr>
        <w:pStyle w:val="BodyText"/>
        <w:ind w:left="364"/>
      </w:pPr>
      <w:r>
        <w:rPr/>
        <w:drawing>
          <wp:inline distT="0" distB="0" distL="0" distR="0">
            <wp:extent cx="4664868" cy="4595812"/>
            <wp:effectExtent l="0" t="0" r="0" b="0"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4868" cy="459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13" w:lineRule="auto" w:before="139"/>
        <w:ind w:left="299" w:right="304" w:firstLine="5"/>
      </w:pPr>
      <w:bookmarkStart w:name="_bookmark104" w:id="198"/>
      <w:bookmarkEnd w:id="198"/>
      <w:r>
        <w:rPr/>
      </w:r>
      <w:r>
        <w:rPr>
          <w:b/>
        </w:rPr>
        <w:t>Figure</w:t>
      </w:r>
      <w:r>
        <w:rPr>
          <w:b/>
          <w:spacing w:val="-1"/>
        </w:rPr>
        <w:t> </w:t>
      </w:r>
      <w:r>
        <w:rPr>
          <w:b/>
        </w:rPr>
        <w:t>38:</w:t>
      </w:r>
      <w:r>
        <w:rPr>
          <w:b/>
          <w:spacing w:val="16"/>
        </w:rPr>
        <w:t> </w:t>
      </w:r>
      <w:r>
        <w:rPr/>
        <w:t>Change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negative</w:t>
      </w:r>
      <w:r>
        <w:rPr>
          <w:spacing w:val="-7"/>
        </w:rPr>
        <w:t> </w:t>
      </w:r>
      <w:r>
        <w:rPr/>
        <w:t>log-likelihood</w:t>
      </w:r>
      <w:r>
        <w:rPr>
          <w:spacing w:val="-7"/>
        </w:rPr>
        <w:t> </w:t>
      </w:r>
      <w:r>
        <w:rPr/>
        <w:t>across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range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female</w:t>
      </w:r>
      <w:r>
        <w:rPr>
          <w:spacing w:val="-7"/>
        </w:rPr>
        <w:t> </w:t>
      </w:r>
      <w:r>
        <w:rPr/>
        <w:t>natural</w:t>
      </w:r>
      <w:r>
        <w:rPr>
          <w:spacing w:val="-6"/>
        </w:rPr>
        <w:t> </w:t>
      </w:r>
      <w:r>
        <w:rPr/>
        <w:t>mortality</w:t>
      </w:r>
      <w:r>
        <w:rPr>
          <w:spacing w:val="-47"/>
        </w:rPr>
        <w:t> </w:t>
      </w:r>
      <w:r>
        <w:rPr/>
        <w:t>values.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26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9470" cy="3577304"/>
            <wp:effectExtent l="0" t="0" r="0" b="0"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470" cy="357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213" w:lineRule="auto" w:before="139"/>
        <w:ind w:left="304" w:right="313"/>
      </w:pPr>
      <w:bookmarkStart w:name="_bookmark105" w:id="199"/>
      <w:bookmarkEnd w:id="199"/>
      <w:r>
        <w:rPr/>
      </w:r>
      <w:r>
        <w:rPr>
          <w:b/>
        </w:rPr>
        <w:t>Figure</w:t>
      </w:r>
      <w:r>
        <w:rPr>
          <w:b/>
          <w:spacing w:val="28"/>
        </w:rPr>
        <w:t> </w:t>
      </w:r>
      <w:r>
        <w:rPr>
          <w:b/>
        </w:rPr>
        <w:t>39:</w:t>
      </w:r>
      <w:r>
        <w:rPr>
          <w:b/>
          <w:spacing w:val="10"/>
        </w:rPr>
        <w:t> </w:t>
      </w:r>
      <w:r>
        <w:rPr/>
        <w:t>Change</w:t>
      </w:r>
      <w:r>
        <w:rPr>
          <w:spacing w:val="18"/>
        </w:rPr>
        <w:t> </w:t>
      </w:r>
      <w:r>
        <w:rPr/>
        <w:t>in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estimate</w:t>
      </w:r>
      <w:r>
        <w:rPr>
          <w:spacing w:val="19"/>
        </w:rPr>
        <w:t> </w:t>
      </w:r>
      <w:r>
        <w:rPr/>
        <w:t>of</w:t>
      </w:r>
      <w:r>
        <w:rPr>
          <w:spacing w:val="18"/>
        </w:rPr>
        <w:t> </w:t>
      </w:r>
      <w:r>
        <w:rPr/>
        <w:t>spawning</w:t>
      </w:r>
      <w:r>
        <w:rPr>
          <w:spacing w:val="19"/>
        </w:rPr>
        <w:t> </w:t>
      </w:r>
      <w:r>
        <w:rPr/>
        <w:t>output</w:t>
      </w:r>
      <w:r>
        <w:rPr>
          <w:spacing w:val="18"/>
        </w:rPr>
        <w:t> </w:t>
      </w:r>
      <w:r>
        <w:rPr/>
        <w:t>across</w:t>
      </w:r>
      <w:r>
        <w:rPr>
          <w:spacing w:val="18"/>
        </w:rPr>
        <w:t> </w:t>
      </w:r>
      <w:r>
        <w:rPr/>
        <w:t>a</w:t>
      </w:r>
      <w:r>
        <w:rPr>
          <w:spacing w:val="18"/>
        </w:rPr>
        <w:t> </w:t>
      </w:r>
      <w:r>
        <w:rPr/>
        <w:t>range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/>
        <w:t>female</w:t>
      </w:r>
      <w:r>
        <w:rPr>
          <w:spacing w:val="19"/>
        </w:rPr>
        <w:t> </w:t>
      </w:r>
      <w:r>
        <w:rPr/>
        <w:t>natural</w:t>
      </w:r>
      <w:r>
        <w:rPr>
          <w:spacing w:val="-47"/>
        </w:rPr>
        <w:t> </w:t>
      </w:r>
      <w:r>
        <w:rPr/>
        <w:t>mortality</w:t>
      </w:r>
      <w:r>
        <w:rPr>
          <w:spacing w:val="15"/>
        </w:rPr>
        <w:t> </w:t>
      </w:r>
      <w:r>
        <w:rPr/>
        <w:t>values.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 w:after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6899" cy="3559302"/>
            <wp:effectExtent l="0" t="0" r="0" b="0"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899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299" w:right="313" w:firstLine="5"/>
      </w:pPr>
      <w:bookmarkStart w:name="_bookmark106" w:id="200"/>
      <w:bookmarkEnd w:id="200"/>
      <w:r>
        <w:rPr/>
      </w:r>
      <w:r>
        <w:rPr>
          <w:b/>
        </w:rPr>
        <w:t>Figure</w:t>
      </w:r>
      <w:r>
        <w:rPr>
          <w:b/>
          <w:spacing w:val="29"/>
        </w:rPr>
        <w:t> </w:t>
      </w:r>
      <w:r>
        <w:rPr>
          <w:b/>
        </w:rPr>
        <w:t>40:</w:t>
      </w:r>
      <w:r>
        <w:rPr>
          <w:b/>
          <w:spacing w:val="10"/>
        </w:rPr>
        <w:t> </w:t>
      </w:r>
      <w:r>
        <w:rPr/>
        <w:t>Change</w:t>
      </w:r>
      <w:r>
        <w:rPr>
          <w:spacing w:val="19"/>
        </w:rPr>
        <w:t> </w:t>
      </w:r>
      <w:r>
        <w:rPr/>
        <w:t>in</w:t>
      </w:r>
      <w:r>
        <w:rPr>
          <w:spacing w:val="19"/>
        </w:rPr>
        <w:t> </w:t>
      </w:r>
      <w:r>
        <w:rPr/>
        <w:t>the</w:t>
      </w:r>
      <w:r>
        <w:rPr>
          <w:spacing w:val="18"/>
        </w:rPr>
        <w:t> </w:t>
      </w:r>
      <w:r>
        <w:rPr/>
        <w:t>estimate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fraction</w:t>
      </w:r>
      <w:r>
        <w:rPr>
          <w:spacing w:val="18"/>
        </w:rPr>
        <w:t> </w:t>
      </w:r>
      <w:r>
        <w:rPr/>
        <w:t>unfished</w:t>
      </w:r>
      <w:r>
        <w:rPr>
          <w:spacing w:val="19"/>
        </w:rPr>
        <w:t> </w:t>
      </w:r>
      <w:r>
        <w:rPr/>
        <w:t>across</w:t>
      </w:r>
      <w:r>
        <w:rPr>
          <w:spacing w:val="19"/>
        </w:rPr>
        <w:t> </w:t>
      </w:r>
      <w:r>
        <w:rPr/>
        <w:t>a</w:t>
      </w:r>
      <w:r>
        <w:rPr>
          <w:spacing w:val="18"/>
        </w:rPr>
        <w:t> </w:t>
      </w:r>
      <w:r>
        <w:rPr/>
        <w:t>range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female</w:t>
      </w:r>
      <w:r>
        <w:rPr>
          <w:spacing w:val="19"/>
        </w:rPr>
        <w:t> </w:t>
      </w:r>
      <w:r>
        <w:rPr/>
        <w:t>natural</w:t>
      </w:r>
      <w:r>
        <w:rPr>
          <w:spacing w:val="-47"/>
        </w:rPr>
        <w:t> </w:t>
      </w:r>
      <w:r>
        <w:rPr/>
        <w:t>values.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3"/>
        </w:rPr>
      </w:pPr>
    </w:p>
    <w:p>
      <w:pPr>
        <w:pStyle w:val="BodyText"/>
        <w:ind w:left="364"/>
      </w:pPr>
      <w:r>
        <w:rPr/>
        <w:drawing>
          <wp:inline distT="0" distB="0" distL="0" distR="0">
            <wp:extent cx="4664868" cy="4595812"/>
            <wp:effectExtent l="0" t="0" r="0" b="0"/>
            <wp:docPr id="8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4868" cy="459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13" w:lineRule="auto" w:before="139"/>
        <w:ind w:left="299" w:right="318" w:firstLine="5"/>
      </w:pPr>
      <w:bookmarkStart w:name="_bookmark107" w:id="201"/>
      <w:bookmarkEnd w:id="201"/>
      <w:r>
        <w:rPr/>
      </w:r>
      <w:r>
        <w:rPr>
          <w:b/>
          <w:spacing w:val="-1"/>
        </w:rPr>
        <w:t>Figure 41:</w:t>
      </w:r>
      <w:r>
        <w:rPr>
          <w:b/>
          <w:spacing w:val="17"/>
        </w:rPr>
        <w:t> </w:t>
      </w:r>
      <w:r>
        <w:rPr>
          <w:spacing w:val="-1"/>
        </w:rPr>
        <w:t>Change</w:t>
      </w:r>
      <w:r>
        <w:rPr>
          <w:spacing w:val="-7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6"/>
        </w:rPr>
        <w:t> </w:t>
      </w:r>
      <w:r>
        <w:rPr>
          <w:spacing w:val="-1"/>
        </w:rPr>
        <w:t>negative</w:t>
      </w:r>
      <w:r>
        <w:rPr>
          <w:spacing w:val="-7"/>
        </w:rPr>
        <w:t> </w:t>
      </w:r>
      <w:r>
        <w:rPr/>
        <w:t>log-likelihood</w:t>
      </w:r>
      <w:r>
        <w:rPr>
          <w:spacing w:val="-7"/>
        </w:rPr>
        <w:t> </w:t>
      </w:r>
      <w:r>
        <w:rPr/>
        <w:t>across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range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female</w:t>
      </w:r>
      <w:r>
        <w:rPr>
          <w:spacing w:val="-7"/>
        </w:rPr>
        <w:t> </w:t>
      </w:r>
      <w:r>
        <w:rPr/>
        <w:t>maximum</w:t>
      </w:r>
      <w:r>
        <w:rPr>
          <w:spacing w:val="-7"/>
        </w:rPr>
        <w:t> </w:t>
      </w:r>
      <w:r>
        <w:rPr/>
        <w:t>length</w:t>
      </w:r>
      <w:r>
        <w:rPr>
          <w:spacing w:val="-47"/>
        </w:rPr>
        <w:t> </w:t>
      </w:r>
      <w:r>
        <w:rPr/>
        <w:t>values.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 w:after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9470" cy="3559302"/>
            <wp:effectExtent l="0" t="0" r="0" b="0"/>
            <wp:docPr id="8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470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304" w:right="321"/>
      </w:pPr>
      <w:bookmarkStart w:name="_bookmark108" w:id="202"/>
      <w:bookmarkEnd w:id="202"/>
      <w:r>
        <w:rPr/>
      </w:r>
      <w:r>
        <w:rPr>
          <w:b/>
        </w:rPr>
        <w:t>Figure</w:t>
      </w:r>
      <w:r>
        <w:rPr>
          <w:b/>
          <w:spacing w:val="7"/>
        </w:rPr>
        <w:t> </w:t>
      </w:r>
      <w:r>
        <w:rPr>
          <w:b/>
        </w:rPr>
        <w:t>42:</w:t>
      </w:r>
      <w:r>
        <w:rPr>
          <w:b/>
          <w:spacing w:val="27"/>
        </w:rPr>
        <w:t> </w:t>
      </w:r>
      <w:r>
        <w:rPr/>
        <w:t>Change</w:t>
      </w:r>
      <w:r>
        <w:rPr>
          <w:spacing w:val="-1"/>
        </w:rPr>
        <w:t> </w:t>
      </w:r>
      <w:r>
        <w:rPr/>
        <w:t>in the estimate</w:t>
      </w:r>
      <w:r>
        <w:rPr>
          <w:spacing w:val="-1"/>
        </w:rPr>
        <w:t> </w:t>
      </w:r>
      <w:r>
        <w:rPr/>
        <w:t>of spawning output across</w:t>
      </w:r>
      <w:r>
        <w:rPr>
          <w:spacing w:val="-1"/>
        </w:rPr>
        <w:t> </w:t>
      </w:r>
      <w:r>
        <w:rPr/>
        <w:t>a range of</w:t>
      </w:r>
      <w:r>
        <w:rPr>
          <w:spacing w:val="-1"/>
        </w:rPr>
        <w:t> </w:t>
      </w:r>
      <w:r>
        <w:rPr/>
        <w:t>female maximum</w:t>
      </w:r>
      <w:r>
        <w:rPr>
          <w:spacing w:val="-47"/>
        </w:rPr>
        <w:t> </w:t>
      </w:r>
      <w:r>
        <w:rPr/>
        <w:t>length</w:t>
      </w:r>
      <w:r>
        <w:rPr>
          <w:spacing w:val="15"/>
        </w:rPr>
        <w:t> </w:t>
      </w:r>
      <w:r>
        <w:rPr/>
        <w:t>values.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 w:after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6899" cy="3559302"/>
            <wp:effectExtent l="0" t="0" r="0" b="0"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899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304" w:right="313"/>
      </w:pPr>
      <w:bookmarkStart w:name="_bookmark109" w:id="203"/>
      <w:bookmarkEnd w:id="203"/>
      <w:r>
        <w:rPr/>
      </w:r>
      <w:r>
        <w:rPr>
          <w:b/>
        </w:rPr>
        <w:t>Figure 43:</w:t>
      </w:r>
      <w:r>
        <w:rPr>
          <w:b/>
          <w:spacing w:val="1"/>
        </w:rPr>
        <w:t> </w:t>
      </w:r>
      <w:r>
        <w:rPr/>
        <w:t>Change in the estimate of fraction unfished across a range of female maximum</w:t>
      </w:r>
      <w:r>
        <w:rPr>
          <w:spacing w:val="-47"/>
        </w:rPr>
        <w:t> </w:t>
      </w:r>
      <w:r>
        <w:rPr/>
        <w:t>length</w:t>
      </w:r>
      <w:r>
        <w:rPr>
          <w:spacing w:val="15"/>
        </w:rPr>
        <w:t> </w:t>
      </w:r>
      <w:r>
        <w:rPr/>
        <w:t>values.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ind w:left="364"/>
      </w:pPr>
      <w:r>
        <w:rPr/>
        <w:drawing>
          <wp:inline distT="0" distB="0" distL="0" distR="0">
            <wp:extent cx="4664868" cy="4595812"/>
            <wp:effectExtent l="0" t="0" r="0" b="0"/>
            <wp:docPr id="8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4868" cy="459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116"/>
        <w:ind w:left="605"/>
      </w:pPr>
      <w:bookmarkStart w:name="_bookmark110" w:id="204"/>
      <w:bookmarkEnd w:id="204"/>
      <w:r>
        <w:rPr/>
      </w:r>
      <w:r>
        <w:rPr>
          <w:b/>
        </w:rPr>
        <w:t>Figure</w:t>
      </w:r>
      <w:r>
        <w:rPr>
          <w:b/>
          <w:spacing w:val="9"/>
        </w:rPr>
        <w:t> </w:t>
      </w:r>
      <w:r>
        <w:rPr>
          <w:b/>
        </w:rPr>
        <w:t>44:</w:t>
      </w:r>
      <w:r>
        <w:rPr>
          <w:b/>
          <w:spacing w:val="29"/>
        </w:rPr>
        <w:t> </w:t>
      </w:r>
      <w:r>
        <w:rPr/>
        <w:t>Change</w:t>
      </w:r>
      <w:r>
        <w:rPr>
          <w:spacing w:val="1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negative</w:t>
      </w:r>
      <w:r>
        <w:rPr>
          <w:spacing w:val="2"/>
        </w:rPr>
        <w:t> </w:t>
      </w:r>
      <w:r>
        <w:rPr/>
        <w:t>log-likelihood</w:t>
      </w:r>
      <w:r>
        <w:rPr>
          <w:spacing w:val="1"/>
        </w:rPr>
        <w:t> </w:t>
      </w:r>
      <w:r>
        <w:rPr/>
        <w:t>across</w:t>
      </w:r>
      <w:r>
        <w:rPr>
          <w:spacing w:val="2"/>
        </w:rPr>
        <w:t> </w:t>
      </w:r>
      <w:r>
        <w:rPr/>
        <w:t>a</w:t>
      </w:r>
      <w:r>
        <w:rPr>
          <w:spacing w:val="1"/>
        </w:rPr>
        <w:t> </w:t>
      </w:r>
      <w:r>
        <w:rPr/>
        <w:t>range</w:t>
      </w:r>
      <w:r>
        <w:rPr>
          <w:spacing w:val="1"/>
        </w:rPr>
        <w:t> </w:t>
      </w:r>
      <w:r>
        <w:rPr/>
        <w:t>of</w:t>
      </w:r>
      <w:r>
        <w:rPr>
          <w:spacing w:val="2"/>
        </w:rPr>
        <w:t> </w:t>
      </w:r>
      <w:r>
        <w:rPr/>
        <w:t>female</w:t>
      </w:r>
      <w:r>
        <w:rPr>
          <w:spacing w:val="1"/>
        </w:rPr>
        <w:t> </w:t>
      </w:r>
      <w:r>
        <w:rPr/>
        <w:t>k</w:t>
      </w:r>
      <w:r>
        <w:rPr>
          <w:spacing w:val="2"/>
        </w:rPr>
        <w:t> </w:t>
      </w:r>
      <w:r>
        <w:rPr/>
        <w:t>values.</w:t>
      </w:r>
    </w:p>
    <w:p>
      <w:pPr>
        <w:spacing w:after="0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9470" cy="3559302"/>
            <wp:effectExtent l="0" t="0" r="0" b="0"/>
            <wp:docPr id="8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470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339"/>
      </w:pPr>
      <w:bookmarkStart w:name="_bookmark111" w:id="205"/>
      <w:bookmarkEnd w:id="205"/>
      <w:r>
        <w:rPr/>
      </w:r>
      <w:r>
        <w:rPr>
          <w:b/>
        </w:rPr>
        <w:t>Figure</w:t>
      </w:r>
      <w:r>
        <w:rPr>
          <w:b/>
          <w:spacing w:val="11"/>
        </w:rPr>
        <w:t> </w:t>
      </w:r>
      <w:r>
        <w:rPr>
          <w:b/>
        </w:rPr>
        <w:t>45:</w:t>
      </w:r>
      <w:r>
        <w:rPr>
          <w:b/>
          <w:spacing w:val="33"/>
        </w:rPr>
        <w:t> </w:t>
      </w:r>
      <w:r>
        <w:rPr/>
        <w:t>Change</w:t>
      </w:r>
      <w:r>
        <w:rPr>
          <w:spacing w:val="4"/>
        </w:rPr>
        <w:t> </w:t>
      </w:r>
      <w:r>
        <w:rPr/>
        <w:t>in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estimate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spawning</w:t>
      </w:r>
      <w:r>
        <w:rPr>
          <w:spacing w:val="4"/>
        </w:rPr>
        <w:t> </w:t>
      </w:r>
      <w:r>
        <w:rPr/>
        <w:t>output</w:t>
      </w:r>
      <w:r>
        <w:rPr>
          <w:spacing w:val="4"/>
        </w:rPr>
        <w:t> </w:t>
      </w:r>
      <w:r>
        <w:rPr/>
        <w:t>across</w:t>
      </w:r>
      <w:r>
        <w:rPr>
          <w:spacing w:val="3"/>
        </w:rPr>
        <w:t> </w:t>
      </w:r>
      <w:r>
        <w:rPr/>
        <w:t>a</w:t>
      </w:r>
      <w:r>
        <w:rPr>
          <w:spacing w:val="4"/>
        </w:rPr>
        <w:t> </w:t>
      </w:r>
      <w:r>
        <w:rPr/>
        <w:t>range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female</w:t>
      </w:r>
      <w:r>
        <w:rPr>
          <w:spacing w:val="4"/>
        </w:rPr>
        <w:t> </w:t>
      </w:r>
      <w:r>
        <w:rPr/>
        <w:t>k</w:t>
      </w:r>
      <w:r>
        <w:rPr>
          <w:spacing w:val="3"/>
        </w:rPr>
        <w:t> </w:t>
      </w:r>
      <w:r>
        <w:rPr/>
        <w:t>values.</w:t>
      </w:r>
    </w:p>
    <w:p>
      <w:pPr>
        <w:spacing w:after="0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6899" cy="3559302"/>
            <wp:effectExtent l="0" t="0" r="0" b="0"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899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before="116"/>
        <w:ind w:left="338"/>
      </w:pPr>
      <w:bookmarkStart w:name="_bookmark112" w:id="206"/>
      <w:bookmarkEnd w:id="206"/>
      <w:r>
        <w:rPr/>
      </w:r>
      <w:r>
        <w:rPr>
          <w:b/>
        </w:rPr>
        <w:t>Figure</w:t>
      </w:r>
      <w:r>
        <w:rPr>
          <w:b/>
          <w:spacing w:val="12"/>
        </w:rPr>
        <w:t> </w:t>
      </w:r>
      <w:r>
        <w:rPr>
          <w:b/>
        </w:rPr>
        <w:t>46:</w:t>
      </w:r>
      <w:r>
        <w:rPr>
          <w:b/>
          <w:spacing w:val="34"/>
        </w:rPr>
        <w:t> </w:t>
      </w:r>
      <w:r>
        <w:rPr/>
        <w:t>Change</w:t>
      </w:r>
      <w:r>
        <w:rPr>
          <w:spacing w:val="4"/>
        </w:rPr>
        <w:t> </w:t>
      </w:r>
      <w:r>
        <w:rPr/>
        <w:t>in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estimate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fraction</w:t>
      </w:r>
      <w:r>
        <w:rPr>
          <w:spacing w:val="4"/>
        </w:rPr>
        <w:t> </w:t>
      </w:r>
      <w:r>
        <w:rPr/>
        <w:t>unfished</w:t>
      </w:r>
      <w:r>
        <w:rPr>
          <w:spacing w:val="5"/>
        </w:rPr>
        <w:t> </w:t>
      </w:r>
      <w:r>
        <w:rPr/>
        <w:t>across</w:t>
      </w:r>
      <w:r>
        <w:rPr>
          <w:spacing w:val="4"/>
        </w:rPr>
        <w:t> </w:t>
      </w:r>
      <w:r>
        <w:rPr/>
        <w:t>a</w:t>
      </w:r>
      <w:r>
        <w:rPr>
          <w:spacing w:val="5"/>
        </w:rPr>
        <w:t> </w:t>
      </w:r>
      <w:r>
        <w:rPr/>
        <w:t>range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female</w:t>
      </w:r>
      <w:r>
        <w:rPr>
          <w:spacing w:val="5"/>
        </w:rPr>
        <w:t> </w:t>
      </w:r>
      <w:r>
        <w:rPr/>
        <w:t>k</w:t>
      </w:r>
      <w:r>
        <w:rPr>
          <w:spacing w:val="4"/>
        </w:rPr>
        <w:t> </w:t>
      </w:r>
      <w:r>
        <w:rPr/>
        <w:t>values.</w:t>
      </w:r>
    </w:p>
    <w:p>
      <w:pPr>
        <w:spacing w:after="0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3"/>
        </w:rPr>
      </w:pPr>
    </w:p>
    <w:p>
      <w:pPr>
        <w:pStyle w:val="BodyText"/>
        <w:ind w:left="364"/>
      </w:pPr>
      <w:r>
        <w:rPr/>
        <w:drawing>
          <wp:inline distT="0" distB="0" distL="0" distR="0">
            <wp:extent cx="4664868" cy="4595812"/>
            <wp:effectExtent l="0" t="0" r="0" b="0"/>
            <wp:docPr id="9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4868" cy="459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13" w:lineRule="auto" w:before="139"/>
        <w:ind w:left="299" w:right="313" w:firstLine="5"/>
      </w:pPr>
      <w:r>
        <w:rPr>
          <w:b/>
        </w:rPr>
        <w:t>Figure</w:t>
      </w:r>
      <w:r>
        <w:rPr>
          <w:b/>
          <w:spacing w:val="29"/>
        </w:rPr>
        <w:t> </w:t>
      </w:r>
      <w:r>
        <w:rPr>
          <w:b/>
        </w:rPr>
        <w:t>47:</w:t>
      </w:r>
      <w:r>
        <w:rPr>
          <w:b/>
          <w:spacing w:val="14"/>
        </w:rPr>
        <w:t> </w:t>
      </w:r>
      <w:r>
        <w:rPr/>
        <w:t>Change</w:t>
      </w:r>
      <w:r>
        <w:rPr>
          <w:spacing w:val="19"/>
        </w:rPr>
        <w:t> </w:t>
      </w:r>
      <w:r>
        <w:rPr/>
        <w:t>in</w:t>
      </w:r>
      <w:r>
        <w:rPr>
          <w:spacing w:val="20"/>
        </w:rPr>
        <w:t> </w:t>
      </w:r>
      <w:r>
        <w:rPr/>
        <w:t>the</w:t>
      </w:r>
      <w:r>
        <w:rPr>
          <w:spacing w:val="19"/>
        </w:rPr>
        <w:t> </w:t>
      </w:r>
      <w:r>
        <w:rPr/>
        <w:t>negative</w:t>
      </w:r>
      <w:r>
        <w:rPr>
          <w:spacing w:val="19"/>
        </w:rPr>
        <w:t> </w:t>
      </w:r>
      <w:r>
        <w:rPr/>
        <w:t>log-likelihood</w:t>
      </w:r>
      <w:r>
        <w:rPr>
          <w:spacing w:val="20"/>
        </w:rPr>
        <w:t> </w:t>
      </w:r>
      <w:r>
        <w:rPr/>
        <w:t>across</w:t>
      </w:r>
      <w:r>
        <w:rPr>
          <w:spacing w:val="19"/>
        </w:rPr>
        <w:t> </w:t>
      </w:r>
      <w:r>
        <w:rPr/>
        <w:t>a</w:t>
      </w:r>
      <w:r>
        <w:rPr>
          <w:spacing w:val="20"/>
        </w:rPr>
        <w:t> </w:t>
      </w:r>
      <w:r>
        <w:rPr/>
        <w:t>range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female</w:t>
      </w:r>
      <w:r>
        <w:rPr>
          <w:spacing w:val="20"/>
        </w:rPr>
        <w:t> </w:t>
      </w:r>
      <w:r>
        <w:rPr/>
        <w:t>coefficient</w:t>
      </w:r>
      <w:r>
        <w:rPr>
          <w:spacing w:val="19"/>
        </w:rPr>
        <w:t> </w:t>
      </w:r>
      <w:r>
        <w:rPr/>
        <w:t>of</w:t>
      </w:r>
      <w:r>
        <w:rPr>
          <w:spacing w:val="-47"/>
        </w:rPr>
        <w:t> </w:t>
      </w:r>
      <w:r>
        <w:rPr/>
        <w:t>variation</w:t>
      </w:r>
      <w:r>
        <w:rPr>
          <w:spacing w:val="14"/>
        </w:rPr>
        <w:t> </w:t>
      </w:r>
      <w:r>
        <w:rPr/>
        <w:t>for</w:t>
      </w:r>
      <w:r>
        <w:rPr>
          <w:spacing w:val="15"/>
        </w:rPr>
        <w:t> </w:t>
      </w:r>
      <w:r>
        <w:rPr/>
        <w:t>older</w:t>
      </w:r>
      <w:r>
        <w:rPr>
          <w:spacing w:val="15"/>
        </w:rPr>
        <w:t> </w:t>
      </w:r>
      <w:r>
        <w:rPr/>
        <w:t>ages.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 w:after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9470" cy="3559302"/>
            <wp:effectExtent l="0" t="0" r="0" b="0"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470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304" w:right="313"/>
      </w:pPr>
      <w:r>
        <w:rPr>
          <w:b/>
        </w:rPr>
        <w:t>Figure 48:</w:t>
      </w:r>
      <w:r>
        <w:rPr>
          <w:b/>
          <w:spacing w:val="1"/>
        </w:rPr>
        <w:t> </w:t>
      </w:r>
      <w:r>
        <w:rPr/>
        <w:t>Change in the estimate of spawning output across a range of female coefficient</w:t>
      </w:r>
      <w:r>
        <w:rPr>
          <w:spacing w:val="-47"/>
        </w:rPr>
        <w:t> </w:t>
      </w:r>
      <w:r>
        <w:rPr/>
        <w:t>of</w:t>
      </w:r>
      <w:r>
        <w:rPr>
          <w:spacing w:val="14"/>
        </w:rPr>
        <w:t> </w:t>
      </w:r>
      <w:r>
        <w:rPr/>
        <w:t>variation</w:t>
      </w:r>
      <w:r>
        <w:rPr>
          <w:spacing w:val="15"/>
        </w:rPr>
        <w:t> </w:t>
      </w:r>
      <w:r>
        <w:rPr/>
        <w:t>for</w:t>
      </w:r>
      <w:r>
        <w:rPr>
          <w:spacing w:val="15"/>
        </w:rPr>
        <w:t> </w:t>
      </w:r>
      <w:r>
        <w:rPr/>
        <w:t>older</w:t>
      </w:r>
      <w:r>
        <w:rPr>
          <w:spacing w:val="14"/>
        </w:rPr>
        <w:t> </w:t>
      </w:r>
      <w:r>
        <w:rPr/>
        <w:t>ages.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 w:after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6899" cy="3559302"/>
            <wp:effectExtent l="0" t="0" r="0" b="0"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899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304" w:right="313"/>
      </w:pPr>
      <w:r>
        <w:rPr>
          <w:b/>
        </w:rPr>
        <w:t>Figure 49:</w:t>
      </w:r>
      <w:r>
        <w:rPr>
          <w:b/>
          <w:spacing w:val="1"/>
        </w:rPr>
        <w:t> </w:t>
      </w:r>
      <w:r>
        <w:rPr/>
        <w:t>Change in the estimate of fraction unfished across a range of female coefficient</w:t>
      </w:r>
      <w:r>
        <w:rPr>
          <w:spacing w:val="-47"/>
        </w:rPr>
        <w:t> </w:t>
      </w:r>
      <w:r>
        <w:rPr/>
        <w:t>of</w:t>
      </w:r>
      <w:r>
        <w:rPr>
          <w:spacing w:val="14"/>
        </w:rPr>
        <w:t> </w:t>
      </w:r>
      <w:r>
        <w:rPr/>
        <w:t>variation</w:t>
      </w:r>
      <w:r>
        <w:rPr>
          <w:spacing w:val="15"/>
        </w:rPr>
        <w:t> </w:t>
      </w:r>
      <w:r>
        <w:rPr/>
        <w:t>for</w:t>
      </w:r>
      <w:r>
        <w:rPr>
          <w:spacing w:val="15"/>
        </w:rPr>
        <w:t> </w:t>
      </w:r>
      <w:r>
        <w:rPr/>
        <w:t>older</w:t>
      </w:r>
      <w:r>
        <w:rPr>
          <w:spacing w:val="14"/>
        </w:rPr>
        <w:t> </w:t>
      </w:r>
      <w:r>
        <w:rPr/>
        <w:t>ages.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3"/>
        </w:rPr>
      </w:pPr>
    </w:p>
    <w:p>
      <w:pPr>
        <w:pStyle w:val="BodyText"/>
        <w:ind w:left="364"/>
      </w:pPr>
      <w:r>
        <w:rPr/>
        <w:drawing>
          <wp:inline distT="0" distB="0" distL="0" distR="0">
            <wp:extent cx="4664868" cy="4595812"/>
            <wp:effectExtent l="0" t="0" r="0" b="0"/>
            <wp:docPr id="9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4868" cy="459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13" w:lineRule="auto" w:before="139"/>
        <w:ind w:left="304" w:right="313"/>
      </w:pPr>
      <w:bookmarkStart w:name="_bookmark113" w:id="207"/>
      <w:bookmarkEnd w:id="207"/>
      <w:r>
        <w:rPr/>
      </w:r>
      <w:r>
        <w:rPr>
          <w:b/>
        </w:rPr>
        <w:t>Figure</w:t>
      </w:r>
      <w:r>
        <w:rPr>
          <w:b/>
          <w:spacing w:val="7"/>
        </w:rPr>
        <w:t> </w:t>
      </w:r>
      <w:r>
        <w:rPr>
          <w:b/>
        </w:rPr>
        <w:t>50:</w:t>
      </w:r>
      <w:r>
        <w:rPr>
          <w:b/>
          <w:spacing w:val="13"/>
        </w:rPr>
        <w:t> </w:t>
      </w:r>
      <w:r>
        <w:rPr/>
        <w:t>Change</w:t>
      </w:r>
      <w:r>
        <w:rPr>
          <w:spacing w:val="41"/>
        </w:rPr>
        <w:t> </w:t>
      </w:r>
      <w:r>
        <w:rPr/>
        <w:t>in</w:t>
      </w:r>
      <w:r>
        <w:rPr>
          <w:spacing w:val="41"/>
        </w:rPr>
        <w:t> </w:t>
      </w:r>
      <w:r>
        <w:rPr/>
        <w:t>the</w:t>
      </w:r>
      <w:r>
        <w:rPr>
          <w:spacing w:val="41"/>
        </w:rPr>
        <w:t> </w:t>
      </w:r>
      <w:r>
        <w:rPr/>
        <w:t>negative</w:t>
      </w:r>
      <w:r>
        <w:rPr>
          <w:spacing w:val="41"/>
        </w:rPr>
        <w:t> </w:t>
      </w:r>
      <w:r>
        <w:rPr/>
        <w:t>log-likelihood</w:t>
      </w:r>
      <w:r>
        <w:rPr>
          <w:spacing w:val="41"/>
        </w:rPr>
        <w:t> </w:t>
      </w:r>
      <w:r>
        <w:rPr/>
        <w:t>across</w:t>
      </w:r>
      <w:r>
        <w:rPr>
          <w:spacing w:val="42"/>
        </w:rPr>
        <w:t> </w:t>
      </w:r>
      <w:r>
        <w:rPr/>
        <w:t>a</w:t>
      </w:r>
      <w:r>
        <w:rPr>
          <w:spacing w:val="41"/>
        </w:rPr>
        <w:t> </w:t>
      </w:r>
      <w:r>
        <w:rPr/>
        <w:t>range</w:t>
      </w:r>
      <w:r>
        <w:rPr>
          <w:spacing w:val="41"/>
        </w:rPr>
        <w:t> </w:t>
      </w:r>
      <w:r>
        <w:rPr/>
        <w:t>of</w:t>
      </w:r>
      <w:r>
        <w:rPr>
          <w:spacing w:val="41"/>
        </w:rPr>
        <w:t> </w:t>
      </w:r>
      <w:r>
        <w:rPr/>
        <w:t>commercial</w:t>
      </w:r>
      <w:r>
        <w:rPr>
          <w:spacing w:val="41"/>
        </w:rPr>
        <w:t> </w:t>
      </w:r>
      <w:r>
        <w:rPr/>
        <w:t>peak</w:t>
      </w:r>
      <w:r>
        <w:rPr>
          <w:spacing w:val="-47"/>
        </w:rPr>
        <w:t> </w:t>
      </w:r>
      <w:r>
        <w:rPr/>
        <w:t>selectivity</w:t>
      </w:r>
      <w:r>
        <w:rPr>
          <w:spacing w:val="15"/>
        </w:rPr>
        <w:t> </w:t>
      </w:r>
      <w:r>
        <w:rPr/>
        <w:t>values.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 w:after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9470" cy="3559302"/>
            <wp:effectExtent l="0" t="0" r="0" b="0"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470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304" w:right="313"/>
      </w:pPr>
      <w:bookmarkStart w:name="_bookmark114" w:id="208"/>
      <w:bookmarkEnd w:id="208"/>
      <w:r>
        <w:rPr/>
      </w:r>
      <w:r>
        <w:rPr>
          <w:b/>
        </w:rPr>
        <w:t>Figure</w:t>
      </w:r>
      <w:r>
        <w:rPr>
          <w:b/>
          <w:spacing w:val="11"/>
        </w:rPr>
        <w:t> </w:t>
      </w:r>
      <w:r>
        <w:rPr>
          <w:b/>
        </w:rPr>
        <w:t>51:</w:t>
      </w:r>
      <w:r>
        <w:rPr>
          <w:b/>
          <w:spacing w:val="31"/>
        </w:rPr>
        <w:t> </w:t>
      </w:r>
      <w:r>
        <w:rPr/>
        <w:t>Change</w:t>
      </w:r>
      <w:r>
        <w:rPr>
          <w:spacing w:val="3"/>
        </w:rPr>
        <w:t> </w:t>
      </w:r>
      <w:r>
        <w:rPr/>
        <w:t>in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estimate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spawning</w:t>
      </w:r>
      <w:r>
        <w:rPr>
          <w:spacing w:val="3"/>
        </w:rPr>
        <w:t> </w:t>
      </w:r>
      <w:r>
        <w:rPr/>
        <w:t>output</w:t>
      </w:r>
      <w:r>
        <w:rPr>
          <w:spacing w:val="3"/>
        </w:rPr>
        <w:t> </w:t>
      </w:r>
      <w:r>
        <w:rPr/>
        <w:t>across</w:t>
      </w:r>
      <w:r>
        <w:rPr>
          <w:spacing w:val="4"/>
        </w:rPr>
        <w:t> </w:t>
      </w:r>
      <w:r>
        <w:rPr/>
        <w:t>a</w:t>
      </w:r>
      <w:r>
        <w:rPr>
          <w:spacing w:val="3"/>
        </w:rPr>
        <w:t> </w:t>
      </w:r>
      <w:r>
        <w:rPr/>
        <w:t>range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commercial</w:t>
      </w:r>
      <w:r>
        <w:rPr>
          <w:spacing w:val="3"/>
        </w:rPr>
        <w:t> </w:t>
      </w:r>
      <w:r>
        <w:rPr/>
        <w:t>peak</w:t>
      </w:r>
      <w:r>
        <w:rPr>
          <w:spacing w:val="-47"/>
        </w:rPr>
        <w:t> </w:t>
      </w:r>
      <w:r>
        <w:rPr/>
        <w:t>selectivity</w:t>
      </w:r>
      <w:r>
        <w:rPr>
          <w:spacing w:val="15"/>
        </w:rPr>
        <w:t> </w:t>
      </w:r>
      <w:r>
        <w:rPr/>
        <w:t>values.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 w:after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6899" cy="3559302"/>
            <wp:effectExtent l="0" t="0" r="0" b="0"/>
            <wp:docPr id="10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899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304" w:right="313"/>
      </w:pPr>
      <w:bookmarkStart w:name="_bookmark115" w:id="209"/>
      <w:bookmarkEnd w:id="209"/>
      <w:r>
        <w:rPr/>
      </w:r>
      <w:r>
        <w:rPr>
          <w:b/>
        </w:rPr>
        <w:t>Figure</w:t>
      </w:r>
      <w:r>
        <w:rPr>
          <w:b/>
          <w:spacing w:val="12"/>
        </w:rPr>
        <w:t> </w:t>
      </w:r>
      <w:r>
        <w:rPr>
          <w:b/>
        </w:rPr>
        <w:t>52:</w:t>
      </w:r>
      <w:r>
        <w:rPr>
          <w:b/>
          <w:spacing w:val="32"/>
        </w:rPr>
        <w:t> </w:t>
      </w:r>
      <w:r>
        <w:rPr/>
        <w:t>Change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estimate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fraction</w:t>
      </w:r>
      <w:r>
        <w:rPr>
          <w:spacing w:val="3"/>
        </w:rPr>
        <w:t> </w:t>
      </w:r>
      <w:r>
        <w:rPr/>
        <w:t>unfished</w:t>
      </w:r>
      <w:r>
        <w:rPr>
          <w:spacing w:val="4"/>
        </w:rPr>
        <w:t> </w:t>
      </w:r>
      <w:r>
        <w:rPr/>
        <w:t>across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range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commercial</w:t>
      </w:r>
      <w:r>
        <w:rPr>
          <w:spacing w:val="4"/>
        </w:rPr>
        <w:t> </w:t>
      </w:r>
      <w:r>
        <w:rPr/>
        <w:t>peak</w:t>
      </w:r>
      <w:r>
        <w:rPr>
          <w:spacing w:val="-47"/>
        </w:rPr>
        <w:t> </w:t>
      </w:r>
      <w:r>
        <w:rPr/>
        <w:t>selectivity</w:t>
      </w:r>
      <w:r>
        <w:rPr>
          <w:spacing w:val="15"/>
        </w:rPr>
        <w:t> </w:t>
      </w:r>
      <w:r>
        <w:rPr/>
        <w:t>values.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4"/>
        </w:rPr>
      </w:pPr>
    </w:p>
    <w:p>
      <w:pPr>
        <w:pStyle w:val="BodyText"/>
        <w:ind w:left="330"/>
      </w:pPr>
      <w:r>
        <w:rPr/>
        <w:drawing>
          <wp:inline distT="0" distB="0" distL="0" distR="0">
            <wp:extent cx="4950999" cy="2922270"/>
            <wp:effectExtent l="0" t="0" r="0" b="0"/>
            <wp:docPr id="10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0999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13" w:lineRule="auto" w:before="181"/>
        <w:ind w:left="304" w:right="313"/>
      </w:pPr>
      <w:bookmarkStart w:name="_bookmark116" w:id="210"/>
      <w:bookmarkEnd w:id="210"/>
      <w:r>
        <w:rPr/>
      </w:r>
      <w:r>
        <w:rPr>
          <w:b/>
        </w:rPr>
        <w:t>Figure</w:t>
      </w:r>
      <w:r>
        <w:rPr>
          <w:b/>
          <w:spacing w:val="21"/>
        </w:rPr>
        <w:t> </w:t>
      </w:r>
      <w:r>
        <w:rPr>
          <w:b/>
        </w:rPr>
        <w:t>53:</w:t>
      </w:r>
      <w:r>
        <w:rPr>
          <w:b/>
          <w:spacing w:val="45"/>
        </w:rPr>
        <w:t> </w:t>
      </w:r>
      <w:r>
        <w:rPr/>
        <w:t>LB-SPR</w:t>
      </w:r>
      <w:r>
        <w:rPr>
          <w:spacing w:val="12"/>
        </w:rPr>
        <w:t> </w:t>
      </w:r>
      <w:r>
        <w:rPr/>
        <w:t>yearly</w:t>
      </w:r>
      <w:r>
        <w:rPr>
          <w:spacing w:val="11"/>
        </w:rPr>
        <w:t> </w:t>
      </w:r>
      <w:r>
        <w:rPr/>
        <w:t>estimates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selectivity,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ratio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fishing</w:t>
      </w:r>
      <w:r>
        <w:rPr>
          <w:spacing w:val="12"/>
        </w:rPr>
        <w:t> </w:t>
      </w:r>
      <w:r>
        <w:rPr/>
        <w:t>intensity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natural</w:t>
      </w:r>
      <w:r>
        <w:rPr>
          <w:spacing w:val="-47"/>
        </w:rPr>
        <w:t> </w:t>
      </w:r>
      <w:r>
        <w:rPr/>
        <w:t>mortality</w:t>
      </w:r>
      <w:r>
        <w:rPr>
          <w:spacing w:val="14"/>
        </w:rPr>
        <w:t> </w:t>
      </w:r>
      <w:r>
        <w:rPr/>
        <w:t>(F/M),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annual</w:t>
      </w:r>
      <w:r>
        <w:rPr>
          <w:spacing w:val="14"/>
        </w:rPr>
        <w:t> </w:t>
      </w:r>
      <w:r>
        <w:rPr/>
        <w:t>spawner-per-recruit</w:t>
      </w:r>
      <w:r>
        <w:rPr>
          <w:spacing w:val="15"/>
        </w:rPr>
        <w:t> </w:t>
      </w:r>
      <w:r>
        <w:rPr/>
        <w:t>(SPR)</w:t>
      </w:r>
      <w:r>
        <w:rPr>
          <w:spacing w:val="15"/>
        </w:rPr>
        <w:t> </w:t>
      </w:r>
      <w:r>
        <w:rPr/>
        <w:t>values.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3"/>
        </w:rPr>
      </w:pPr>
    </w:p>
    <w:p>
      <w:pPr>
        <w:pStyle w:val="BodyText"/>
        <w:ind w:left="357"/>
      </w:pPr>
      <w:r>
        <w:rPr/>
        <w:drawing>
          <wp:inline distT="0" distB="0" distL="0" distR="0">
            <wp:extent cx="4743450" cy="4381500"/>
            <wp:effectExtent l="0" t="0" r="0" b="0"/>
            <wp:docPr id="10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line="213" w:lineRule="auto" w:before="139"/>
        <w:ind w:left="304" w:right="313"/>
      </w:pPr>
      <w:bookmarkStart w:name="_bookmark117" w:id="211"/>
      <w:bookmarkEnd w:id="211"/>
      <w:r>
        <w:rPr/>
      </w:r>
      <w:r>
        <w:rPr>
          <w:b/>
        </w:rPr>
        <w:t>Figure</w:t>
      </w:r>
      <w:r>
        <w:rPr>
          <w:b/>
          <w:spacing w:val="16"/>
        </w:rPr>
        <w:t> </w:t>
      </w:r>
      <w:r>
        <w:rPr>
          <w:b/>
        </w:rPr>
        <w:t>54:</w:t>
      </w:r>
      <w:r>
        <w:rPr>
          <w:b/>
          <w:spacing w:val="38"/>
        </w:rPr>
        <w:t> </w:t>
      </w:r>
      <w:r>
        <w:rPr/>
        <w:t>Prior</w:t>
      </w:r>
      <w:r>
        <w:rPr>
          <w:spacing w:val="8"/>
        </w:rPr>
        <w:t> </w:t>
      </w:r>
      <w:r>
        <w:rPr/>
        <w:t>distributions</w:t>
      </w:r>
      <w:r>
        <w:rPr>
          <w:spacing w:val="7"/>
        </w:rPr>
        <w:t> </w:t>
      </w:r>
      <w:r>
        <w:rPr/>
        <w:t>for</w:t>
      </w:r>
      <w:r>
        <w:rPr>
          <w:spacing w:val="8"/>
        </w:rPr>
        <w:t> </w:t>
      </w:r>
      <w:r>
        <w:rPr/>
        <w:t>parameter</w:t>
      </w:r>
      <w:r>
        <w:rPr>
          <w:spacing w:val="8"/>
        </w:rPr>
        <w:t> </w:t>
      </w:r>
      <w:r>
        <w:rPr/>
        <w:t>input</w:t>
      </w:r>
      <w:r>
        <w:rPr>
          <w:spacing w:val="7"/>
        </w:rPr>
        <w:t> </w:t>
      </w:r>
      <w:r>
        <w:rPr/>
        <w:t>for</w:t>
      </w:r>
      <w:r>
        <w:rPr>
          <w:spacing w:val="8"/>
        </w:rPr>
        <w:t> </w:t>
      </w:r>
      <w:r>
        <w:rPr/>
        <w:t>SSS</w:t>
      </w:r>
      <w:r>
        <w:rPr>
          <w:spacing w:val="7"/>
        </w:rPr>
        <w:t> </w:t>
      </w:r>
      <w:r>
        <w:rPr/>
        <w:t>based</w:t>
      </w:r>
      <w:r>
        <w:rPr>
          <w:spacing w:val="8"/>
        </w:rPr>
        <w:t> </w:t>
      </w:r>
      <w:r>
        <w:rPr/>
        <w:t>on</w:t>
      </w:r>
      <w:r>
        <w:rPr>
          <w:spacing w:val="8"/>
        </w:rPr>
        <w:t> </w:t>
      </w:r>
      <w:r>
        <w:rPr/>
        <w:t>LB-SPR</w:t>
      </w:r>
      <w:r>
        <w:rPr>
          <w:spacing w:val="7"/>
        </w:rPr>
        <w:t> </w:t>
      </w:r>
      <w:r>
        <w:rPr/>
        <w:t>with</w:t>
      </w:r>
      <w:r>
        <w:rPr>
          <w:spacing w:val="8"/>
        </w:rPr>
        <w:t> </w:t>
      </w:r>
      <w:r>
        <w:rPr/>
        <w:t>fraction</w:t>
      </w:r>
      <w:r>
        <w:rPr>
          <w:spacing w:val="-47"/>
        </w:rPr>
        <w:t> </w:t>
      </w:r>
      <w:r>
        <w:rPr/>
        <w:t>unfished</w:t>
      </w:r>
      <w:r>
        <w:rPr>
          <w:spacing w:val="13"/>
        </w:rPr>
        <w:t> </w:t>
      </w:r>
      <w:r>
        <w:rPr/>
        <w:t>in</w:t>
      </w:r>
      <w:r>
        <w:rPr>
          <w:spacing w:val="14"/>
        </w:rPr>
        <w:t> </w:t>
      </w:r>
      <w:r>
        <w:rPr/>
        <w:t>2020</w:t>
      </w:r>
      <w:r>
        <w:rPr>
          <w:spacing w:val="13"/>
        </w:rPr>
        <w:t> </w:t>
      </w:r>
      <w:r>
        <w:rPr/>
        <w:t>distributed</w:t>
      </w:r>
      <w:r>
        <w:rPr>
          <w:spacing w:val="14"/>
        </w:rPr>
        <w:t> </w:t>
      </w:r>
      <w:r>
        <w:rPr/>
        <w:t>around</w:t>
      </w:r>
      <w:r>
        <w:rPr>
          <w:spacing w:val="14"/>
        </w:rPr>
        <w:t> </w:t>
      </w:r>
      <w:r>
        <w:rPr/>
        <w:t>75</w:t>
      </w:r>
      <w:r>
        <w:rPr>
          <w:spacing w:val="13"/>
        </w:rPr>
        <w:t> </w:t>
      </w:r>
      <w:r>
        <w:rPr/>
        <w:t>percent.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357"/>
      </w:pPr>
      <w:r>
        <w:rPr/>
        <w:drawing>
          <wp:inline distT="0" distB="0" distL="0" distR="0">
            <wp:extent cx="4741068" cy="4376737"/>
            <wp:effectExtent l="0" t="0" r="0" b="0"/>
            <wp:docPr id="109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1068" cy="43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rPr>
          <w:sz w:val="24"/>
        </w:rPr>
      </w:pPr>
    </w:p>
    <w:p>
      <w:pPr>
        <w:pStyle w:val="BodyText"/>
        <w:spacing w:line="213" w:lineRule="auto" w:before="139"/>
        <w:ind w:left="304" w:right="313"/>
      </w:pPr>
      <w:bookmarkStart w:name="_bookmark118" w:id="212"/>
      <w:bookmarkEnd w:id="212"/>
      <w:r>
        <w:rPr/>
      </w:r>
      <w:r>
        <w:rPr>
          <w:b/>
        </w:rPr>
        <w:t>Figure 55:</w:t>
      </w:r>
      <w:r>
        <w:rPr>
          <w:b/>
          <w:spacing w:val="1"/>
        </w:rPr>
        <w:t> </w:t>
      </w:r>
      <w:r>
        <w:rPr/>
        <w:t>Derived quantities from SSS run where fraction unfished in 2020 was assumed</w:t>
      </w:r>
      <w:r>
        <w:rPr>
          <w:spacing w:val="-47"/>
        </w:rPr>
        <w:t> </w:t>
      </w:r>
      <w:r>
        <w:rPr/>
        <w:t>to</w:t>
      </w:r>
      <w:r>
        <w:rPr>
          <w:spacing w:val="14"/>
        </w:rPr>
        <w:t> </w:t>
      </w:r>
      <w:r>
        <w:rPr/>
        <w:t>be</w:t>
      </w:r>
      <w:r>
        <w:rPr>
          <w:spacing w:val="15"/>
        </w:rPr>
        <w:t> </w:t>
      </w:r>
      <w:r>
        <w:rPr/>
        <w:t>distribution</w:t>
      </w:r>
      <w:r>
        <w:rPr>
          <w:spacing w:val="15"/>
        </w:rPr>
        <w:t> </w:t>
      </w:r>
      <w:r>
        <w:rPr/>
        <w:t>around</w:t>
      </w:r>
      <w:r>
        <w:rPr>
          <w:spacing w:val="15"/>
        </w:rPr>
        <w:t> </w:t>
      </w:r>
      <w:r>
        <w:rPr/>
        <w:t>75</w:t>
      </w:r>
      <w:r>
        <w:rPr>
          <w:spacing w:val="15"/>
        </w:rPr>
        <w:t> </w:t>
      </w:r>
      <w:r>
        <w:rPr/>
        <w:t>percent.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 w:after="1"/>
        <w:rPr>
          <w:sz w:val="15"/>
        </w:rPr>
      </w:pPr>
    </w:p>
    <w:p>
      <w:pPr>
        <w:pStyle w:val="BodyText"/>
        <w:ind w:left="357"/>
      </w:pPr>
      <w:r>
        <w:rPr/>
        <w:drawing>
          <wp:inline distT="0" distB="0" distL="0" distR="0">
            <wp:extent cx="4743449" cy="4448175"/>
            <wp:effectExtent l="0" t="0" r="0" b="0"/>
            <wp:docPr id="11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449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line="213" w:lineRule="auto" w:before="140"/>
        <w:ind w:left="304" w:right="313"/>
      </w:pPr>
      <w:bookmarkStart w:name="_bookmark119" w:id="213"/>
      <w:bookmarkEnd w:id="213"/>
      <w:r>
        <w:rPr/>
      </w:r>
      <w:r>
        <w:rPr>
          <w:b/>
        </w:rPr>
        <w:t>Figure</w:t>
      </w:r>
      <w:r>
        <w:rPr>
          <w:b/>
          <w:spacing w:val="12"/>
        </w:rPr>
        <w:t> </w:t>
      </w:r>
      <w:r>
        <w:rPr>
          <w:b/>
        </w:rPr>
        <w:t>56:</w:t>
      </w:r>
      <w:r>
        <w:rPr>
          <w:b/>
          <w:spacing w:val="32"/>
        </w:rPr>
        <w:t> </w:t>
      </w:r>
      <w:r>
        <w:rPr/>
        <w:t>Prior</w:t>
      </w:r>
      <w:r>
        <w:rPr>
          <w:spacing w:val="4"/>
        </w:rPr>
        <w:t> </w:t>
      </w:r>
      <w:r>
        <w:rPr/>
        <w:t>distributions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parameter</w:t>
      </w:r>
      <w:r>
        <w:rPr>
          <w:spacing w:val="4"/>
        </w:rPr>
        <w:t> </w:t>
      </w:r>
      <w:r>
        <w:rPr/>
        <w:t>input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SSS</w:t>
      </w:r>
      <w:r>
        <w:rPr>
          <w:spacing w:val="4"/>
        </w:rPr>
        <w:t> </w:t>
      </w:r>
      <w:r>
        <w:rPr/>
        <w:t>based</w:t>
      </w:r>
      <w:r>
        <w:rPr>
          <w:spacing w:val="4"/>
        </w:rPr>
        <w:t> </w:t>
      </w:r>
      <w:r>
        <w:rPr/>
        <w:t>on</w:t>
      </w:r>
      <w:r>
        <w:rPr>
          <w:spacing w:val="4"/>
        </w:rPr>
        <w:t> </w:t>
      </w:r>
      <w:r>
        <w:rPr/>
        <w:t>asymptotic</w:t>
      </w:r>
      <w:r>
        <w:rPr>
          <w:spacing w:val="4"/>
        </w:rPr>
        <w:t> </w:t>
      </w:r>
      <w:r>
        <w:rPr/>
        <w:t>selectivity</w:t>
      </w:r>
      <w:r>
        <w:rPr>
          <w:spacing w:val="-47"/>
        </w:rPr>
        <w:t> </w:t>
      </w:r>
      <w:r>
        <w:rPr/>
        <w:t>and</w:t>
      </w:r>
      <w:r>
        <w:rPr>
          <w:spacing w:val="12"/>
        </w:rPr>
        <w:t> </w:t>
      </w:r>
      <w:r>
        <w:rPr/>
        <w:t>a</w:t>
      </w:r>
      <w:r>
        <w:rPr>
          <w:spacing w:val="12"/>
        </w:rPr>
        <w:t> </w:t>
      </w:r>
      <w:r>
        <w:rPr/>
        <w:t>fraction</w:t>
      </w:r>
      <w:r>
        <w:rPr>
          <w:spacing w:val="12"/>
        </w:rPr>
        <w:t> </w:t>
      </w:r>
      <w:r>
        <w:rPr/>
        <w:t>unfished</w:t>
      </w:r>
      <w:r>
        <w:rPr>
          <w:spacing w:val="12"/>
        </w:rPr>
        <w:t> </w:t>
      </w:r>
      <w:r>
        <w:rPr/>
        <w:t>in</w:t>
      </w:r>
      <w:r>
        <w:rPr>
          <w:spacing w:val="12"/>
        </w:rPr>
        <w:t> </w:t>
      </w:r>
      <w:r>
        <w:rPr/>
        <w:t>2020</w:t>
      </w:r>
      <w:r>
        <w:rPr>
          <w:spacing w:val="12"/>
        </w:rPr>
        <w:t> </w:t>
      </w:r>
      <w:r>
        <w:rPr/>
        <w:t>distributed</w:t>
      </w:r>
      <w:r>
        <w:rPr>
          <w:spacing w:val="13"/>
        </w:rPr>
        <w:t> </w:t>
      </w:r>
      <w:r>
        <w:rPr/>
        <w:t>around</w:t>
      </w:r>
      <w:r>
        <w:rPr>
          <w:spacing w:val="12"/>
        </w:rPr>
        <w:t> </w:t>
      </w:r>
      <w:r>
        <w:rPr/>
        <w:t>47</w:t>
      </w:r>
      <w:r>
        <w:rPr>
          <w:spacing w:val="12"/>
        </w:rPr>
        <w:t> </w:t>
      </w:r>
      <w:r>
        <w:rPr/>
        <w:t>percent.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ind w:left="357"/>
      </w:pPr>
      <w:r>
        <w:rPr/>
        <w:drawing>
          <wp:inline distT="0" distB="0" distL="0" distR="0">
            <wp:extent cx="4741068" cy="4393406"/>
            <wp:effectExtent l="0" t="0" r="0" b="0"/>
            <wp:docPr id="11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1068" cy="439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3"/>
        <w:rPr>
          <w:sz w:val="24"/>
        </w:rPr>
      </w:pPr>
    </w:p>
    <w:p>
      <w:pPr>
        <w:pStyle w:val="BodyText"/>
        <w:spacing w:line="213" w:lineRule="auto" w:before="139"/>
        <w:ind w:left="304" w:right="313"/>
      </w:pPr>
      <w:bookmarkStart w:name="_bookmark120" w:id="214"/>
      <w:bookmarkEnd w:id="214"/>
      <w:r>
        <w:rPr/>
      </w:r>
      <w:r>
        <w:rPr>
          <w:b/>
        </w:rPr>
        <w:t>Figure 57:</w:t>
      </w:r>
      <w:r>
        <w:rPr>
          <w:b/>
          <w:spacing w:val="1"/>
        </w:rPr>
        <w:t> </w:t>
      </w:r>
      <w:r>
        <w:rPr/>
        <w:t>Derived quantities from SSS run where fraction unfished in 2020 was assumed</w:t>
      </w:r>
      <w:r>
        <w:rPr>
          <w:spacing w:val="-47"/>
        </w:rPr>
        <w:t> </w:t>
      </w:r>
      <w:r>
        <w:rPr/>
        <w:t>to</w:t>
      </w:r>
      <w:r>
        <w:rPr>
          <w:spacing w:val="14"/>
        </w:rPr>
        <w:t> </w:t>
      </w:r>
      <w:r>
        <w:rPr/>
        <w:t>be</w:t>
      </w:r>
      <w:r>
        <w:rPr>
          <w:spacing w:val="15"/>
        </w:rPr>
        <w:t> </w:t>
      </w:r>
      <w:r>
        <w:rPr/>
        <w:t>distribution</w:t>
      </w:r>
      <w:r>
        <w:rPr>
          <w:spacing w:val="15"/>
        </w:rPr>
        <w:t> </w:t>
      </w:r>
      <w:r>
        <w:rPr/>
        <w:t>around</w:t>
      </w:r>
      <w:r>
        <w:rPr>
          <w:spacing w:val="15"/>
        </w:rPr>
        <w:t> </w:t>
      </w:r>
      <w:r>
        <w:rPr/>
        <w:t>47</w:t>
      </w:r>
      <w:r>
        <w:rPr>
          <w:spacing w:val="15"/>
        </w:rPr>
        <w:t> </w:t>
      </w:r>
      <w:r>
        <w:rPr/>
        <w:t>percent.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3"/>
        </w:rPr>
      </w:pPr>
    </w:p>
    <w:p>
      <w:pPr>
        <w:pStyle w:val="BodyText"/>
        <w:ind w:left="357"/>
      </w:pPr>
      <w:r>
        <w:rPr/>
        <w:drawing>
          <wp:inline distT="0" distB="0" distL="0" distR="0">
            <wp:extent cx="4743450" cy="4381500"/>
            <wp:effectExtent l="0" t="0" r="0" b="0"/>
            <wp:docPr id="11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line="213" w:lineRule="auto" w:before="139"/>
        <w:ind w:left="304" w:right="313"/>
      </w:pPr>
      <w:bookmarkStart w:name="_bookmark121" w:id="215"/>
      <w:bookmarkEnd w:id="215"/>
      <w:r>
        <w:rPr/>
      </w:r>
      <w:r>
        <w:rPr>
          <w:b/>
          <w:w w:val="95"/>
        </w:rPr>
        <w:t>Figure</w:t>
      </w:r>
      <w:r>
        <w:rPr>
          <w:b/>
          <w:spacing w:val="26"/>
          <w:w w:val="95"/>
        </w:rPr>
        <w:t> </w:t>
      </w:r>
      <w:r>
        <w:rPr>
          <w:b/>
          <w:w w:val="95"/>
        </w:rPr>
        <w:t>58:</w:t>
      </w:r>
      <w:r>
        <w:rPr>
          <w:b/>
          <w:spacing w:val="14"/>
          <w:w w:val="95"/>
        </w:rPr>
        <w:t> </w:t>
      </w:r>
      <w:r>
        <w:rPr>
          <w:w w:val="95"/>
        </w:rPr>
        <w:t>Prior</w:t>
      </w:r>
      <w:r>
        <w:rPr>
          <w:spacing w:val="16"/>
          <w:w w:val="95"/>
        </w:rPr>
        <w:t> </w:t>
      </w:r>
      <w:r>
        <w:rPr>
          <w:w w:val="95"/>
        </w:rPr>
        <w:t>distributions</w:t>
      </w:r>
      <w:r>
        <w:rPr>
          <w:spacing w:val="17"/>
          <w:w w:val="95"/>
        </w:rPr>
        <w:t> </w:t>
      </w:r>
      <w:r>
        <w:rPr>
          <w:w w:val="95"/>
        </w:rPr>
        <w:t>for</w:t>
      </w:r>
      <w:r>
        <w:rPr>
          <w:spacing w:val="16"/>
          <w:w w:val="95"/>
        </w:rPr>
        <w:t> </w:t>
      </w:r>
      <w:r>
        <w:rPr>
          <w:w w:val="95"/>
        </w:rPr>
        <w:t>parameter</w:t>
      </w:r>
      <w:r>
        <w:rPr>
          <w:spacing w:val="17"/>
          <w:w w:val="95"/>
        </w:rPr>
        <w:t> </w:t>
      </w:r>
      <w:r>
        <w:rPr>
          <w:w w:val="95"/>
        </w:rPr>
        <w:t>input</w:t>
      </w:r>
      <w:r>
        <w:rPr>
          <w:spacing w:val="16"/>
          <w:w w:val="95"/>
        </w:rPr>
        <w:t> </w:t>
      </w:r>
      <w:r>
        <w:rPr>
          <w:w w:val="95"/>
        </w:rPr>
        <w:t>for</w:t>
      </w:r>
      <w:r>
        <w:rPr>
          <w:spacing w:val="16"/>
          <w:w w:val="95"/>
        </w:rPr>
        <w:t> </w:t>
      </w:r>
      <w:r>
        <w:rPr>
          <w:w w:val="95"/>
        </w:rPr>
        <w:t>SSS</w:t>
      </w:r>
      <w:r>
        <w:rPr>
          <w:spacing w:val="17"/>
          <w:w w:val="95"/>
        </w:rPr>
        <w:t> </w:t>
      </w:r>
      <w:r>
        <w:rPr>
          <w:w w:val="95"/>
        </w:rPr>
        <w:t>based</w:t>
      </w:r>
      <w:r>
        <w:rPr>
          <w:spacing w:val="16"/>
          <w:w w:val="95"/>
        </w:rPr>
        <w:t> </w:t>
      </w:r>
      <w:r>
        <w:rPr>
          <w:w w:val="95"/>
        </w:rPr>
        <w:t>on</w:t>
      </w:r>
      <w:r>
        <w:rPr>
          <w:spacing w:val="17"/>
          <w:w w:val="95"/>
        </w:rPr>
        <w:t> </w:t>
      </w:r>
      <w:r>
        <w:rPr>
          <w:w w:val="95"/>
        </w:rPr>
        <w:t>dome-shaped</w:t>
      </w:r>
      <w:r>
        <w:rPr>
          <w:spacing w:val="16"/>
          <w:w w:val="95"/>
        </w:rPr>
        <w:t> </w:t>
      </w:r>
      <w:r>
        <w:rPr>
          <w:w w:val="95"/>
        </w:rPr>
        <w:t>selectivity</w:t>
      </w:r>
      <w:r>
        <w:rPr>
          <w:spacing w:val="-45"/>
          <w:w w:val="95"/>
        </w:rPr>
        <w:t> </w:t>
      </w:r>
      <w:r>
        <w:rPr/>
        <w:t>and</w:t>
      </w:r>
      <w:r>
        <w:rPr>
          <w:spacing w:val="12"/>
        </w:rPr>
        <w:t> </w:t>
      </w:r>
      <w:r>
        <w:rPr/>
        <w:t>a</w:t>
      </w:r>
      <w:r>
        <w:rPr>
          <w:spacing w:val="12"/>
        </w:rPr>
        <w:t> </w:t>
      </w:r>
      <w:r>
        <w:rPr/>
        <w:t>fraction</w:t>
      </w:r>
      <w:r>
        <w:rPr>
          <w:spacing w:val="12"/>
        </w:rPr>
        <w:t> </w:t>
      </w:r>
      <w:r>
        <w:rPr/>
        <w:t>unfished</w:t>
      </w:r>
      <w:r>
        <w:rPr>
          <w:spacing w:val="12"/>
        </w:rPr>
        <w:t> </w:t>
      </w:r>
      <w:r>
        <w:rPr/>
        <w:t>in</w:t>
      </w:r>
      <w:r>
        <w:rPr>
          <w:spacing w:val="12"/>
        </w:rPr>
        <w:t> </w:t>
      </w:r>
      <w:r>
        <w:rPr/>
        <w:t>2020</w:t>
      </w:r>
      <w:r>
        <w:rPr>
          <w:spacing w:val="12"/>
        </w:rPr>
        <w:t> </w:t>
      </w:r>
      <w:r>
        <w:rPr/>
        <w:t>distributed</w:t>
      </w:r>
      <w:r>
        <w:rPr>
          <w:spacing w:val="13"/>
        </w:rPr>
        <w:t> </w:t>
      </w:r>
      <w:r>
        <w:rPr/>
        <w:t>around</w:t>
      </w:r>
      <w:r>
        <w:rPr>
          <w:spacing w:val="12"/>
        </w:rPr>
        <w:t> </w:t>
      </w:r>
      <w:r>
        <w:rPr/>
        <w:t>57</w:t>
      </w:r>
      <w:r>
        <w:rPr>
          <w:spacing w:val="12"/>
        </w:rPr>
        <w:t> </w:t>
      </w:r>
      <w:r>
        <w:rPr/>
        <w:t>percent.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357"/>
      </w:pPr>
      <w:r>
        <w:rPr/>
        <w:drawing>
          <wp:inline distT="0" distB="0" distL="0" distR="0">
            <wp:extent cx="4741068" cy="4376737"/>
            <wp:effectExtent l="0" t="0" r="0" b="0"/>
            <wp:docPr id="11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1068" cy="43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rPr>
          <w:sz w:val="24"/>
        </w:rPr>
      </w:pPr>
    </w:p>
    <w:p>
      <w:pPr>
        <w:pStyle w:val="BodyText"/>
        <w:spacing w:line="213" w:lineRule="auto" w:before="139"/>
        <w:ind w:left="304" w:right="313"/>
      </w:pPr>
      <w:bookmarkStart w:name="_bookmark122" w:id="216"/>
      <w:bookmarkEnd w:id="216"/>
      <w:r>
        <w:rPr/>
      </w:r>
      <w:r>
        <w:rPr>
          <w:b/>
        </w:rPr>
        <w:t>Figure 59:</w:t>
      </w:r>
      <w:r>
        <w:rPr>
          <w:b/>
          <w:spacing w:val="1"/>
        </w:rPr>
        <w:t> </w:t>
      </w:r>
      <w:r>
        <w:rPr/>
        <w:t>Derived quantities from SSS run where fraction unfished in 2020 was assumed</w:t>
      </w:r>
      <w:r>
        <w:rPr>
          <w:spacing w:val="-47"/>
        </w:rPr>
        <w:t> </w:t>
      </w:r>
      <w:r>
        <w:rPr/>
        <w:t>to</w:t>
      </w:r>
      <w:r>
        <w:rPr>
          <w:spacing w:val="14"/>
        </w:rPr>
        <w:t> </w:t>
      </w:r>
      <w:r>
        <w:rPr/>
        <w:t>be</w:t>
      </w:r>
      <w:r>
        <w:rPr>
          <w:spacing w:val="15"/>
        </w:rPr>
        <w:t> </w:t>
      </w:r>
      <w:r>
        <w:rPr/>
        <w:t>distribution</w:t>
      </w:r>
      <w:r>
        <w:rPr>
          <w:spacing w:val="15"/>
        </w:rPr>
        <w:t> </w:t>
      </w:r>
      <w:r>
        <w:rPr/>
        <w:t>around</w:t>
      </w:r>
      <w:r>
        <w:rPr>
          <w:spacing w:val="15"/>
        </w:rPr>
        <w:t> </w:t>
      </w:r>
      <w:r>
        <w:rPr/>
        <w:t>57</w:t>
      </w:r>
      <w:r>
        <w:rPr>
          <w:spacing w:val="15"/>
        </w:rPr>
        <w:t> </w:t>
      </w:r>
      <w:r>
        <w:rPr/>
        <w:t>percent.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/>
        <w:rPr>
          <w:sz w:val="21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53190" cy="3559302"/>
            <wp:effectExtent l="0" t="0" r="0" b="0"/>
            <wp:docPr id="11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190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304" w:right="313"/>
      </w:pPr>
      <w:bookmarkStart w:name="_bookmark123" w:id="217"/>
      <w:bookmarkEnd w:id="217"/>
      <w:r>
        <w:rPr/>
      </w:r>
      <w:r>
        <w:rPr>
          <w:b/>
        </w:rPr>
        <w:t>Figure</w:t>
      </w:r>
      <w:r>
        <w:rPr>
          <w:b/>
          <w:spacing w:val="28"/>
        </w:rPr>
        <w:t> </w:t>
      </w:r>
      <w:r>
        <w:rPr>
          <w:b/>
        </w:rPr>
        <w:t>60:</w:t>
      </w:r>
      <w:r>
        <w:rPr>
          <w:b/>
          <w:spacing w:val="7"/>
        </w:rPr>
        <w:t> </w:t>
      </w:r>
      <w:r>
        <w:rPr/>
        <w:t>Change</w:t>
      </w:r>
      <w:r>
        <w:rPr>
          <w:spacing w:val="17"/>
        </w:rPr>
        <w:t> </w:t>
      </w:r>
      <w:r>
        <w:rPr/>
        <w:t>in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estimate</w:t>
      </w:r>
      <w:r>
        <w:rPr>
          <w:spacing w:val="18"/>
        </w:rPr>
        <w:t> </w:t>
      </w:r>
      <w:r>
        <w:rPr/>
        <w:t>of</w:t>
      </w:r>
      <w:r>
        <w:rPr>
          <w:spacing w:val="17"/>
        </w:rPr>
        <w:t> </w:t>
      </w:r>
      <w:r>
        <w:rPr/>
        <w:t>spawning</w:t>
      </w:r>
      <w:r>
        <w:rPr>
          <w:spacing w:val="18"/>
        </w:rPr>
        <w:t> </w:t>
      </w:r>
      <w:r>
        <w:rPr/>
        <w:t>output</w:t>
      </w:r>
      <w:r>
        <w:rPr>
          <w:spacing w:val="17"/>
        </w:rPr>
        <w:t> </w:t>
      </w:r>
      <w:r>
        <w:rPr/>
        <w:t>when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most</w:t>
      </w:r>
      <w:r>
        <w:rPr>
          <w:spacing w:val="17"/>
        </w:rPr>
        <w:t> </w:t>
      </w:r>
      <w:r>
        <w:rPr/>
        <w:t>recent</w:t>
      </w:r>
      <w:r>
        <w:rPr>
          <w:spacing w:val="18"/>
        </w:rPr>
        <w:t> </w:t>
      </w:r>
      <w:r>
        <w:rPr/>
        <w:t>5</w:t>
      </w:r>
      <w:r>
        <w:rPr>
          <w:spacing w:val="17"/>
        </w:rPr>
        <w:t> </w:t>
      </w:r>
      <w:r>
        <w:rPr/>
        <w:t>years</w:t>
      </w:r>
      <w:r>
        <w:rPr>
          <w:spacing w:val="18"/>
        </w:rPr>
        <w:t> </w:t>
      </w:r>
      <w:r>
        <w:rPr/>
        <w:t>of</w:t>
      </w:r>
      <w:r>
        <w:rPr>
          <w:spacing w:val="-47"/>
        </w:rPr>
        <w:t> </w:t>
      </w:r>
      <w:r>
        <w:rPr/>
        <w:t>data</w:t>
      </w:r>
      <w:r>
        <w:rPr>
          <w:spacing w:val="14"/>
        </w:rPr>
        <w:t> </w:t>
      </w:r>
      <w:r>
        <w:rPr/>
        <w:t>area</w:t>
      </w:r>
      <w:r>
        <w:rPr>
          <w:spacing w:val="14"/>
        </w:rPr>
        <w:t> </w:t>
      </w:r>
      <w:r>
        <w:rPr/>
        <w:t>removed</w:t>
      </w:r>
      <w:r>
        <w:rPr>
          <w:spacing w:val="14"/>
        </w:rPr>
        <w:t> </w:t>
      </w:r>
      <w:r>
        <w:rPr/>
        <w:t>sequentially.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 w:after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53190" cy="3559302"/>
            <wp:effectExtent l="0" t="0" r="0" b="0"/>
            <wp:docPr id="121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190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304" w:right="313"/>
      </w:pPr>
      <w:bookmarkStart w:name="_bookmark124" w:id="218"/>
      <w:bookmarkEnd w:id="218"/>
      <w:r>
        <w:rPr/>
      </w:r>
      <w:r>
        <w:rPr>
          <w:b/>
        </w:rPr>
        <w:t>Figure</w:t>
      </w:r>
      <w:r>
        <w:rPr>
          <w:b/>
          <w:spacing w:val="29"/>
        </w:rPr>
        <w:t> </w:t>
      </w:r>
      <w:r>
        <w:rPr>
          <w:b/>
        </w:rPr>
        <w:t>61:</w:t>
      </w:r>
      <w:r>
        <w:rPr>
          <w:b/>
          <w:spacing w:val="9"/>
        </w:rPr>
        <w:t> </w:t>
      </w:r>
      <w:r>
        <w:rPr/>
        <w:t>Change</w:t>
      </w:r>
      <w:r>
        <w:rPr>
          <w:spacing w:val="18"/>
        </w:rPr>
        <w:t> </w:t>
      </w:r>
      <w:r>
        <w:rPr/>
        <w:t>in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estimate</w:t>
      </w:r>
      <w:r>
        <w:rPr>
          <w:spacing w:val="18"/>
        </w:rPr>
        <w:t> </w:t>
      </w:r>
      <w:r>
        <w:rPr/>
        <w:t>of</w:t>
      </w:r>
      <w:r>
        <w:rPr>
          <w:spacing w:val="19"/>
        </w:rPr>
        <w:t> </w:t>
      </w:r>
      <w:r>
        <w:rPr/>
        <w:t>fraction</w:t>
      </w:r>
      <w:r>
        <w:rPr>
          <w:spacing w:val="18"/>
        </w:rPr>
        <w:t> </w:t>
      </w:r>
      <w:r>
        <w:rPr/>
        <w:t>unfished</w:t>
      </w:r>
      <w:r>
        <w:rPr>
          <w:spacing w:val="18"/>
        </w:rPr>
        <w:t> </w:t>
      </w:r>
      <w:r>
        <w:rPr/>
        <w:t>when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most</w:t>
      </w:r>
      <w:r>
        <w:rPr>
          <w:spacing w:val="19"/>
        </w:rPr>
        <w:t> </w:t>
      </w:r>
      <w:r>
        <w:rPr/>
        <w:t>recent</w:t>
      </w:r>
      <w:r>
        <w:rPr>
          <w:spacing w:val="18"/>
        </w:rPr>
        <w:t> </w:t>
      </w:r>
      <w:r>
        <w:rPr/>
        <w:t>5</w:t>
      </w:r>
      <w:r>
        <w:rPr>
          <w:spacing w:val="18"/>
        </w:rPr>
        <w:t> </w:t>
      </w:r>
      <w:r>
        <w:rPr/>
        <w:t>years</w:t>
      </w:r>
      <w:r>
        <w:rPr>
          <w:spacing w:val="18"/>
        </w:rPr>
        <w:t> </w:t>
      </w:r>
      <w:r>
        <w:rPr/>
        <w:t>of</w:t>
      </w:r>
      <w:r>
        <w:rPr>
          <w:spacing w:val="-47"/>
        </w:rPr>
        <w:t> </w:t>
      </w:r>
      <w:r>
        <w:rPr/>
        <w:t>data</w:t>
      </w:r>
      <w:r>
        <w:rPr>
          <w:spacing w:val="14"/>
        </w:rPr>
        <w:t> </w:t>
      </w:r>
      <w:r>
        <w:rPr/>
        <w:t>area</w:t>
      </w:r>
      <w:r>
        <w:rPr>
          <w:spacing w:val="14"/>
        </w:rPr>
        <w:t> </w:t>
      </w:r>
      <w:r>
        <w:rPr/>
        <w:t>removed</w:t>
      </w:r>
      <w:r>
        <w:rPr>
          <w:spacing w:val="14"/>
        </w:rPr>
        <w:t> </w:t>
      </w:r>
      <w:r>
        <w:rPr/>
        <w:t>sequentially.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/>
        <w:rPr>
          <w:sz w:val="21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14614" cy="3559302"/>
            <wp:effectExtent l="0" t="0" r="0" b="0"/>
            <wp:docPr id="12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614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304" w:right="318"/>
      </w:pPr>
      <w:bookmarkStart w:name="_bookmark125" w:id="219"/>
      <w:bookmarkEnd w:id="219"/>
      <w:r>
        <w:rPr/>
      </w:r>
      <w:r>
        <w:rPr>
          <w:b/>
        </w:rPr>
        <w:t>Figure</w:t>
      </w:r>
      <w:r>
        <w:rPr>
          <w:b/>
          <w:spacing w:val="-5"/>
        </w:rPr>
        <w:t> </w:t>
      </w:r>
      <w:r>
        <w:rPr>
          <w:b/>
        </w:rPr>
        <w:t>62:</w:t>
      </w:r>
      <w:r>
        <w:rPr>
          <w:b/>
          <w:spacing w:val="14"/>
        </w:rPr>
        <w:t> </w:t>
      </w:r>
      <w:r>
        <w:rPr/>
        <w:t>Estimated</w:t>
      </w:r>
      <w:r>
        <w:rPr>
          <w:spacing w:val="-10"/>
        </w:rPr>
        <w:t> </w:t>
      </w:r>
      <w:r>
        <w:rPr/>
        <w:t>spawning</w:t>
      </w:r>
      <w:r>
        <w:rPr>
          <w:spacing w:val="-11"/>
        </w:rPr>
        <w:t> </w:t>
      </w:r>
      <w:r>
        <w:rPr/>
        <w:t>output</w:t>
      </w:r>
      <w:r>
        <w:rPr>
          <w:spacing w:val="-10"/>
        </w:rPr>
        <w:t> </w:t>
      </w:r>
      <w:r>
        <w:rPr/>
        <w:t>time</w:t>
      </w:r>
      <w:r>
        <w:rPr>
          <w:spacing w:val="-11"/>
        </w:rPr>
        <w:t> </w:t>
      </w:r>
      <w:r>
        <w:rPr/>
        <w:t>series</w:t>
      </w:r>
      <w:r>
        <w:rPr>
          <w:spacing w:val="-10"/>
        </w:rPr>
        <w:t> </w:t>
      </w:r>
      <w:r>
        <w:rPr/>
        <w:t>for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California</w:t>
      </w:r>
      <w:r>
        <w:rPr>
          <w:spacing w:val="-11"/>
        </w:rPr>
        <w:t> </w:t>
      </w:r>
      <w:r>
        <w:rPr/>
        <w:t>stocks</w:t>
      </w:r>
      <w:r>
        <w:rPr>
          <w:spacing w:val="-10"/>
        </w:rPr>
        <w:t> </w:t>
      </w:r>
      <w:r>
        <w:rPr/>
        <w:t>north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south</w:t>
      </w:r>
      <w:r>
        <w:rPr>
          <w:spacing w:val="-47"/>
        </w:rPr>
        <w:t> </w:t>
      </w:r>
      <w:r>
        <w:rPr/>
        <w:t>of</w:t>
      </w:r>
      <w:r>
        <w:rPr>
          <w:spacing w:val="15"/>
        </w:rPr>
        <w:t> </w:t>
      </w:r>
      <w:r>
        <w:rPr/>
        <w:t>Point</w:t>
      </w:r>
      <w:r>
        <w:rPr>
          <w:spacing w:val="15"/>
        </w:rPr>
        <w:t> </w:t>
      </w:r>
      <w:r>
        <w:rPr/>
        <w:t>Conception.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" w:after="1"/>
        <w:rPr>
          <w:sz w:val="28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09470" cy="3559302"/>
            <wp:effectExtent l="0" t="0" r="0" b="0"/>
            <wp:docPr id="12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470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</w:p>
    <w:p>
      <w:pPr>
        <w:pStyle w:val="BodyText"/>
        <w:spacing w:line="213" w:lineRule="auto" w:before="139"/>
        <w:ind w:left="294" w:right="313" w:firstLine="10"/>
      </w:pPr>
      <w:bookmarkStart w:name="_bookmark126" w:id="220"/>
      <w:bookmarkEnd w:id="220"/>
      <w:r>
        <w:rPr/>
      </w:r>
      <w:r>
        <w:rPr>
          <w:b/>
        </w:rPr>
        <w:t>Figure</w:t>
      </w:r>
      <w:r>
        <w:rPr>
          <w:b/>
          <w:spacing w:val="15"/>
        </w:rPr>
        <w:t> </w:t>
      </w:r>
      <w:r>
        <w:rPr>
          <w:b/>
        </w:rPr>
        <w:t>63:</w:t>
      </w:r>
      <w:r>
        <w:rPr>
          <w:b/>
          <w:spacing w:val="28"/>
        </w:rPr>
        <w:t> </w:t>
      </w:r>
      <w:r>
        <w:rPr/>
        <w:t>Estimated</w:t>
      </w:r>
      <w:r>
        <w:rPr>
          <w:spacing w:val="48"/>
        </w:rPr>
        <w:t> </w:t>
      </w:r>
      <w:r>
        <w:rPr/>
        <w:t>spawning</w:t>
      </w:r>
      <w:r>
        <w:rPr>
          <w:spacing w:val="49"/>
        </w:rPr>
        <w:t> </w:t>
      </w:r>
      <w:r>
        <w:rPr/>
        <w:t>output</w:t>
      </w:r>
      <w:r>
        <w:rPr>
          <w:spacing w:val="48"/>
        </w:rPr>
        <w:t> </w:t>
      </w:r>
      <w:r>
        <w:rPr/>
        <w:t>time</w:t>
      </w:r>
      <w:r>
        <w:rPr>
          <w:spacing w:val="49"/>
        </w:rPr>
        <w:t> </w:t>
      </w:r>
      <w:r>
        <w:rPr/>
        <w:t>series</w:t>
      </w:r>
      <w:r>
        <w:rPr>
          <w:spacing w:val="49"/>
        </w:rPr>
        <w:t> </w:t>
      </w:r>
      <w:r>
        <w:rPr/>
        <w:t>for</w:t>
      </w:r>
      <w:r>
        <w:rPr>
          <w:spacing w:val="48"/>
        </w:rPr>
        <w:t> </w:t>
      </w:r>
      <w:r>
        <w:rPr/>
        <w:t>the</w:t>
      </w:r>
      <w:r>
        <w:rPr>
          <w:spacing w:val="49"/>
        </w:rPr>
        <w:t> </w:t>
      </w:r>
      <w:r>
        <w:rPr/>
        <w:t>stock</w:t>
      </w:r>
      <w:r>
        <w:rPr>
          <w:spacing w:val="48"/>
        </w:rPr>
        <w:t> </w:t>
      </w:r>
      <w:r>
        <w:rPr/>
        <w:t>of</w:t>
      </w:r>
      <w:r>
        <w:rPr>
          <w:spacing w:val="49"/>
        </w:rPr>
        <w:t> </w:t>
      </w:r>
      <w:r>
        <w:rPr/>
        <w:t>the</w:t>
      </w:r>
      <w:r>
        <w:rPr>
          <w:spacing w:val="49"/>
        </w:rPr>
        <w:t> </w:t>
      </w:r>
      <w:r>
        <w:rPr/>
        <w:t>Oregon</w:t>
      </w:r>
      <w:r>
        <w:rPr>
          <w:spacing w:val="48"/>
        </w:rPr>
        <w:t> </w:t>
      </w:r>
      <w:r>
        <w:rPr/>
        <w:t>and</w:t>
      </w:r>
      <w:r>
        <w:rPr>
          <w:spacing w:val="-47"/>
        </w:rPr>
        <w:t> </w:t>
      </w:r>
      <w:r>
        <w:rPr/>
        <w:t>Washington</w:t>
      </w:r>
      <w:r>
        <w:rPr>
          <w:spacing w:val="15"/>
        </w:rPr>
        <w:t> </w:t>
      </w:r>
      <w:r>
        <w:rPr/>
        <w:t>coasts.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912042" cy="3572160"/>
            <wp:effectExtent l="0" t="0" r="0" b="0"/>
            <wp:docPr id="12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042" cy="35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before="116"/>
        <w:ind w:left="864"/>
      </w:pPr>
      <w:bookmarkStart w:name="_bookmark127" w:id="221"/>
      <w:bookmarkEnd w:id="221"/>
      <w:r>
        <w:rPr/>
      </w:r>
      <w:r>
        <w:rPr>
          <w:b/>
        </w:rPr>
        <w:t>Figure</w:t>
      </w:r>
      <w:r>
        <w:rPr>
          <w:b/>
          <w:spacing w:val="20"/>
        </w:rPr>
        <w:t> </w:t>
      </w:r>
      <w:r>
        <w:rPr>
          <w:b/>
        </w:rPr>
        <w:t>64:</w:t>
      </w:r>
      <w:r>
        <w:rPr>
          <w:b/>
          <w:spacing w:val="43"/>
        </w:rPr>
        <w:t> </w:t>
      </w:r>
      <w:r>
        <w:rPr/>
        <w:t>Estimated</w:t>
      </w:r>
      <w:r>
        <w:rPr>
          <w:spacing w:val="11"/>
        </w:rPr>
        <w:t> </w:t>
      </w:r>
      <w:r>
        <w:rPr/>
        <w:t>fraction</w:t>
      </w:r>
      <w:r>
        <w:rPr>
          <w:spacing w:val="11"/>
        </w:rPr>
        <w:t> </w:t>
      </w:r>
      <w:r>
        <w:rPr/>
        <w:t>unfished</w:t>
      </w:r>
      <w:r>
        <w:rPr>
          <w:spacing w:val="11"/>
        </w:rPr>
        <w:t> </w:t>
      </w:r>
      <w:r>
        <w:rPr/>
        <w:t>time</w:t>
      </w:r>
      <w:r>
        <w:rPr>
          <w:spacing w:val="10"/>
        </w:rPr>
        <w:t> </w:t>
      </w:r>
      <w:r>
        <w:rPr/>
        <w:t>series</w:t>
      </w:r>
      <w:r>
        <w:rPr>
          <w:spacing w:val="11"/>
        </w:rPr>
        <w:t> </w:t>
      </w:r>
      <w:r>
        <w:rPr/>
        <w:t>for</w:t>
      </w:r>
      <w:r>
        <w:rPr>
          <w:spacing w:val="11"/>
        </w:rPr>
        <w:t> </w:t>
      </w:r>
      <w:r>
        <w:rPr/>
        <w:t>all</w:t>
      </w:r>
      <w:r>
        <w:rPr>
          <w:spacing w:val="11"/>
        </w:rPr>
        <w:t> </w:t>
      </w:r>
      <w:r>
        <w:rPr/>
        <w:t>West</w:t>
      </w:r>
      <w:r>
        <w:rPr>
          <w:spacing w:val="11"/>
        </w:rPr>
        <w:t> </w:t>
      </w:r>
      <w:r>
        <w:rPr/>
        <w:t>Coast</w:t>
      </w:r>
      <w:r>
        <w:rPr>
          <w:spacing w:val="11"/>
        </w:rPr>
        <w:t> </w:t>
      </w:r>
      <w:r>
        <w:rPr/>
        <w:t>stocks.</w:t>
      </w:r>
    </w:p>
    <w:p>
      <w:pPr>
        <w:spacing w:after="0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2409729"/>
            <wp:effectExtent l="0" t="0" r="0" b="0"/>
            <wp:docPr id="129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240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before="116"/>
        <w:ind w:left="1084" w:right="1103"/>
        <w:jc w:val="center"/>
      </w:pPr>
      <w:r>
        <w:rPr>
          <w:b/>
        </w:rPr>
        <w:t>Figure</w:t>
      </w:r>
      <w:r>
        <w:rPr>
          <w:b/>
          <w:spacing w:val="29"/>
        </w:rPr>
        <w:t> </w:t>
      </w:r>
      <w:r>
        <w:rPr>
          <w:b/>
        </w:rPr>
        <w:t>65:</w:t>
      </w:r>
      <w:r>
        <w:rPr>
          <w:b/>
          <w:spacing w:val="6"/>
        </w:rPr>
        <w:t> </w:t>
      </w:r>
      <w:r>
        <w:rPr/>
        <w:t>Estimated</w:t>
      </w:r>
      <w:r>
        <w:rPr>
          <w:spacing w:val="19"/>
        </w:rPr>
        <w:t> </w:t>
      </w:r>
      <w:r>
        <w:rPr/>
        <w:t>1</w:t>
      </w:r>
      <w:r>
        <w:rPr>
          <w:spacing w:val="19"/>
        </w:rPr>
        <w:t> </w:t>
      </w:r>
      <w:r>
        <w:rPr/>
        <w:t>-</w:t>
      </w:r>
      <w:r>
        <w:rPr>
          <w:spacing w:val="19"/>
        </w:rPr>
        <w:t> </w:t>
      </w:r>
      <w:r>
        <w:rPr/>
        <w:t>relative</w:t>
      </w:r>
      <w:r>
        <w:rPr>
          <w:spacing w:val="19"/>
        </w:rPr>
        <w:t> </w:t>
      </w:r>
      <w:r>
        <w:rPr/>
        <w:t>spawning</w:t>
      </w:r>
      <w:r>
        <w:rPr>
          <w:spacing w:val="19"/>
        </w:rPr>
        <w:t> </w:t>
      </w:r>
      <w:r>
        <w:rPr/>
        <w:t>ratio</w:t>
      </w:r>
      <w:r>
        <w:rPr>
          <w:spacing w:val="19"/>
        </w:rPr>
        <w:t> </w:t>
      </w:r>
      <w:r>
        <w:rPr/>
        <w:t>(SPR)</w:t>
      </w:r>
      <w:r>
        <w:rPr>
          <w:spacing w:val="19"/>
        </w:rPr>
        <w:t> </w:t>
      </w:r>
      <w:r>
        <w:rPr/>
        <w:t>by</w:t>
      </w:r>
      <w:r>
        <w:rPr>
          <w:spacing w:val="19"/>
        </w:rPr>
        <w:t> </w:t>
      </w:r>
      <w:r>
        <w:rPr/>
        <w:t>year.</w:t>
      </w:r>
    </w:p>
    <w:p>
      <w:pPr>
        <w:spacing w:after="0"/>
        <w:jc w:val="center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2430303"/>
            <wp:effectExtent l="0" t="0" r="0" b="0"/>
            <wp:docPr id="131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243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3"/>
      </w:pPr>
    </w:p>
    <w:p>
      <w:pPr>
        <w:pStyle w:val="BodyText"/>
        <w:spacing w:line="213" w:lineRule="auto" w:before="139"/>
        <w:ind w:left="304" w:right="316"/>
        <w:jc w:val="both"/>
      </w:pPr>
      <w:bookmarkStart w:name="_bookmark128" w:id="222"/>
      <w:bookmarkEnd w:id="222"/>
      <w:r>
        <w:rPr/>
      </w:r>
      <w:r>
        <w:rPr>
          <w:b/>
        </w:rPr>
        <w:t>Figure 66: </w:t>
      </w:r>
      <w:r>
        <w:rPr/>
        <w:t>Phase plot of the relative biomass (also referred to as fraction unfished) versus</w:t>
      </w:r>
      <w:r>
        <w:rPr>
          <w:spacing w:val="1"/>
        </w:rPr>
        <w:t> </w:t>
      </w:r>
      <w:r>
        <w:rPr/>
        <w:t>the SPR ratio where each point represents the biomass ratio at the start of the year and the</w:t>
      </w:r>
      <w:r>
        <w:rPr>
          <w:spacing w:val="-47"/>
        </w:rPr>
        <w:t> </w:t>
      </w:r>
      <w:r>
        <w:rPr>
          <w:w w:val="95"/>
        </w:rPr>
        <w:t>relative fishing intensity in that same year. Lines through the final point show the 95 percent</w:t>
      </w:r>
      <w:r>
        <w:rPr>
          <w:spacing w:val="1"/>
          <w:w w:val="95"/>
        </w:rPr>
        <w:t> </w:t>
      </w:r>
      <w:r>
        <w:rPr>
          <w:w w:val="95"/>
        </w:rPr>
        <w:t>intervals based on the asymptotic uncertainty for each dimension. The shaded ellipse is a 95</w:t>
      </w:r>
      <w:r>
        <w:rPr>
          <w:spacing w:val="1"/>
          <w:w w:val="95"/>
        </w:rPr>
        <w:t> </w:t>
      </w:r>
      <w:r>
        <w:rPr>
          <w:w w:val="95"/>
        </w:rPr>
        <w:t>percent region which accounts for the estimated correlations between the biomass ratio and</w:t>
      </w:r>
      <w:r>
        <w:rPr>
          <w:spacing w:val="1"/>
          <w:w w:val="95"/>
        </w:rPr>
        <w:t> </w:t>
      </w:r>
      <w:r>
        <w:rPr/>
        <w:t>SPR</w:t>
      </w:r>
      <w:r>
        <w:rPr>
          <w:spacing w:val="16"/>
        </w:rPr>
        <w:t> </w:t>
      </w:r>
      <w:r>
        <w:rPr/>
        <w:t>ratio.</w:t>
      </w:r>
    </w:p>
    <w:p>
      <w:pPr>
        <w:spacing w:after="0" w:line="213" w:lineRule="auto"/>
        <w:jc w:val="both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361"/>
      </w:pPr>
      <w:r>
        <w:rPr/>
        <w:drawing>
          <wp:inline distT="0" distB="0" distL="0" distR="0">
            <wp:extent cx="4716589" cy="2409729"/>
            <wp:effectExtent l="0" t="0" r="0" b="0"/>
            <wp:docPr id="13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240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13" w:lineRule="auto" w:before="139"/>
        <w:ind w:left="304" w:right="313"/>
      </w:pPr>
      <w:bookmarkStart w:name="_bookmark129" w:id="223"/>
      <w:bookmarkEnd w:id="223"/>
      <w:r>
        <w:rPr/>
      </w:r>
      <w:r>
        <w:rPr>
          <w:b/>
        </w:rPr>
        <w:t>Figure</w:t>
      </w:r>
      <w:r>
        <w:rPr>
          <w:b/>
          <w:spacing w:val="12"/>
        </w:rPr>
        <w:t> </w:t>
      </w:r>
      <w:r>
        <w:rPr>
          <w:b/>
        </w:rPr>
        <w:t>67:</w:t>
      </w:r>
      <w:r>
        <w:rPr>
          <w:b/>
          <w:spacing w:val="34"/>
        </w:rPr>
        <w:t> </w:t>
      </w:r>
      <w:r>
        <w:rPr/>
        <w:t>Equilibrium</w:t>
      </w:r>
      <w:r>
        <w:rPr>
          <w:spacing w:val="4"/>
        </w:rPr>
        <w:t> </w:t>
      </w:r>
      <w:r>
        <w:rPr/>
        <w:t>yield</w:t>
      </w:r>
      <w:r>
        <w:rPr>
          <w:spacing w:val="5"/>
        </w:rPr>
        <w:t> </w:t>
      </w:r>
      <w:r>
        <w:rPr/>
        <w:t>curve</w:t>
      </w:r>
      <w:r>
        <w:rPr>
          <w:spacing w:val="4"/>
        </w:rPr>
        <w:t> </w:t>
      </w:r>
      <w:r>
        <w:rPr/>
        <w:t>for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base</w:t>
      </w:r>
      <w:r>
        <w:rPr>
          <w:spacing w:val="5"/>
        </w:rPr>
        <w:t> </w:t>
      </w:r>
      <w:r>
        <w:rPr/>
        <w:t>case</w:t>
      </w:r>
      <w:r>
        <w:rPr>
          <w:spacing w:val="5"/>
        </w:rPr>
        <w:t> </w:t>
      </w:r>
      <w:r>
        <w:rPr/>
        <w:t>model.</w:t>
      </w:r>
      <w:r>
        <w:rPr>
          <w:spacing w:val="22"/>
        </w:rPr>
        <w:t> </w:t>
      </w:r>
      <w:r>
        <w:rPr/>
        <w:t>Values</w:t>
      </w:r>
      <w:r>
        <w:rPr>
          <w:spacing w:val="4"/>
        </w:rPr>
        <w:t> </w:t>
      </w:r>
      <w:r>
        <w:rPr/>
        <w:t>are</w:t>
      </w:r>
      <w:r>
        <w:rPr>
          <w:spacing w:val="4"/>
        </w:rPr>
        <w:t> </w:t>
      </w:r>
      <w:r>
        <w:rPr/>
        <w:t>based</w:t>
      </w:r>
      <w:r>
        <w:rPr>
          <w:spacing w:val="5"/>
        </w:rPr>
        <w:t> </w:t>
      </w:r>
      <w:r>
        <w:rPr/>
        <w:t>on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2020</w:t>
      </w:r>
      <w:r>
        <w:rPr>
          <w:spacing w:val="-47"/>
        </w:rPr>
        <w:t> </w:t>
      </w:r>
      <w:r>
        <w:rPr/>
        <w:t>fishery</w:t>
      </w:r>
      <w:r>
        <w:rPr>
          <w:spacing w:val="13"/>
        </w:rPr>
        <w:t> </w:t>
      </w:r>
      <w:r>
        <w:rPr/>
        <w:t>selectivity</w:t>
      </w:r>
      <w:r>
        <w:rPr>
          <w:spacing w:val="13"/>
        </w:rPr>
        <w:t> </w:t>
      </w:r>
      <w:r>
        <w:rPr/>
        <w:t>and</w:t>
      </w:r>
      <w:r>
        <w:rPr>
          <w:spacing w:val="14"/>
        </w:rPr>
        <w:t> </w:t>
      </w:r>
      <w:r>
        <w:rPr/>
        <w:t>with</w:t>
      </w:r>
      <w:r>
        <w:rPr>
          <w:spacing w:val="13"/>
        </w:rPr>
        <w:t> </w:t>
      </w:r>
      <w:r>
        <w:rPr/>
        <w:t>steepness</w:t>
      </w:r>
      <w:r>
        <w:rPr>
          <w:spacing w:val="14"/>
        </w:rPr>
        <w:t> </w:t>
      </w:r>
      <w:r>
        <w:rPr/>
        <w:t>fixed</w:t>
      </w:r>
      <w:r>
        <w:rPr>
          <w:spacing w:val="13"/>
        </w:rPr>
        <w:t> </w:t>
      </w:r>
      <w:r>
        <w:rPr/>
        <w:t>at</w:t>
      </w:r>
      <w:r>
        <w:rPr>
          <w:spacing w:val="14"/>
        </w:rPr>
        <w:t> </w:t>
      </w:r>
      <w:r>
        <w:rPr/>
        <w:t>0.72.</w:t>
      </w:r>
    </w:p>
    <w:p>
      <w:pPr>
        <w:spacing w:after="0" w:line="213" w:lineRule="auto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Heading1"/>
        <w:numPr>
          <w:ilvl w:val="0"/>
          <w:numId w:val="4"/>
        </w:numPr>
        <w:tabs>
          <w:tab w:pos="752" w:val="left" w:leader="none"/>
          <w:tab w:pos="753" w:val="left" w:leader="none"/>
        </w:tabs>
        <w:spacing w:line="240" w:lineRule="auto" w:before="274" w:after="0"/>
        <w:ind w:left="752" w:right="0" w:hanging="449"/>
        <w:jc w:val="left"/>
      </w:pPr>
      <w:bookmarkStart w:name="Appendix" w:id="224"/>
      <w:bookmarkEnd w:id="224"/>
      <w:r>
        <w:rPr>
          <w:b w:val="0"/>
        </w:rPr>
      </w:r>
      <w:bookmarkStart w:name="_bookmark130" w:id="225"/>
      <w:bookmarkEnd w:id="225"/>
      <w:r>
        <w:rPr>
          <w:b w:val="0"/>
        </w:rPr>
      </w:r>
      <w:bookmarkStart w:name="_bookmark130" w:id="226"/>
      <w:bookmarkEnd w:id="226"/>
      <w:r>
        <w:rPr>
          <w:w w:val="105"/>
        </w:rPr>
        <w:t>Ap</w:t>
      </w:r>
      <w:r>
        <w:rPr>
          <w:w w:val="105"/>
        </w:rPr>
        <w:t>pendix</w:t>
      </w:r>
    </w:p>
    <w:p>
      <w:pPr>
        <w:pStyle w:val="BodyText"/>
        <w:spacing w:before="7"/>
        <w:rPr>
          <w:b/>
          <w:sz w:val="39"/>
        </w:rPr>
      </w:pPr>
    </w:p>
    <w:p>
      <w:pPr>
        <w:pStyle w:val="Heading2"/>
        <w:numPr>
          <w:ilvl w:val="1"/>
          <w:numId w:val="4"/>
        </w:numPr>
        <w:tabs>
          <w:tab w:pos="887" w:val="left" w:leader="none"/>
          <w:tab w:pos="888" w:val="left" w:leader="none"/>
        </w:tabs>
        <w:spacing w:line="240" w:lineRule="auto" w:before="1" w:after="0"/>
        <w:ind w:left="887" w:right="0" w:hanging="584"/>
        <w:jc w:val="left"/>
      </w:pPr>
      <w:bookmarkStart w:name="Detailed Fit to Length Composition Data" w:id="227"/>
      <w:bookmarkEnd w:id="227"/>
      <w:r>
        <w:rPr>
          <w:b w:val="0"/>
        </w:rPr>
      </w:r>
      <w:bookmarkStart w:name="_bookmark131" w:id="228"/>
      <w:bookmarkEnd w:id="228"/>
      <w:r>
        <w:rPr>
          <w:b w:val="0"/>
        </w:rPr>
      </w:r>
      <w:bookmarkStart w:name="_bookmark131" w:id="229"/>
      <w:bookmarkEnd w:id="229"/>
      <w:r>
        <w:rPr>
          <w:w w:val="110"/>
        </w:rPr>
        <w:t>Detailed</w:t>
      </w:r>
      <w:r>
        <w:rPr>
          <w:spacing w:val="-3"/>
          <w:w w:val="110"/>
        </w:rPr>
        <w:t> </w:t>
      </w:r>
      <w:r>
        <w:rPr>
          <w:w w:val="110"/>
        </w:rPr>
        <w:t>Fit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Length</w:t>
      </w:r>
      <w:r>
        <w:rPr>
          <w:spacing w:val="-3"/>
          <w:w w:val="110"/>
        </w:rPr>
        <w:t> </w:t>
      </w:r>
      <w:r>
        <w:rPr>
          <w:w w:val="110"/>
        </w:rPr>
        <w:t>Composition</w:t>
      </w:r>
      <w:r>
        <w:rPr>
          <w:spacing w:val="-3"/>
          <w:w w:val="110"/>
        </w:rPr>
        <w:t> </w:t>
      </w:r>
      <w:r>
        <w:rPr>
          <w:w w:val="110"/>
        </w:rPr>
        <w:t>Data</w:t>
      </w:r>
    </w:p>
    <w:p>
      <w:pPr>
        <w:pStyle w:val="BodyText"/>
        <w:rPr>
          <w:b/>
        </w:rPr>
      </w:pPr>
    </w:p>
    <w:p>
      <w:pPr>
        <w:pStyle w:val="BodyText"/>
        <w:spacing w:before="4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1291020</wp:posOffset>
            </wp:positionH>
            <wp:positionV relativeFrom="paragraph">
              <wp:posOffset>198263</wp:posOffset>
            </wp:positionV>
            <wp:extent cx="4896612" cy="3682746"/>
            <wp:effectExtent l="0" t="0" r="0" b="0"/>
            <wp:wrapTopAndBottom/>
            <wp:docPr id="135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612" cy="3682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/>
          <w:sz w:val="15"/>
        </w:rPr>
      </w:pPr>
    </w:p>
    <w:p>
      <w:pPr>
        <w:pStyle w:val="BodyText"/>
        <w:spacing w:line="213" w:lineRule="auto" w:before="140"/>
        <w:ind w:left="304" w:right="316"/>
        <w:jc w:val="both"/>
      </w:pPr>
      <w:r>
        <w:rPr>
          <w:b/>
        </w:rPr>
        <w:t>Figure 68: </w:t>
      </w:r>
      <w:r>
        <w:rPr/>
        <w:t>Length comps, whole catch, OR_Commercial (plot 1 of 2).‘N adj.’ is the input</w:t>
      </w:r>
      <w:r>
        <w:rPr>
          <w:spacing w:val="1"/>
        </w:rPr>
        <w:t> </w:t>
      </w:r>
      <w:r>
        <w:rPr/>
        <w:t>sample size after data-weighting adjustment. N eff. is the calculated effective sample size</w:t>
      </w:r>
      <w:r>
        <w:rPr>
          <w:spacing w:val="1"/>
        </w:rPr>
        <w:t> </w:t>
      </w:r>
      <w:r>
        <w:rPr/>
        <w:t>used</w:t>
      </w:r>
      <w:r>
        <w:rPr>
          <w:spacing w:val="13"/>
        </w:rPr>
        <w:t> </w:t>
      </w:r>
      <w:r>
        <w:rPr/>
        <w:t>in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McAllister-Iannelli</w:t>
      </w:r>
      <w:r>
        <w:rPr>
          <w:spacing w:val="14"/>
        </w:rPr>
        <w:t> </w:t>
      </w:r>
      <w:r>
        <w:rPr/>
        <w:t>tuning</w:t>
      </w:r>
      <w:r>
        <w:rPr>
          <w:spacing w:val="14"/>
        </w:rPr>
        <w:t> </w:t>
      </w:r>
      <w:r>
        <w:rPr/>
        <w:t>method.</w:t>
      </w:r>
    </w:p>
    <w:p>
      <w:pPr>
        <w:spacing w:after="0" w:line="213" w:lineRule="auto"/>
        <w:jc w:val="both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2"/>
        </w:rPr>
      </w:pPr>
    </w:p>
    <w:p>
      <w:pPr>
        <w:pStyle w:val="BodyText"/>
        <w:ind w:left="353"/>
      </w:pPr>
      <w:r>
        <w:rPr/>
        <w:drawing>
          <wp:inline distT="0" distB="0" distL="0" distR="0">
            <wp:extent cx="2926651" cy="3682746"/>
            <wp:effectExtent l="0" t="0" r="0" b="0"/>
            <wp:docPr id="13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651" cy="368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116"/>
        <w:ind w:left="1085" w:right="1103"/>
        <w:jc w:val="center"/>
      </w:pPr>
      <w:r>
        <w:rPr>
          <w:b/>
        </w:rPr>
        <w:t>Figure</w:t>
      </w:r>
      <w:r>
        <w:rPr>
          <w:b/>
          <w:spacing w:val="29"/>
        </w:rPr>
        <w:t> </w:t>
      </w:r>
      <w:r>
        <w:rPr>
          <w:b/>
        </w:rPr>
        <w:t>69:</w:t>
      </w:r>
      <w:r>
        <w:rPr>
          <w:b/>
          <w:spacing w:val="6"/>
        </w:rPr>
        <w:t> </w:t>
      </w:r>
      <w:r>
        <w:rPr/>
        <w:t>Length</w:t>
      </w:r>
      <w:r>
        <w:rPr>
          <w:spacing w:val="18"/>
        </w:rPr>
        <w:t> </w:t>
      </w:r>
      <w:r>
        <w:rPr/>
        <w:t>comps,</w:t>
      </w:r>
      <w:r>
        <w:rPr>
          <w:spacing w:val="19"/>
        </w:rPr>
        <w:t> </w:t>
      </w:r>
      <w:r>
        <w:rPr/>
        <w:t>whole</w:t>
      </w:r>
      <w:r>
        <w:rPr>
          <w:spacing w:val="19"/>
        </w:rPr>
        <w:t> </w:t>
      </w:r>
      <w:r>
        <w:rPr/>
        <w:t>catch,</w:t>
      </w:r>
      <w:r>
        <w:rPr>
          <w:spacing w:val="19"/>
        </w:rPr>
        <w:t> </w:t>
      </w:r>
      <w:r>
        <w:rPr/>
        <w:t>OR_Commercial</w:t>
      </w:r>
      <w:r>
        <w:rPr>
          <w:spacing w:val="18"/>
        </w:rPr>
        <w:t> </w:t>
      </w:r>
      <w:r>
        <w:rPr/>
        <w:t>(plot</w:t>
      </w:r>
      <w:r>
        <w:rPr>
          <w:spacing w:val="19"/>
        </w:rPr>
        <w:t> </w:t>
      </w:r>
      <w:r>
        <w:rPr/>
        <w:t>2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2).</w:t>
      </w:r>
    </w:p>
    <w:p>
      <w:pPr>
        <w:spacing w:after="0"/>
        <w:jc w:val="center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 w:after="1"/>
        <w:rPr>
          <w:sz w:val="14"/>
        </w:rPr>
      </w:pPr>
    </w:p>
    <w:p>
      <w:pPr>
        <w:pStyle w:val="BodyText"/>
        <w:ind w:left="353"/>
      </w:pPr>
      <w:r>
        <w:rPr/>
        <w:drawing>
          <wp:inline distT="0" distB="0" distL="0" distR="0">
            <wp:extent cx="4896612" cy="3682746"/>
            <wp:effectExtent l="0" t="0" r="0" b="0"/>
            <wp:docPr id="139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612" cy="368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spacing w:line="213" w:lineRule="auto" w:before="139"/>
        <w:ind w:left="304" w:right="316"/>
        <w:jc w:val="both"/>
      </w:pPr>
      <w:r>
        <w:rPr>
          <w:b/>
        </w:rPr>
        <w:t>Figure 70: </w:t>
      </w:r>
      <w:r>
        <w:rPr/>
        <w:t>Length comps, whole catch, OR_Recreational (plot 1 of 2).‘N adj.’ is the input</w:t>
      </w:r>
      <w:r>
        <w:rPr>
          <w:spacing w:val="1"/>
        </w:rPr>
        <w:t> </w:t>
      </w:r>
      <w:r>
        <w:rPr/>
        <w:t>sample size after data-weighting adjustment. N eff. is the calculated effective sample size</w:t>
      </w:r>
      <w:r>
        <w:rPr>
          <w:spacing w:val="1"/>
        </w:rPr>
        <w:t> </w:t>
      </w:r>
      <w:r>
        <w:rPr/>
        <w:t>used</w:t>
      </w:r>
      <w:r>
        <w:rPr>
          <w:spacing w:val="13"/>
        </w:rPr>
        <w:t> </w:t>
      </w:r>
      <w:r>
        <w:rPr/>
        <w:t>in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McAllister-Iannelli</w:t>
      </w:r>
      <w:r>
        <w:rPr>
          <w:spacing w:val="14"/>
        </w:rPr>
        <w:t> </w:t>
      </w:r>
      <w:r>
        <w:rPr/>
        <w:t>tuning</w:t>
      </w:r>
      <w:r>
        <w:rPr>
          <w:spacing w:val="14"/>
        </w:rPr>
        <w:t> </w:t>
      </w:r>
      <w:r>
        <w:rPr/>
        <w:t>method.</w:t>
      </w:r>
    </w:p>
    <w:p>
      <w:pPr>
        <w:spacing w:after="0" w:line="213" w:lineRule="auto"/>
        <w:jc w:val="both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2"/>
        </w:rPr>
      </w:pPr>
    </w:p>
    <w:p>
      <w:pPr>
        <w:pStyle w:val="BodyText"/>
        <w:ind w:left="353"/>
      </w:pPr>
      <w:r>
        <w:rPr/>
        <w:drawing>
          <wp:inline distT="0" distB="0" distL="0" distR="0">
            <wp:extent cx="2926651" cy="3682746"/>
            <wp:effectExtent l="0" t="0" r="0" b="0"/>
            <wp:docPr id="141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651" cy="368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116"/>
        <w:ind w:left="1085" w:right="1103"/>
        <w:jc w:val="center"/>
      </w:pPr>
      <w:r>
        <w:rPr>
          <w:b/>
          <w:w w:val="105"/>
        </w:rPr>
        <w:t>Figure</w:t>
      </w:r>
      <w:r>
        <w:rPr>
          <w:b/>
          <w:spacing w:val="2"/>
          <w:w w:val="105"/>
        </w:rPr>
        <w:t> </w:t>
      </w:r>
      <w:r>
        <w:rPr>
          <w:b/>
          <w:w w:val="105"/>
        </w:rPr>
        <w:t>71:</w:t>
      </w:r>
      <w:r>
        <w:rPr>
          <w:b/>
          <w:spacing w:val="20"/>
          <w:w w:val="105"/>
        </w:rPr>
        <w:t> </w:t>
      </w:r>
      <w:r>
        <w:rPr>
          <w:w w:val="105"/>
        </w:rPr>
        <w:t>Length</w:t>
      </w:r>
      <w:r>
        <w:rPr>
          <w:spacing w:val="-5"/>
          <w:w w:val="105"/>
        </w:rPr>
        <w:t> </w:t>
      </w:r>
      <w:r>
        <w:rPr>
          <w:w w:val="105"/>
        </w:rPr>
        <w:t>comps,</w:t>
      </w:r>
      <w:r>
        <w:rPr>
          <w:spacing w:val="-4"/>
          <w:w w:val="105"/>
        </w:rPr>
        <w:t> </w:t>
      </w:r>
      <w:r>
        <w:rPr>
          <w:w w:val="105"/>
        </w:rPr>
        <w:t>whole</w:t>
      </w:r>
      <w:r>
        <w:rPr>
          <w:spacing w:val="-5"/>
          <w:w w:val="105"/>
        </w:rPr>
        <w:t> </w:t>
      </w:r>
      <w:r>
        <w:rPr>
          <w:w w:val="105"/>
        </w:rPr>
        <w:t>catch,</w:t>
      </w:r>
      <w:r>
        <w:rPr>
          <w:spacing w:val="-5"/>
          <w:w w:val="105"/>
        </w:rPr>
        <w:t> </w:t>
      </w:r>
      <w:r>
        <w:rPr>
          <w:w w:val="105"/>
        </w:rPr>
        <w:t>OR_Recreational</w:t>
      </w:r>
      <w:r>
        <w:rPr>
          <w:spacing w:val="-5"/>
          <w:w w:val="105"/>
        </w:rPr>
        <w:t> </w:t>
      </w:r>
      <w:r>
        <w:rPr>
          <w:w w:val="105"/>
        </w:rPr>
        <w:t>(plot</w:t>
      </w:r>
      <w:r>
        <w:rPr>
          <w:spacing w:val="-5"/>
          <w:w w:val="105"/>
        </w:rPr>
        <w:t> </w:t>
      </w:r>
      <w:r>
        <w:rPr>
          <w:w w:val="105"/>
        </w:rPr>
        <w:t>2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2).</w:t>
      </w:r>
    </w:p>
    <w:p>
      <w:pPr>
        <w:spacing w:after="0"/>
        <w:jc w:val="center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6"/>
        </w:rPr>
      </w:pPr>
    </w:p>
    <w:p>
      <w:pPr>
        <w:pStyle w:val="BodyText"/>
        <w:ind w:left="353"/>
      </w:pPr>
      <w:r>
        <w:rPr/>
        <w:drawing>
          <wp:inline distT="0" distB="0" distL="0" distR="0">
            <wp:extent cx="3772757" cy="4840033"/>
            <wp:effectExtent l="0" t="0" r="0" b="0"/>
            <wp:docPr id="143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2757" cy="484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16"/>
        </w:rPr>
      </w:pPr>
    </w:p>
    <w:p>
      <w:pPr>
        <w:pStyle w:val="BodyText"/>
        <w:spacing w:line="213" w:lineRule="auto" w:before="139"/>
        <w:ind w:left="304" w:right="322"/>
        <w:jc w:val="both"/>
      </w:pPr>
      <w:r>
        <w:rPr>
          <w:b/>
        </w:rPr>
        <w:t>Figure 72: </w:t>
      </w:r>
      <w:r>
        <w:rPr/>
        <w:t>Length comps, whole catch, OR_Commercial.‘N adj.’ is the input sample size</w:t>
      </w:r>
      <w:r>
        <w:rPr>
          <w:spacing w:val="1"/>
        </w:rPr>
        <w:t> </w:t>
      </w:r>
      <w:r>
        <w:rPr/>
        <w:t>after data-weighting adjustment. N eff. is the calculated effective sample size used in the</w:t>
      </w:r>
      <w:r>
        <w:rPr>
          <w:spacing w:val="1"/>
        </w:rPr>
        <w:t> </w:t>
      </w:r>
      <w:r>
        <w:rPr/>
        <w:t>McAllister-Ianelli</w:t>
      </w:r>
      <w:r>
        <w:rPr>
          <w:spacing w:val="14"/>
        </w:rPr>
        <w:t> </w:t>
      </w:r>
      <w:r>
        <w:rPr/>
        <w:t>tuning</w:t>
      </w:r>
      <w:r>
        <w:rPr>
          <w:spacing w:val="15"/>
        </w:rPr>
        <w:t> </w:t>
      </w:r>
      <w:r>
        <w:rPr/>
        <w:t>method.</w:t>
      </w:r>
    </w:p>
    <w:p>
      <w:pPr>
        <w:spacing w:after="0" w:line="213" w:lineRule="auto"/>
        <w:jc w:val="both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6"/>
        </w:rPr>
      </w:pPr>
    </w:p>
    <w:p>
      <w:pPr>
        <w:pStyle w:val="BodyText"/>
        <w:ind w:left="353"/>
      </w:pPr>
      <w:r>
        <w:rPr/>
        <w:drawing>
          <wp:inline distT="0" distB="0" distL="0" distR="0">
            <wp:extent cx="4896612" cy="4840033"/>
            <wp:effectExtent l="0" t="0" r="0" b="0"/>
            <wp:docPr id="145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612" cy="484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16"/>
        </w:rPr>
      </w:pPr>
    </w:p>
    <w:p>
      <w:pPr>
        <w:pStyle w:val="BodyText"/>
        <w:spacing w:line="213" w:lineRule="auto" w:before="139"/>
        <w:ind w:left="304" w:right="322"/>
        <w:jc w:val="both"/>
      </w:pPr>
      <w:r>
        <w:rPr>
          <w:b/>
        </w:rPr>
        <w:t>Figure 73: </w:t>
      </w:r>
      <w:r>
        <w:rPr/>
        <w:t>Length comps, whole catch, OR_Recreational.‘N adj.’ is the input sample size</w:t>
      </w:r>
      <w:r>
        <w:rPr>
          <w:spacing w:val="1"/>
        </w:rPr>
        <w:t> </w:t>
      </w:r>
      <w:r>
        <w:rPr/>
        <w:t>after data-weighting adjustment. N eff. is the calculated effective sample size used in the</w:t>
      </w:r>
      <w:r>
        <w:rPr>
          <w:spacing w:val="1"/>
        </w:rPr>
        <w:t> </w:t>
      </w:r>
      <w:r>
        <w:rPr/>
        <w:t>McAllister-Ianelli</w:t>
      </w:r>
      <w:r>
        <w:rPr>
          <w:spacing w:val="14"/>
        </w:rPr>
        <w:t> </w:t>
      </w:r>
      <w:r>
        <w:rPr/>
        <w:t>tuning</w:t>
      </w:r>
      <w:r>
        <w:rPr>
          <w:spacing w:val="15"/>
        </w:rPr>
        <w:t> </w:t>
      </w:r>
      <w:r>
        <w:rPr/>
        <w:t>method.</w:t>
      </w:r>
    </w:p>
    <w:p>
      <w:pPr>
        <w:spacing w:after="0" w:line="213" w:lineRule="auto"/>
        <w:jc w:val="both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  <w:spacing w:before="7"/>
        <w:rPr>
          <w:sz w:val="14"/>
        </w:rPr>
      </w:pPr>
    </w:p>
    <w:p>
      <w:pPr>
        <w:pStyle w:val="Heading2"/>
        <w:numPr>
          <w:ilvl w:val="1"/>
          <w:numId w:val="4"/>
        </w:numPr>
        <w:tabs>
          <w:tab w:pos="887" w:val="left" w:leader="none"/>
          <w:tab w:pos="888" w:val="left" w:leader="none"/>
        </w:tabs>
        <w:spacing w:line="240" w:lineRule="auto" w:before="121" w:after="0"/>
        <w:ind w:left="887" w:right="0" w:hanging="584"/>
        <w:jc w:val="left"/>
      </w:pPr>
      <w:bookmarkStart w:name="Implied Fit to Commercial `Ghost' Fleet " w:id="230"/>
      <w:bookmarkEnd w:id="230"/>
      <w:r>
        <w:rPr>
          <w:b w:val="0"/>
        </w:rPr>
      </w:r>
      <w:bookmarkStart w:name="_bookmark132" w:id="231"/>
      <w:bookmarkEnd w:id="231"/>
      <w:r>
        <w:rPr>
          <w:b w:val="0"/>
        </w:rPr>
      </w:r>
      <w:bookmarkStart w:name="_bookmark132" w:id="232"/>
      <w:bookmarkEnd w:id="232"/>
      <w:r>
        <w:rPr>
          <w:w w:val="105"/>
        </w:rPr>
        <w:t>Implied</w:t>
      </w:r>
      <w:r>
        <w:rPr>
          <w:spacing w:val="44"/>
          <w:w w:val="105"/>
        </w:rPr>
        <w:t> </w:t>
      </w:r>
      <w:r>
        <w:rPr>
          <w:w w:val="105"/>
        </w:rPr>
        <w:t>Fit</w:t>
      </w:r>
      <w:r>
        <w:rPr>
          <w:spacing w:val="44"/>
          <w:w w:val="105"/>
        </w:rPr>
        <w:t> </w:t>
      </w:r>
      <w:r>
        <w:rPr>
          <w:w w:val="105"/>
        </w:rPr>
        <w:t>to</w:t>
      </w:r>
      <w:r>
        <w:rPr>
          <w:spacing w:val="44"/>
          <w:w w:val="105"/>
        </w:rPr>
        <w:t> </w:t>
      </w:r>
      <w:r>
        <w:rPr>
          <w:w w:val="105"/>
        </w:rPr>
        <w:t>Commercial</w:t>
      </w:r>
      <w:r>
        <w:rPr>
          <w:spacing w:val="44"/>
          <w:w w:val="105"/>
        </w:rPr>
        <w:t> </w:t>
      </w:r>
      <w:r>
        <w:rPr>
          <w:w w:val="105"/>
        </w:rPr>
        <w:t>‘Ghost’</w:t>
      </w:r>
      <w:r>
        <w:rPr>
          <w:spacing w:val="44"/>
          <w:w w:val="105"/>
        </w:rPr>
        <w:t> </w:t>
      </w:r>
      <w:r>
        <w:rPr>
          <w:w w:val="105"/>
        </w:rPr>
        <w:t>Fleet</w:t>
      </w:r>
      <w:r>
        <w:rPr>
          <w:spacing w:val="44"/>
          <w:w w:val="105"/>
        </w:rPr>
        <w:t> </w:t>
      </w:r>
      <w:r>
        <w:rPr>
          <w:w w:val="105"/>
        </w:rPr>
        <w:t>Length</w:t>
      </w:r>
      <w:r>
        <w:rPr>
          <w:spacing w:val="44"/>
          <w:w w:val="105"/>
        </w:rPr>
        <w:t> </w:t>
      </w:r>
      <w:r>
        <w:rPr>
          <w:w w:val="105"/>
        </w:rPr>
        <w:t>Data</w:t>
      </w:r>
    </w:p>
    <w:p>
      <w:pPr>
        <w:pStyle w:val="BodyText"/>
        <w:spacing w:before="1"/>
        <w:rPr>
          <w:b/>
          <w:sz w:val="23"/>
        </w:rPr>
      </w:pPr>
    </w:p>
    <w:p>
      <w:pPr>
        <w:pStyle w:val="BodyText"/>
        <w:spacing w:line="223" w:lineRule="auto"/>
        <w:ind w:left="304" w:right="314" w:hanging="8"/>
        <w:jc w:val="both"/>
      </w:pPr>
      <w:r>
        <w:rPr>
          <w:spacing w:val="-1"/>
        </w:rPr>
        <w:t>The</w:t>
      </w:r>
      <w:r>
        <w:rPr>
          <w:spacing w:val="-7"/>
        </w:rPr>
        <w:t> </w:t>
      </w:r>
      <w:r>
        <w:rPr/>
        <w:t>‘ghost’</w:t>
      </w:r>
      <w:r>
        <w:rPr>
          <w:spacing w:val="-7"/>
        </w:rPr>
        <w:t> </w:t>
      </w:r>
      <w:r>
        <w:rPr/>
        <w:t>fleet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consist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commercial</w:t>
      </w:r>
      <w:r>
        <w:rPr>
          <w:spacing w:val="-7"/>
        </w:rPr>
        <w:t> </w:t>
      </w:r>
      <w:r>
        <w:rPr/>
        <w:t>length</w:t>
      </w:r>
      <w:r>
        <w:rPr>
          <w:spacing w:val="-7"/>
        </w:rPr>
        <w:t> </w:t>
      </w:r>
      <w:r>
        <w:rPr/>
        <w:t>samples</w:t>
      </w:r>
      <w:r>
        <w:rPr>
          <w:spacing w:val="-7"/>
        </w:rPr>
        <w:t> </w:t>
      </w:r>
      <w:r>
        <w:rPr/>
        <w:t>collected</w:t>
      </w:r>
      <w:r>
        <w:rPr>
          <w:spacing w:val="-7"/>
        </w:rPr>
        <w:t> </w:t>
      </w:r>
      <w:r>
        <w:rPr/>
        <w:t>1999-2002</w:t>
      </w:r>
      <w:r>
        <w:rPr>
          <w:spacing w:val="-7"/>
        </w:rPr>
        <w:t> </w:t>
      </w:r>
      <w:r>
        <w:rPr/>
        <w:t>which</w:t>
      </w:r>
      <w:r>
        <w:rPr>
          <w:spacing w:val="-7"/>
        </w:rPr>
        <w:t> </w:t>
      </w:r>
      <w:r>
        <w:rPr/>
        <w:t>were</w:t>
      </w:r>
      <w:r>
        <w:rPr>
          <w:spacing w:val="-47"/>
        </w:rPr>
        <w:t> </w:t>
      </w:r>
      <w:r>
        <w:rPr/>
        <w:t>not used in the base model due issues estimating selectivity. These years have increased</w:t>
      </w:r>
      <w:r>
        <w:rPr>
          <w:spacing w:val="1"/>
        </w:rPr>
        <w:t> </w:t>
      </w:r>
      <w:r>
        <w:rPr>
          <w:w w:val="95"/>
        </w:rPr>
        <w:t>observations</w:t>
      </w:r>
      <w:r>
        <w:rPr>
          <w:spacing w:val="12"/>
          <w:w w:val="95"/>
        </w:rPr>
        <w:t> </w:t>
      </w:r>
      <w:r>
        <w:rPr>
          <w:w w:val="95"/>
        </w:rPr>
        <w:t>of</w:t>
      </w:r>
      <w:r>
        <w:rPr>
          <w:spacing w:val="12"/>
          <w:w w:val="95"/>
        </w:rPr>
        <w:t> </w:t>
      </w:r>
      <w:r>
        <w:rPr>
          <w:w w:val="95"/>
        </w:rPr>
        <w:t>small</w:t>
      </w:r>
      <w:r>
        <w:rPr>
          <w:spacing w:val="12"/>
          <w:w w:val="95"/>
        </w:rPr>
        <w:t> </w:t>
      </w:r>
      <w:r>
        <w:rPr>
          <w:w w:val="95"/>
        </w:rPr>
        <w:t>fish</w:t>
      </w:r>
      <w:r>
        <w:rPr>
          <w:spacing w:val="12"/>
          <w:w w:val="95"/>
        </w:rPr>
        <w:t> </w:t>
      </w:r>
      <w:r>
        <w:rPr>
          <w:w w:val="95"/>
        </w:rPr>
        <w:t>likely</w:t>
      </w:r>
      <w:r>
        <w:rPr>
          <w:spacing w:val="12"/>
          <w:w w:val="95"/>
        </w:rPr>
        <w:t> </w:t>
      </w:r>
      <w:r>
        <w:rPr>
          <w:w w:val="95"/>
        </w:rPr>
        <w:t>due</w:t>
      </w:r>
      <w:r>
        <w:rPr>
          <w:spacing w:val="13"/>
          <w:w w:val="95"/>
        </w:rPr>
        <w:t> </w:t>
      </w:r>
      <w:r>
        <w:rPr>
          <w:w w:val="95"/>
        </w:rPr>
        <w:t>to</w:t>
      </w:r>
      <w:r>
        <w:rPr>
          <w:spacing w:val="12"/>
          <w:w w:val="95"/>
        </w:rPr>
        <w:t> </w:t>
      </w:r>
      <w:r>
        <w:rPr>
          <w:w w:val="95"/>
        </w:rPr>
        <w:t>a</w:t>
      </w:r>
      <w:r>
        <w:rPr>
          <w:spacing w:val="12"/>
          <w:w w:val="95"/>
        </w:rPr>
        <w:t> </w:t>
      </w:r>
      <w:r>
        <w:rPr>
          <w:w w:val="95"/>
        </w:rPr>
        <w:t>strong</w:t>
      </w:r>
      <w:r>
        <w:rPr>
          <w:spacing w:val="12"/>
          <w:w w:val="95"/>
        </w:rPr>
        <w:t> </w:t>
      </w:r>
      <w:r>
        <w:rPr>
          <w:w w:val="95"/>
        </w:rPr>
        <w:t>late</w:t>
      </w:r>
      <w:r>
        <w:rPr>
          <w:spacing w:val="12"/>
          <w:w w:val="95"/>
        </w:rPr>
        <w:t> </w:t>
      </w:r>
      <w:r>
        <w:rPr>
          <w:w w:val="95"/>
        </w:rPr>
        <w:t>1990s</w:t>
      </w:r>
      <w:r>
        <w:rPr>
          <w:spacing w:val="12"/>
          <w:w w:val="95"/>
        </w:rPr>
        <w:t> </w:t>
      </w:r>
      <w:r>
        <w:rPr>
          <w:w w:val="95"/>
        </w:rPr>
        <w:t>recruitment</w:t>
      </w:r>
      <w:r>
        <w:rPr>
          <w:spacing w:val="13"/>
          <w:w w:val="95"/>
        </w:rPr>
        <w:t> </w:t>
      </w:r>
      <w:r>
        <w:rPr>
          <w:w w:val="95"/>
        </w:rPr>
        <w:t>that</w:t>
      </w:r>
      <w:r>
        <w:rPr>
          <w:spacing w:val="12"/>
          <w:w w:val="95"/>
        </w:rPr>
        <w:t> </w:t>
      </w:r>
      <w:r>
        <w:rPr>
          <w:w w:val="95"/>
        </w:rPr>
        <w:t>caused</w:t>
      </w:r>
      <w:r>
        <w:rPr>
          <w:spacing w:val="12"/>
          <w:w w:val="95"/>
        </w:rPr>
        <w:t> </w:t>
      </w:r>
      <w:r>
        <w:rPr>
          <w:w w:val="95"/>
        </w:rPr>
        <w:t>selectivity</w:t>
      </w:r>
      <w:r>
        <w:rPr>
          <w:spacing w:val="-45"/>
          <w:w w:val="95"/>
        </w:rPr>
        <w:t> </w:t>
      </w:r>
      <w:r>
        <w:rPr>
          <w:w w:val="95"/>
        </w:rPr>
        <w:t>to</w:t>
      </w:r>
      <w:r>
        <w:rPr>
          <w:spacing w:val="14"/>
          <w:w w:val="95"/>
        </w:rPr>
        <w:t> </w:t>
      </w:r>
      <w:r>
        <w:rPr>
          <w:w w:val="95"/>
        </w:rPr>
        <w:t>shift</w:t>
      </w:r>
      <w:r>
        <w:rPr>
          <w:spacing w:val="15"/>
          <w:w w:val="95"/>
        </w:rPr>
        <w:t> </w:t>
      </w:r>
      <w:r>
        <w:rPr>
          <w:w w:val="95"/>
        </w:rPr>
        <w:t>leftward,</w:t>
      </w:r>
      <w:r>
        <w:rPr>
          <w:spacing w:val="14"/>
          <w:w w:val="95"/>
        </w:rPr>
        <w:t> </w:t>
      </w:r>
      <w:r>
        <w:rPr>
          <w:w w:val="95"/>
        </w:rPr>
        <w:t>estimating</w:t>
      </w:r>
      <w:r>
        <w:rPr>
          <w:spacing w:val="15"/>
          <w:w w:val="95"/>
        </w:rPr>
        <w:t> </w:t>
      </w:r>
      <w:r>
        <w:rPr>
          <w:w w:val="95"/>
        </w:rPr>
        <w:t>a</w:t>
      </w:r>
      <w:r>
        <w:rPr>
          <w:spacing w:val="14"/>
          <w:w w:val="95"/>
        </w:rPr>
        <w:t> </w:t>
      </w:r>
      <w:r>
        <w:rPr>
          <w:w w:val="95"/>
        </w:rPr>
        <w:t>relatively</w:t>
      </w:r>
      <w:r>
        <w:rPr>
          <w:spacing w:val="15"/>
          <w:w w:val="95"/>
        </w:rPr>
        <w:t> </w:t>
      </w:r>
      <w:r>
        <w:rPr>
          <w:w w:val="95"/>
        </w:rPr>
        <w:t>low</w:t>
      </w:r>
      <w:r>
        <w:rPr>
          <w:spacing w:val="15"/>
          <w:w w:val="95"/>
        </w:rPr>
        <w:t> </w:t>
      </w:r>
      <w:r>
        <w:rPr>
          <w:w w:val="95"/>
        </w:rPr>
        <w:t>peak</w:t>
      </w:r>
      <w:r>
        <w:rPr>
          <w:spacing w:val="14"/>
          <w:w w:val="95"/>
        </w:rPr>
        <w:t> </w:t>
      </w:r>
      <w:r>
        <w:rPr>
          <w:w w:val="95"/>
        </w:rPr>
        <w:t>selectivity</w:t>
      </w:r>
      <w:r>
        <w:rPr>
          <w:spacing w:val="15"/>
          <w:w w:val="95"/>
        </w:rPr>
        <w:t> </w:t>
      </w:r>
      <w:r>
        <w:rPr>
          <w:w w:val="95"/>
        </w:rPr>
        <w:t>when</w:t>
      </w:r>
      <w:r>
        <w:rPr>
          <w:spacing w:val="14"/>
          <w:w w:val="95"/>
        </w:rPr>
        <w:t> </w:t>
      </w:r>
      <w:r>
        <w:rPr>
          <w:w w:val="95"/>
        </w:rPr>
        <w:t>recruitment</w:t>
      </w:r>
      <w:r>
        <w:rPr>
          <w:spacing w:val="15"/>
          <w:w w:val="95"/>
        </w:rPr>
        <w:t> </w:t>
      </w:r>
      <w:r>
        <w:rPr>
          <w:w w:val="95"/>
        </w:rPr>
        <w:t>was</w:t>
      </w:r>
      <w:r>
        <w:rPr>
          <w:spacing w:val="15"/>
          <w:w w:val="95"/>
        </w:rPr>
        <w:t> </w:t>
      </w:r>
      <w:r>
        <w:rPr>
          <w:w w:val="95"/>
        </w:rPr>
        <w:t>assumed</w:t>
      </w:r>
      <w:r>
        <w:rPr>
          <w:spacing w:val="-46"/>
          <w:w w:val="95"/>
        </w:rPr>
        <w:t> </w:t>
      </w:r>
      <w:r>
        <w:rPr/>
        <w:t>to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deterministic.</w:t>
      </w:r>
      <w:r>
        <w:rPr>
          <w:spacing w:val="13"/>
        </w:rPr>
        <w:t> </w:t>
      </w:r>
      <w:r>
        <w:rPr/>
        <w:t>The</w:t>
      </w:r>
      <w:r>
        <w:rPr>
          <w:spacing w:val="-2"/>
        </w:rPr>
        <w:t> </w:t>
      </w:r>
      <w:r>
        <w:rPr/>
        <w:t>data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/>
        <w:t>2017</w:t>
      </w:r>
      <w:r>
        <w:rPr>
          <w:spacing w:val="-3"/>
        </w:rPr>
        <w:t> </w:t>
      </w:r>
      <w:r>
        <w:rPr/>
        <w:t>was</w:t>
      </w:r>
      <w:r>
        <w:rPr>
          <w:spacing w:val="-2"/>
        </w:rPr>
        <w:t> </w:t>
      </w:r>
      <w:r>
        <w:rPr/>
        <w:t>also</w:t>
      </w:r>
      <w:r>
        <w:rPr>
          <w:spacing w:val="-3"/>
        </w:rPr>
        <w:t> </w:t>
      </w:r>
      <w:r>
        <w:rPr/>
        <w:t>removed</w:t>
      </w:r>
      <w:r>
        <w:rPr>
          <w:spacing w:val="-3"/>
        </w:rPr>
        <w:t> </w:t>
      </w:r>
      <w:r>
        <w:rPr/>
        <w:t>due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lower</w:t>
      </w:r>
      <w:r>
        <w:rPr>
          <w:spacing w:val="-3"/>
        </w:rPr>
        <w:t> </w:t>
      </w:r>
      <w:r>
        <w:rPr/>
        <w:t>sample</w:t>
      </w:r>
      <w:r>
        <w:rPr>
          <w:spacing w:val="-2"/>
        </w:rPr>
        <w:t> </w:t>
      </w:r>
      <w:r>
        <w:rPr/>
        <w:t>sizes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a</w:t>
      </w:r>
      <w:r>
        <w:rPr>
          <w:spacing w:val="-47"/>
        </w:rPr>
        <w:t> </w:t>
      </w:r>
      <w:r>
        <w:rPr/>
        <w:t>large</w:t>
      </w:r>
      <w:r>
        <w:rPr>
          <w:spacing w:val="9"/>
        </w:rPr>
        <w:t> </w:t>
      </w:r>
      <w:r>
        <w:rPr/>
        <w:t>proportion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small</w:t>
      </w:r>
      <w:r>
        <w:rPr>
          <w:spacing w:val="9"/>
        </w:rPr>
        <w:t> </w:t>
      </w:r>
      <w:r>
        <w:rPr/>
        <w:t>fish</w:t>
      </w:r>
      <w:r>
        <w:rPr>
          <w:spacing w:val="9"/>
        </w:rPr>
        <w:t> </w:t>
      </w:r>
      <w:r>
        <w:rPr/>
        <w:t>observed</w:t>
      </w:r>
      <w:r>
        <w:rPr>
          <w:spacing w:val="9"/>
        </w:rPr>
        <w:t> </w:t>
      </w:r>
      <w:r>
        <w:rPr/>
        <w:t>in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length</w:t>
      </w:r>
      <w:r>
        <w:rPr>
          <w:spacing w:val="9"/>
        </w:rPr>
        <w:t> </w:t>
      </w:r>
      <w:r>
        <w:rPr/>
        <w:t>composition</w:t>
      </w:r>
      <w:r>
        <w:rPr>
          <w:spacing w:val="9"/>
        </w:rPr>
        <w:t> </w:t>
      </w:r>
      <w:r>
        <w:rPr/>
        <w:t>data.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1296190</wp:posOffset>
            </wp:positionH>
            <wp:positionV relativeFrom="paragraph">
              <wp:posOffset>171450</wp:posOffset>
            </wp:positionV>
            <wp:extent cx="4716589" cy="3181254"/>
            <wp:effectExtent l="0" t="0" r="0" b="0"/>
            <wp:wrapTopAndBottom/>
            <wp:docPr id="147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181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sz w:val="23"/>
        </w:rPr>
      </w:pPr>
    </w:p>
    <w:p>
      <w:pPr>
        <w:pStyle w:val="BodyText"/>
        <w:spacing w:before="116"/>
        <w:ind w:left="1085" w:right="1103"/>
        <w:jc w:val="center"/>
      </w:pPr>
      <w:r>
        <w:rPr>
          <w:b/>
        </w:rPr>
        <w:t>Figure</w:t>
      </w:r>
      <w:r>
        <w:rPr>
          <w:b/>
          <w:spacing w:val="20"/>
        </w:rPr>
        <w:t> </w:t>
      </w:r>
      <w:r>
        <w:rPr>
          <w:b/>
        </w:rPr>
        <w:t>74:</w:t>
      </w:r>
      <w:r>
        <w:rPr>
          <w:b/>
          <w:spacing w:val="44"/>
        </w:rPr>
        <w:t> </w:t>
      </w:r>
      <w:r>
        <w:rPr/>
        <w:t>Length</w:t>
      </w:r>
      <w:r>
        <w:rPr>
          <w:spacing w:val="11"/>
        </w:rPr>
        <w:t> </w:t>
      </w:r>
      <w:r>
        <w:rPr/>
        <w:t>composition</w:t>
      </w:r>
      <w:r>
        <w:rPr>
          <w:spacing w:val="11"/>
        </w:rPr>
        <w:t> </w:t>
      </w:r>
      <w:r>
        <w:rPr/>
        <w:t>data</w:t>
      </w:r>
      <w:r>
        <w:rPr>
          <w:spacing w:val="12"/>
        </w:rPr>
        <w:t> </w:t>
      </w:r>
      <w:r>
        <w:rPr/>
        <w:t>from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commercial</w:t>
      </w:r>
      <w:r>
        <w:rPr>
          <w:spacing w:val="11"/>
        </w:rPr>
        <w:t> </w:t>
      </w:r>
      <w:r>
        <w:rPr/>
        <w:t>fleet.</w:t>
      </w:r>
    </w:p>
    <w:p>
      <w:pPr>
        <w:spacing w:after="0"/>
        <w:jc w:val="center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6"/>
        </w:rPr>
      </w:pPr>
    </w:p>
    <w:p>
      <w:pPr>
        <w:pStyle w:val="BodyText"/>
        <w:ind w:left="353"/>
      </w:pPr>
      <w:r>
        <w:rPr/>
        <w:drawing>
          <wp:inline distT="0" distB="0" distL="0" distR="0">
            <wp:extent cx="2926651" cy="4840033"/>
            <wp:effectExtent l="0" t="0" r="0" b="0"/>
            <wp:docPr id="14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651" cy="484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header="0" w:footer="1366" w:top="1580" w:bottom="1560" w:left="1680" w:right="1660"/>
        </w:sectPr>
      </w:pPr>
    </w:p>
    <w:p>
      <w:pPr>
        <w:pStyle w:val="BodyText"/>
      </w:pPr>
    </w:p>
    <w:p>
      <w:pPr>
        <w:pStyle w:val="BodyText"/>
        <w:spacing w:before="7"/>
        <w:rPr>
          <w:sz w:val="14"/>
        </w:rPr>
      </w:pPr>
    </w:p>
    <w:p>
      <w:pPr>
        <w:pStyle w:val="Heading2"/>
        <w:numPr>
          <w:ilvl w:val="1"/>
          <w:numId w:val="4"/>
        </w:numPr>
        <w:tabs>
          <w:tab w:pos="887" w:val="left" w:leader="none"/>
          <w:tab w:pos="888" w:val="left" w:leader="none"/>
        </w:tabs>
        <w:spacing w:line="240" w:lineRule="auto" w:before="121" w:after="0"/>
        <w:ind w:left="887" w:right="0" w:hanging="584"/>
        <w:jc w:val="left"/>
      </w:pPr>
      <w:bookmarkStart w:name="Implied Fit to Recreational `Ghost' Flee" w:id="233"/>
      <w:bookmarkEnd w:id="233"/>
      <w:r>
        <w:rPr>
          <w:b w:val="0"/>
        </w:rPr>
      </w:r>
      <w:bookmarkStart w:name="_bookmark133" w:id="234"/>
      <w:bookmarkEnd w:id="234"/>
      <w:r>
        <w:rPr>
          <w:b w:val="0"/>
        </w:rPr>
      </w:r>
      <w:bookmarkStart w:name="_bookmark133" w:id="235"/>
      <w:bookmarkEnd w:id="235"/>
      <w:r>
        <w:rPr>
          <w:w w:val="105"/>
        </w:rPr>
        <w:t>Implied</w:t>
      </w:r>
      <w:r>
        <w:rPr>
          <w:spacing w:val="47"/>
          <w:w w:val="105"/>
        </w:rPr>
        <w:t> </w:t>
      </w:r>
      <w:r>
        <w:rPr>
          <w:w w:val="105"/>
        </w:rPr>
        <w:t>Fit</w:t>
      </w:r>
      <w:r>
        <w:rPr>
          <w:spacing w:val="48"/>
          <w:w w:val="105"/>
        </w:rPr>
        <w:t> </w:t>
      </w:r>
      <w:r>
        <w:rPr>
          <w:w w:val="105"/>
        </w:rPr>
        <w:t>to</w:t>
      </w:r>
      <w:r>
        <w:rPr>
          <w:spacing w:val="48"/>
          <w:w w:val="105"/>
        </w:rPr>
        <w:t> </w:t>
      </w:r>
      <w:r>
        <w:rPr>
          <w:w w:val="105"/>
        </w:rPr>
        <w:t>Recreational</w:t>
      </w:r>
      <w:r>
        <w:rPr>
          <w:spacing w:val="47"/>
          <w:w w:val="105"/>
        </w:rPr>
        <w:t> </w:t>
      </w:r>
      <w:r>
        <w:rPr>
          <w:w w:val="105"/>
        </w:rPr>
        <w:t>‘Ghost’</w:t>
      </w:r>
      <w:r>
        <w:rPr>
          <w:spacing w:val="48"/>
          <w:w w:val="105"/>
        </w:rPr>
        <w:t> </w:t>
      </w:r>
      <w:r>
        <w:rPr>
          <w:w w:val="105"/>
        </w:rPr>
        <w:t>Fleet</w:t>
      </w:r>
      <w:r>
        <w:rPr>
          <w:spacing w:val="48"/>
          <w:w w:val="105"/>
        </w:rPr>
        <w:t> </w:t>
      </w:r>
      <w:r>
        <w:rPr>
          <w:w w:val="105"/>
        </w:rPr>
        <w:t>Length</w:t>
      </w:r>
      <w:r>
        <w:rPr>
          <w:spacing w:val="48"/>
          <w:w w:val="105"/>
        </w:rPr>
        <w:t> </w:t>
      </w:r>
      <w:r>
        <w:rPr>
          <w:w w:val="105"/>
        </w:rPr>
        <w:t>Data</w:t>
      </w:r>
    </w:p>
    <w:p>
      <w:pPr>
        <w:pStyle w:val="BodyText"/>
        <w:spacing w:before="1"/>
        <w:rPr>
          <w:b/>
          <w:sz w:val="23"/>
        </w:rPr>
      </w:pPr>
    </w:p>
    <w:p>
      <w:pPr>
        <w:pStyle w:val="BodyText"/>
        <w:spacing w:line="223" w:lineRule="auto"/>
        <w:ind w:left="297" w:right="322"/>
        <w:jc w:val="both"/>
      </w:pPr>
      <w:r>
        <w:rPr/>
        <w:t>The ‘ghost’ fleet data consist of recreational length samples collected prior to 2000 which</w:t>
      </w:r>
      <w:r>
        <w:rPr>
          <w:spacing w:val="1"/>
        </w:rPr>
        <w:t> </w:t>
      </w:r>
      <w:r>
        <w:rPr/>
        <w:t>were not used in the base model due to low sample sizes which resulted in noisy length</w:t>
      </w:r>
      <w:r>
        <w:rPr>
          <w:spacing w:val="1"/>
        </w:rPr>
        <w:t> </w:t>
      </w:r>
      <w:r>
        <w:rPr>
          <w:w w:val="95"/>
        </w:rPr>
        <w:t>distributions that were not considered consistent with the recreational fleet selectivity. Length</w:t>
      </w:r>
      <w:r>
        <w:rPr>
          <w:spacing w:val="1"/>
          <w:w w:val="95"/>
        </w:rPr>
        <w:t> </w:t>
      </w:r>
      <w:r>
        <w:rPr/>
        <w:t>composition data included in the ‘ghost’ fleet collected from 2005 and after reflect special</w:t>
      </w:r>
      <w:r>
        <w:rPr>
          <w:spacing w:val="1"/>
        </w:rPr>
        <w:t> </w:t>
      </w:r>
      <w:r>
        <w:rPr/>
        <w:t>collection</w:t>
      </w:r>
      <w:r>
        <w:rPr>
          <w:spacing w:val="11"/>
        </w:rPr>
        <w:t> </w:t>
      </w:r>
      <w:r>
        <w:rPr/>
        <w:t>samples</w:t>
      </w:r>
      <w:r>
        <w:rPr>
          <w:spacing w:val="11"/>
        </w:rPr>
        <w:t> </w:t>
      </w:r>
      <w:r>
        <w:rPr/>
        <w:t>of</w:t>
      </w:r>
      <w:r>
        <w:rPr>
          <w:spacing w:val="12"/>
        </w:rPr>
        <w:t> </w:t>
      </w:r>
      <w:r>
        <w:rPr/>
        <w:t>released</w:t>
      </w:r>
      <w:r>
        <w:rPr>
          <w:spacing w:val="11"/>
        </w:rPr>
        <w:t> </w:t>
      </w:r>
      <w:r>
        <w:rPr/>
        <w:t>fish</w:t>
      </w:r>
      <w:r>
        <w:rPr>
          <w:spacing w:val="12"/>
        </w:rPr>
        <w:t> </w:t>
      </w:r>
      <w:r>
        <w:rPr/>
        <w:t>from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recreational</w:t>
      </w:r>
      <w:r>
        <w:rPr>
          <w:spacing w:val="12"/>
        </w:rPr>
        <w:t> </w:t>
      </w:r>
      <w:r>
        <w:rPr/>
        <w:t>fleet.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1296190</wp:posOffset>
            </wp:positionH>
            <wp:positionV relativeFrom="paragraph">
              <wp:posOffset>171372</wp:posOffset>
            </wp:positionV>
            <wp:extent cx="4716589" cy="3181254"/>
            <wp:effectExtent l="0" t="0" r="0" b="0"/>
            <wp:wrapTopAndBottom/>
            <wp:docPr id="151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89" cy="3181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sz w:val="23"/>
        </w:rPr>
      </w:pPr>
    </w:p>
    <w:p>
      <w:pPr>
        <w:pStyle w:val="BodyText"/>
        <w:spacing w:before="116"/>
        <w:ind w:left="1085" w:right="1103"/>
        <w:jc w:val="center"/>
      </w:pPr>
      <w:r>
        <w:rPr>
          <w:b/>
        </w:rPr>
        <w:t>Figure</w:t>
      </w:r>
      <w:r>
        <w:rPr>
          <w:b/>
          <w:spacing w:val="22"/>
        </w:rPr>
        <w:t> </w:t>
      </w:r>
      <w:r>
        <w:rPr>
          <w:b/>
        </w:rPr>
        <w:t>75:</w:t>
      </w:r>
      <w:r>
        <w:rPr>
          <w:b/>
          <w:spacing w:val="47"/>
        </w:rPr>
        <w:t> </w:t>
      </w:r>
      <w:r>
        <w:rPr/>
        <w:t>Length</w:t>
      </w:r>
      <w:r>
        <w:rPr>
          <w:spacing w:val="13"/>
        </w:rPr>
        <w:t> </w:t>
      </w:r>
      <w:r>
        <w:rPr/>
        <w:t>composition</w:t>
      </w:r>
      <w:r>
        <w:rPr>
          <w:spacing w:val="14"/>
        </w:rPr>
        <w:t> </w:t>
      </w:r>
      <w:r>
        <w:rPr/>
        <w:t>data</w:t>
      </w:r>
      <w:r>
        <w:rPr>
          <w:spacing w:val="13"/>
        </w:rPr>
        <w:t> </w:t>
      </w:r>
      <w:r>
        <w:rPr/>
        <w:t>from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recreational</w:t>
      </w:r>
      <w:r>
        <w:rPr>
          <w:spacing w:val="13"/>
        </w:rPr>
        <w:t> </w:t>
      </w:r>
      <w:r>
        <w:rPr/>
        <w:t>fleet.</w:t>
      </w:r>
    </w:p>
    <w:p>
      <w:pPr>
        <w:spacing w:after="0"/>
        <w:jc w:val="center"/>
        <w:sectPr>
          <w:pgSz w:w="11910" w:h="16840"/>
          <w:pgMar w:header="0" w:footer="1366" w:top="1580" w:bottom="156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 w:after="1"/>
        <w:rPr>
          <w:sz w:val="14"/>
        </w:rPr>
      </w:pPr>
    </w:p>
    <w:p>
      <w:pPr>
        <w:pStyle w:val="BodyText"/>
        <w:ind w:left="353"/>
      </w:pPr>
      <w:r>
        <w:rPr/>
        <w:drawing>
          <wp:inline distT="0" distB="0" distL="0" distR="0">
            <wp:extent cx="4896612" cy="3682746"/>
            <wp:effectExtent l="0" t="0" r="0" b="0"/>
            <wp:docPr id="153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612" cy="368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spacing w:line="213" w:lineRule="auto" w:before="139"/>
        <w:ind w:left="304" w:right="322"/>
        <w:jc w:val="both"/>
      </w:pPr>
      <w:r>
        <w:rPr>
          <w:b/>
        </w:rPr>
        <w:t>Figure 76: </w:t>
      </w:r>
      <w:r>
        <w:rPr/>
        <w:t>Ghost length comps, whole catch, OR_Recreational (plot 1 of 2).‘N adj.’ is the</w:t>
      </w:r>
      <w:r>
        <w:rPr>
          <w:spacing w:val="1"/>
        </w:rPr>
        <w:t> </w:t>
      </w:r>
      <w:r>
        <w:rPr>
          <w:spacing w:val="-1"/>
        </w:rPr>
        <w:t>input</w:t>
      </w:r>
      <w:r>
        <w:rPr>
          <w:spacing w:val="-7"/>
        </w:rPr>
        <w:t> </w:t>
      </w:r>
      <w:r>
        <w:rPr>
          <w:spacing w:val="-1"/>
        </w:rPr>
        <w:t>sample</w:t>
      </w:r>
      <w:r>
        <w:rPr>
          <w:spacing w:val="-7"/>
        </w:rPr>
        <w:t> </w:t>
      </w:r>
      <w:r>
        <w:rPr>
          <w:spacing w:val="-1"/>
        </w:rPr>
        <w:t>size</w:t>
      </w:r>
      <w:r>
        <w:rPr>
          <w:spacing w:val="-8"/>
        </w:rPr>
        <w:t> </w:t>
      </w:r>
      <w:r>
        <w:rPr>
          <w:spacing w:val="-1"/>
        </w:rPr>
        <w:t>after</w:t>
      </w:r>
      <w:r>
        <w:rPr>
          <w:spacing w:val="-7"/>
        </w:rPr>
        <w:t> </w:t>
      </w:r>
      <w:r>
        <w:rPr/>
        <w:t>data-weighting</w:t>
      </w:r>
      <w:r>
        <w:rPr>
          <w:spacing w:val="-7"/>
        </w:rPr>
        <w:t> </w:t>
      </w:r>
      <w:r>
        <w:rPr/>
        <w:t>adjustment.</w:t>
      </w:r>
      <w:r>
        <w:rPr>
          <w:spacing w:val="8"/>
        </w:rPr>
        <w:t> </w:t>
      </w:r>
      <w:r>
        <w:rPr/>
        <w:t>N</w:t>
      </w:r>
      <w:r>
        <w:rPr>
          <w:spacing w:val="-7"/>
        </w:rPr>
        <w:t> </w:t>
      </w:r>
      <w:r>
        <w:rPr/>
        <w:t>eff.</w:t>
      </w:r>
      <w:r>
        <w:rPr>
          <w:spacing w:val="7"/>
        </w:rPr>
        <w:t> </w:t>
      </w:r>
      <w:r>
        <w:rPr/>
        <w:t>is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calculated</w:t>
      </w:r>
      <w:r>
        <w:rPr>
          <w:spacing w:val="-7"/>
        </w:rPr>
        <w:t> </w:t>
      </w:r>
      <w:r>
        <w:rPr/>
        <w:t>effective</w:t>
      </w:r>
      <w:r>
        <w:rPr>
          <w:spacing w:val="-7"/>
        </w:rPr>
        <w:t> </w:t>
      </w:r>
      <w:r>
        <w:rPr/>
        <w:t>sample</w:t>
      </w:r>
      <w:r>
        <w:rPr>
          <w:spacing w:val="-47"/>
        </w:rPr>
        <w:t> </w:t>
      </w:r>
      <w:r>
        <w:rPr/>
        <w:t>size</w:t>
      </w:r>
      <w:r>
        <w:rPr>
          <w:spacing w:val="13"/>
        </w:rPr>
        <w:t> </w:t>
      </w:r>
      <w:r>
        <w:rPr/>
        <w:t>used</w:t>
      </w:r>
      <w:r>
        <w:rPr>
          <w:spacing w:val="13"/>
        </w:rPr>
        <w:t> </w:t>
      </w:r>
      <w:r>
        <w:rPr/>
        <w:t>in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McAllister-Iannelli</w:t>
      </w:r>
      <w:r>
        <w:rPr>
          <w:spacing w:val="14"/>
        </w:rPr>
        <w:t> </w:t>
      </w:r>
      <w:r>
        <w:rPr/>
        <w:t>tuning</w:t>
      </w:r>
      <w:r>
        <w:rPr>
          <w:spacing w:val="13"/>
        </w:rPr>
        <w:t> </w:t>
      </w:r>
      <w:r>
        <w:rPr/>
        <w:t>method.</w:t>
      </w:r>
    </w:p>
    <w:p>
      <w:pPr>
        <w:spacing w:after="0" w:line="213" w:lineRule="auto"/>
        <w:jc w:val="both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2"/>
        </w:rPr>
      </w:pPr>
    </w:p>
    <w:p>
      <w:pPr>
        <w:pStyle w:val="BodyText"/>
        <w:ind w:left="353"/>
      </w:pPr>
      <w:r>
        <w:rPr/>
        <w:drawing>
          <wp:inline distT="0" distB="0" distL="0" distR="0">
            <wp:extent cx="2926651" cy="3682746"/>
            <wp:effectExtent l="0" t="0" r="0" b="0"/>
            <wp:docPr id="155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651" cy="368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116"/>
        <w:ind w:left="849"/>
      </w:pPr>
      <w:r>
        <w:rPr>
          <w:b/>
          <w:w w:val="105"/>
        </w:rPr>
        <w:t>Figure 77:</w:t>
      </w:r>
      <w:r>
        <w:rPr>
          <w:b/>
          <w:spacing w:val="19"/>
          <w:w w:val="105"/>
        </w:rPr>
        <w:t> </w:t>
      </w:r>
      <w:r>
        <w:rPr>
          <w:w w:val="105"/>
        </w:rPr>
        <w:t>Ghost</w:t>
      </w:r>
      <w:r>
        <w:rPr>
          <w:spacing w:val="-6"/>
          <w:w w:val="105"/>
        </w:rPr>
        <w:t> </w:t>
      </w:r>
      <w:r>
        <w:rPr>
          <w:w w:val="105"/>
        </w:rPr>
        <w:t>length</w:t>
      </w:r>
      <w:r>
        <w:rPr>
          <w:spacing w:val="-6"/>
          <w:w w:val="105"/>
        </w:rPr>
        <w:t> </w:t>
      </w:r>
      <w:r>
        <w:rPr>
          <w:w w:val="105"/>
        </w:rPr>
        <w:t>comps,</w:t>
      </w:r>
      <w:r>
        <w:rPr>
          <w:spacing w:val="-6"/>
          <w:w w:val="105"/>
        </w:rPr>
        <w:t> </w:t>
      </w:r>
      <w:r>
        <w:rPr>
          <w:w w:val="105"/>
        </w:rPr>
        <w:t>whole</w:t>
      </w:r>
      <w:r>
        <w:rPr>
          <w:spacing w:val="-6"/>
          <w:w w:val="105"/>
        </w:rPr>
        <w:t> </w:t>
      </w:r>
      <w:r>
        <w:rPr>
          <w:w w:val="105"/>
        </w:rPr>
        <w:t>catch,</w:t>
      </w:r>
      <w:r>
        <w:rPr>
          <w:spacing w:val="-6"/>
          <w:w w:val="105"/>
        </w:rPr>
        <w:t> </w:t>
      </w:r>
      <w:r>
        <w:rPr>
          <w:w w:val="105"/>
        </w:rPr>
        <w:t>OR_Recreational</w:t>
      </w:r>
      <w:r>
        <w:rPr>
          <w:spacing w:val="-6"/>
          <w:w w:val="105"/>
        </w:rPr>
        <w:t> </w:t>
      </w:r>
      <w:r>
        <w:rPr>
          <w:w w:val="105"/>
        </w:rPr>
        <w:t>(plot</w:t>
      </w:r>
      <w:r>
        <w:rPr>
          <w:spacing w:val="-6"/>
          <w:w w:val="105"/>
        </w:rPr>
        <w:t> </w:t>
      </w:r>
      <w:r>
        <w:rPr>
          <w:w w:val="105"/>
        </w:rPr>
        <w:t>2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2).</w:t>
      </w:r>
    </w:p>
    <w:p>
      <w:pPr>
        <w:spacing w:after="0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6"/>
        </w:rPr>
      </w:pPr>
    </w:p>
    <w:p>
      <w:pPr>
        <w:pStyle w:val="BodyText"/>
        <w:ind w:left="353"/>
      </w:pPr>
      <w:r>
        <w:rPr/>
        <w:drawing>
          <wp:inline distT="0" distB="0" distL="0" distR="0">
            <wp:extent cx="3772757" cy="4840033"/>
            <wp:effectExtent l="0" t="0" r="0" b="0"/>
            <wp:docPr id="157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2757" cy="484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header="0" w:footer="1366" w:top="1580" w:bottom="1560" w:left="1680" w:right="1660"/>
        </w:sectPr>
      </w:pPr>
    </w:p>
    <w:p>
      <w:pPr>
        <w:pStyle w:val="BodyText"/>
      </w:pPr>
    </w:p>
    <w:p>
      <w:pPr>
        <w:pStyle w:val="BodyText"/>
        <w:spacing w:before="7"/>
        <w:rPr>
          <w:sz w:val="14"/>
        </w:rPr>
      </w:pPr>
    </w:p>
    <w:p>
      <w:pPr>
        <w:pStyle w:val="Heading2"/>
        <w:numPr>
          <w:ilvl w:val="1"/>
          <w:numId w:val="4"/>
        </w:numPr>
        <w:tabs>
          <w:tab w:pos="887" w:val="left" w:leader="none"/>
          <w:tab w:pos="888" w:val="left" w:leader="none"/>
        </w:tabs>
        <w:spacing w:line="240" w:lineRule="auto" w:before="121" w:after="0"/>
        <w:ind w:left="887" w:right="0" w:hanging="584"/>
        <w:jc w:val="left"/>
      </w:pPr>
      <w:bookmarkStart w:name="ODFW Marine Reserve Hook and Line Survey" w:id="236"/>
      <w:bookmarkEnd w:id="236"/>
      <w:r>
        <w:rPr>
          <w:b w:val="0"/>
        </w:rPr>
      </w:r>
      <w:bookmarkStart w:name="_bookmark134" w:id="237"/>
      <w:bookmarkEnd w:id="237"/>
      <w:r>
        <w:rPr>
          <w:b w:val="0"/>
        </w:rPr>
      </w:r>
      <w:bookmarkStart w:name="_bookmark134" w:id="238"/>
      <w:bookmarkEnd w:id="238"/>
      <w:r>
        <w:rPr>
          <w:w w:val="105"/>
        </w:rPr>
        <w:t>ODFW</w:t>
      </w:r>
      <w:r>
        <w:rPr>
          <w:spacing w:val="30"/>
          <w:w w:val="105"/>
        </w:rPr>
        <w:t> </w:t>
      </w:r>
      <w:r>
        <w:rPr>
          <w:w w:val="105"/>
        </w:rPr>
        <w:t>Marine</w:t>
      </w:r>
      <w:r>
        <w:rPr>
          <w:spacing w:val="30"/>
          <w:w w:val="105"/>
        </w:rPr>
        <w:t> </w:t>
      </w:r>
      <w:r>
        <w:rPr>
          <w:w w:val="105"/>
        </w:rPr>
        <w:t>Reserve</w:t>
      </w:r>
      <w:r>
        <w:rPr>
          <w:spacing w:val="30"/>
          <w:w w:val="105"/>
        </w:rPr>
        <w:t> </w:t>
      </w:r>
      <w:r>
        <w:rPr>
          <w:w w:val="105"/>
        </w:rPr>
        <w:t>Hook</w:t>
      </w:r>
      <w:r>
        <w:rPr>
          <w:spacing w:val="30"/>
          <w:w w:val="105"/>
        </w:rPr>
        <w:t> </w:t>
      </w:r>
      <w:r>
        <w:rPr>
          <w:w w:val="105"/>
        </w:rPr>
        <w:t>and</w:t>
      </w:r>
      <w:r>
        <w:rPr>
          <w:spacing w:val="30"/>
          <w:w w:val="105"/>
        </w:rPr>
        <w:t> </w:t>
      </w:r>
      <w:r>
        <w:rPr>
          <w:w w:val="105"/>
        </w:rPr>
        <w:t>Line</w:t>
      </w:r>
      <w:r>
        <w:rPr>
          <w:spacing w:val="30"/>
          <w:w w:val="105"/>
        </w:rPr>
        <w:t> </w:t>
      </w:r>
      <w:r>
        <w:rPr>
          <w:w w:val="105"/>
        </w:rPr>
        <w:t>Survey</w:t>
      </w:r>
    </w:p>
    <w:p>
      <w:pPr>
        <w:pStyle w:val="BodyText"/>
        <w:spacing w:before="3"/>
        <w:rPr>
          <w:b/>
          <w:sz w:val="36"/>
        </w:rPr>
      </w:pPr>
    </w:p>
    <w:p>
      <w:pPr>
        <w:pStyle w:val="Heading3"/>
        <w:numPr>
          <w:ilvl w:val="2"/>
          <w:numId w:val="4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General Survey Information" w:id="239"/>
      <w:bookmarkEnd w:id="239"/>
      <w:r>
        <w:rPr>
          <w:b w:val="0"/>
        </w:rPr>
      </w:r>
      <w:bookmarkStart w:name="_bookmark135" w:id="240"/>
      <w:bookmarkEnd w:id="240"/>
      <w:r>
        <w:rPr>
          <w:b w:val="0"/>
        </w:rPr>
      </w:r>
      <w:bookmarkStart w:name="_bookmark135" w:id="241"/>
      <w:bookmarkEnd w:id="241"/>
      <w:r>
        <w:rPr>
          <w:w w:val="105"/>
        </w:rPr>
        <w:t>General</w:t>
      </w:r>
      <w:r>
        <w:rPr>
          <w:spacing w:val="47"/>
          <w:w w:val="105"/>
        </w:rPr>
        <w:t> </w:t>
      </w:r>
      <w:r>
        <w:rPr>
          <w:w w:val="105"/>
        </w:rPr>
        <w:t>Survey</w:t>
      </w:r>
      <w:r>
        <w:rPr>
          <w:spacing w:val="48"/>
          <w:w w:val="105"/>
        </w:rPr>
        <w:t> </w:t>
      </w:r>
      <w:r>
        <w:rPr>
          <w:w w:val="105"/>
        </w:rPr>
        <w:t>Information</w:t>
      </w:r>
    </w:p>
    <w:p>
      <w:pPr>
        <w:pStyle w:val="BodyText"/>
        <w:spacing w:before="8"/>
        <w:rPr>
          <w:b/>
          <w:sz w:val="23"/>
        </w:rPr>
      </w:pPr>
    </w:p>
    <w:p>
      <w:pPr>
        <w:pStyle w:val="BodyText"/>
        <w:spacing w:line="223" w:lineRule="auto"/>
        <w:ind w:left="297" w:right="317" w:firstLine="7"/>
        <w:jc w:val="both"/>
      </w:pPr>
      <w:r>
        <w:rPr/>
        <w:t>One source of information that fell outside the bounds of the current PFMC Groundfish</w:t>
      </w:r>
      <w:r>
        <w:rPr>
          <w:spacing w:val="1"/>
        </w:rPr>
        <w:t> </w:t>
      </w:r>
      <w:r>
        <w:rPr/>
        <w:t>Terms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Reference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Data</w:t>
      </w:r>
      <w:r>
        <w:rPr>
          <w:spacing w:val="-3"/>
        </w:rPr>
        <w:t> </w:t>
      </w:r>
      <w:r>
        <w:rPr/>
        <w:t>Moderate</w:t>
      </w:r>
      <w:r>
        <w:rPr>
          <w:spacing w:val="-4"/>
        </w:rPr>
        <w:t> </w:t>
      </w:r>
      <w:r>
        <w:rPr/>
        <w:t>assessment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ODFW</w:t>
      </w:r>
      <w:r>
        <w:rPr>
          <w:spacing w:val="-4"/>
        </w:rPr>
        <w:t> </w:t>
      </w:r>
      <w:r>
        <w:rPr/>
        <w:t>Marine</w:t>
      </w:r>
      <w:r>
        <w:rPr>
          <w:spacing w:val="-4"/>
        </w:rPr>
        <w:t> </w:t>
      </w:r>
      <w:r>
        <w:rPr/>
        <w:t>Reserve</w:t>
      </w:r>
      <w:r>
        <w:rPr>
          <w:spacing w:val="-3"/>
        </w:rPr>
        <w:t> </w:t>
      </w:r>
      <w:r>
        <w:rPr/>
        <w:t>Hook</w:t>
      </w:r>
      <w:r>
        <w:rPr>
          <w:spacing w:val="-4"/>
        </w:rPr>
        <w:t> </w:t>
      </w:r>
      <w:r>
        <w:rPr/>
        <w:t>and</w:t>
      </w:r>
      <w:r>
        <w:rPr>
          <w:spacing w:val="-47"/>
        </w:rPr>
        <w:t> </w:t>
      </w:r>
      <w:r>
        <w:rPr>
          <w:w w:val="95"/>
        </w:rPr>
        <w:t>Line Survey. This data source to date has not been used in any West Coast groundfish stock</w:t>
      </w:r>
      <w:r>
        <w:rPr>
          <w:spacing w:val="1"/>
          <w:w w:val="95"/>
        </w:rPr>
        <w:t> </w:t>
      </w:r>
      <w:r>
        <w:rPr>
          <w:w w:val="95"/>
        </w:rPr>
        <w:t>assessments, but will likely be considered in select future full rockfish assessments (e.g., black</w:t>
      </w:r>
      <w:r>
        <w:rPr>
          <w:spacing w:val="1"/>
          <w:w w:val="95"/>
        </w:rPr>
        <w:t> </w:t>
      </w:r>
      <w:r>
        <w:rPr>
          <w:w w:val="95"/>
        </w:rPr>
        <w:t>rockfish). Given that this is an existing data source that may prove useful for future rockfish</w:t>
      </w:r>
      <w:r>
        <w:rPr>
          <w:spacing w:val="1"/>
          <w:w w:val="95"/>
        </w:rPr>
        <w:t> </w:t>
      </w:r>
      <w:r>
        <w:rPr>
          <w:w w:val="95"/>
        </w:rPr>
        <w:t>assessments, we wanted to provide an overall summary of this data source and the available</w:t>
      </w:r>
      <w:r>
        <w:rPr>
          <w:spacing w:val="1"/>
          <w:w w:val="95"/>
        </w:rPr>
        <w:t> </w:t>
      </w:r>
      <w:r>
        <w:rPr/>
        <w:t>data</w:t>
      </w:r>
      <w:r>
        <w:rPr>
          <w:spacing w:val="15"/>
        </w:rPr>
        <w:t> </w:t>
      </w:r>
      <w:r>
        <w:rPr/>
        <w:t>for</w:t>
      </w:r>
      <w:r>
        <w:rPr>
          <w:spacing w:val="15"/>
        </w:rPr>
        <w:t> </w:t>
      </w:r>
      <w:r>
        <w:rPr/>
        <w:t>copper</w:t>
      </w:r>
      <w:r>
        <w:rPr>
          <w:spacing w:val="15"/>
        </w:rPr>
        <w:t> </w:t>
      </w:r>
      <w:r>
        <w:rPr/>
        <w:t>rockfish.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280" w:right="314" w:firstLine="16"/>
        <w:jc w:val="both"/>
      </w:pPr>
      <w:r>
        <w:rPr/>
        <w:t>The Marine Reserve Program in the ODFW has routinely monitored state marine reserves</w:t>
      </w:r>
      <w:r>
        <w:rPr>
          <w:spacing w:val="-47"/>
        </w:rPr>
        <w:t> </w:t>
      </w:r>
      <w:r>
        <w:rPr>
          <w:w w:val="95"/>
        </w:rPr>
        <w:t>(MR) and associated comparison areas (CA) since 2011. Data from the hook and line survey</w:t>
      </w:r>
      <w:r>
        <w:rPr>
          <w:spacing w:val="1"/>
          <w:w w:val="95"/>
        </w:rPr>
        <w:t> </w:t>
      </w:r>
      <w:r>
        <w:rPr/>
        <w:t>from 2011 - 2019 are presented in this summary. Surveys in 2011 and 2012 only visited a</w:t>
      </w:r>
      <w:r>
        <w:rPr>
          <w:spacing w:val="1"/>
        </w:rPr>
        <w:t> </w:t>
      </w:r>
      <w:r>
        <w:rPr>
          <w:w w:val="95"/>
        </w:rPr>
        <w:t>single site, Redfish Rocks. Surveys from 2013 – 2019 include reserves and comparison areas</w:t>
      </w:r>
      <w:r>
        <w:rPr>
          <w:spacing w:val="1"/>
          <w:w w:val="95"/>
        </w:rPr>
        <w:t> </w:t>
      </w:r>
      <w:r>
        <w:rPr/>
        <w:t>from four sites: Redfish Rocks, Cape Falcon, Cape Perpetua and Cascade Head. Each of</w:t>
      </w:r>
      <w:r>
        <w:rPr>
          <w:spacing w:val="1"/>
        </w:rPr>
        <w:t> </w:t>
      </w:r>
      <w:r>
        <w:rPr/>
        <w:t>these</w:t>
      </w:r>
      <w:r>
        <w:rPr>
          <w:spacing w:val="-4"/>
        </w:rPr>
        <w:t> </w:t>
      </w:r>
      <w:r>
        <w:rPr/>
        <w:t>four</w:t>
      </w:r>
      <w:r>
        <w:rPr>
          <w:spacing w:val="-5"/>
        </w:rPr>
        <w:t> </w:t>
      </w:r>
      <w:r>
        <w:rPr/>
        <w:t>sites</w:t>
      </w:r>
      <w:r>
        <w:rPr>
          <w:spacing w:val="-4"/>
        </w:rPr>
        <w:t> </w:t>
      </w:r>
      <w:r>
        <w:rPr/>
        <w:t>has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marine</w:t>
      </w:r>
      <w:r>
        <w:rPr>
          <w:spacing w:val="-4"/>
        </w:rPr>
        <w:t> </w:t>
      </w:r>
      <w:r>
        <w:rPr/>
        <w:t>reserve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one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three</w:t>
      </w:r>
      <w:r>
        <w:rPr>
          <w:spacing w:val="-4"/>
        </w:rPr>
        <w:t> </w:t>
      </w:r>
      <w:r>
        <w:rPr/>
        <w:t>comparison</w:t>
      </w:r>
      <w:r>
        <w:rPr>
          <w:spacing w:val="-4"/>
        </w:rPr>
        <w:t> </w:t>
      </w:r>
      <w:r>
        <w:rPr/>
        <w:t>areas.</w:t>
      </w:r>
      <w:r>
        <w:rPr>
          <w:spacing w:val="12"/>
        </w:rPr>
        <w:t> </w:t>
      </w:r>
      <w:r>
        <w:rPr/>
        <w:t>Comparison</w:t>
      </w:r>
      <w:r>
        <w:rPr>
          <w:spacing w:val="-4"/>
        </w:rPr>
        <w:t> </w:t>
      </w:r>
      <w:r>
        <w:rPr/>
        <w:t>areas</w:t>
      </w:r>
      <w:r>
        <w:rPr>
          <w:spacing w:val="-48"/>
        </w:rPr>
        <w:t> </w:t>
      </w:r>
      <w:r>
        <w:rPr/>
        <w:t>are</w:t>
      </w:r>
      <w:r>
        <w:rPr>
          <w:spacing w:val="-4"/>
        </w:rPr>
        <w:t> </w:t>
      </w:r>
      <w:r>
        <w:rPr/>
        <w:t>specifically</w:t>
      </w:r>
      <w:r>
        <w:rPr>
          <w:spacing w:val="-4"/>
        </w:rPr>
        <w:t> </w:t>
      </w:r>
      <w:r>
        <w:rPr/>
        <w:t>selected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each</w:t>
      </w:r>
      <w:r>
        <w:rPr>
          <w:spacing w:val="-4"/>
        </w:rPr>
        <w:t> </w:t>
      </w:r>
      <w:r>
        <w:rPr/>
        <w:t>marine</w:t>
      </w:r>
      <w:r>
        <w:rPr>
          <w:spacing w:val="-3"/>
        </w:rPr>
        <w:t> </w:t>
      </w:r>
      <w:r>
        <w:rPr/>
        <w:t>reserve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be</w:t>
      </w:r>
      <w:r>
        <w:rPr>
          <w:spacing w:val="-4"/>
        </w:rPr>
        <w:t> </w:t>
      </w:r>
      <w:r>
        <w:rPr/>
        <w:t>similar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location,</w:t>
      </w:r>
      <w:r>
        <w:rPr>
          <w:spacing w:val="-4"/>
        </w:rPr>
        <w:t> </w:t>
      </w:r>
      <w:r>
        <w:rPr/>
        <w:t>habitat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depth</w:t>
      </w:r>
      <w:r>
        <w:rPr>
          <w:spacing w:val="-48"/>
        </w:rPr>
        <w:t> </w:t>
      </w:r>
      <w:r>
        <w:rPr>
          <w:spacing w:val="-1"/>
        </w:rPr>
        <w:t>to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reserve</w:t>
      </w:r>
      <w:r>
        <w:rPr>
          <w:spacing w:val="-7"/>
        </w:rPr>
        <w:t> </w:t>
      </w:r>
      <w:r>
        <w:rPr/>
        <w:t>but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subject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fishing</w:t>
      </w:r>
      <w:r>
        <w:rPr>
          <w:spacing w:val="-7"/>
        </w:rPr>
        <w:t> </w:t>
      </w:r>
      <w:r>
        <w:rPr/>
        <w:t>pressure.</w:t>
      </w:r>
      <w:r>
        <w:rPr>
          <w:spacing w:val="8"/>
        </w:rPr>
        <w:t> </w:t>
      </w:r>
      <w:r>
        <w:rPr/>
        <w:t>Not</w:t>
      </w:r>
      <w:r>
        <w:rPr>
          <w:spacing w:val="-7"/>
        </w:rPr>
        <w:t> </w:t>
      </w:r>
      <w:r>
        <w:rPr/>
        <w:t>all</w:t>
      </w:r>
      <w:r>
        <w:rPr>
          <w:spacing w:val="-7"/>
        </w:rPr>
        <w:t> </w:t>
      </w:r>
      <w:r>
        <w:rPr/>
        <w:t>sites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sampled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each</w:t>
      </w:r>
      <w:r>
        <w:rPr>
          <w:spacing w:val="-7"/>
        </w:rPr>
        <w:t> </w:t>
      </w:r>
      <w:r>
        <w:rPr/>
        <w:t>year,</w:t>
      </w:r>
      <w:r>
        <w:rPr>
          <w:spacing w:val="-7"/>
        </w:rPr>
        <w:t> </w:t>
      </w:r>
      <w:r>
        <w:rPr/>
        <w:t>due</w:t>
      </w:r>
      <w:r>
        <w:rPr>
          <w:spacing w:val="-48"/>
        </w:rPr>
        <w:t> </w:t>
      </w:r>
      <w:r>
        <w:rPr>
          <w:w w:val="95"/>
        </w:rPr>
        <w:t>to both the gradual implementation of the reserve network and the available staff to execute</w:t>
      </w:r>
      <w:r>
        <w:rPr>
          <w:spacing w:val="1"/>
          <w:w w:val="95"/>
        </w:rPr>
        <w:t> </w:t>
      </w:r>
      <w:r>
        <w:rPr/>
        <w:t>surveys.</w:t>
      </w:r>
      <w:r>
        <w:rPr>
          <w:spacing w:val="28"/>
        </w:rPr>
        <w:t> </w:t>
      </w:r>
      <w:r>
        <w:rPr/>
        <w:t>Sites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areas</w:t>
      </w:r>
      <w:r>
        <w:rPr>
          <w:spacing w:val="9"/>
        </w:rPr>
        <w:t> </w:t>
      </w:r>
      <w:r>
        <w:rPr/>
        <w:t>sampled</w:t>
      </w:r>
      <w:r>
        <w:rPr>
          <w:spacing w:val="9"/>
        </w:rPr>
        <w:t> </w:t>
      </w:r>
      <w:r>
        <w:rPr/>
        <w:t>that</w:t>
      </w:r>
      <w:r>
        <w:rPr>
          <w:spacing w:val="9"/>
        </w:rPr>
        <w:t> </w:t>
      </w:r>
      <w:r>
        <w:rPr/>
        <w:t>are</w:t>
      </w:r>
      <w:r>
        <w:rPr>
          <w:spacing w:val="9"/>
        </w:rPr>
        <w:t> </w:t>
      </w:r>
      <w:r>
        <w:rPr/>
        <w:t>included</w:t>
      </w:r>
      <w:r>
        <w:rPr>
          <w:spacing w:val="9"/>
        </w:rPr>
        <w:t> </w:t>
      </w:r>
      <w:r>
        <w:rPr/>
        <w:t>in</w:t>
      </w:r>
      <w:r>
        <w:rPr>
          <w:spacing w:val="9"/>
        </w:rPr>
        <w:t> </w:t>
      </w:r>
      <w:r>
        <w:rPr/>
        <w:t>this</w:t>
      </w:r>
      <w:r>
        <w:rPr>
          <w:spacing w:val="8"/>
        </w:rPr>
        <w:t> </w:t>
      </w:r>
      <w:r>
        <w:rPr/>
        <w:t>dataset</w:t>
      </w:r>
      <w:r>
        <w:rPr>
          <w:spacing w:val="9"/>
        </w:rPr>
        <w:t> </w:t>
      </w:r>
      <w:r>
        <w:rPr/>
        <w:t>are</w:t>
      </w:r>
      <w:r>
        <w:rPr>
          <w:spacing w:val="9"/>
        </w:rPr>
        <w:t> </w:t>
      </w:r>
      <w:r>
        <w:rPr/>
        <w:t>below.</w:t>
      </w:r>
    </w:p>
    <w:p>
      <w:pPr>
        <w:pStyle w:val="BodyText"/>
        <w:spacing w:before="6"/>
        <w:rPr>
          <w:sz w:val="35"/>
        </w:rPr>
      </w:pPr>
    </w:p>
    <w:p>
      <w:pPr>
        <w:pStyle w:val="BodyText"/>
        <w:ind w:left="442"/>
      </w:pPr>
      <w:r>
        <w:rPr>
          <w:b/>
        </w:rPr>
        <w:t>Table</w:t>
      </w:r>
      <w:r>
        <w:rPr>
          <w:b/>
          <w:spacing w:val="10"/>
        </w:rPr>
        <w:t> </w:t>
      </w:r>
      <w:r>
        <w:rPr>
          <w:b/>
        </w:rPr>
        <w:t>18:</w:t>
      </w:r>
      <w:r>
        <w:rPr>
          <w:b/>
          <w:spacing w:val="30"/>
        </w:rPr>
        <w:t> </w:t>
      </w:r>
      <w:r>
        <w:rPr/>
        <w:t>Sites</w:t>
      </w:r>
      <w:r>
        <w:rPr>
          <w:spacing w:val="2"/>
        </w:rPr>
        <w:t> </w:t>
      </w:r>
      <w:r>
        <w:rPr/>
        <w:t>and</w:t>
      </w:r>
      <w:r>
        <w:rPr>
          <w:spacing w:val="3"/>
        </w:rPr>
        <w:t> </w:t>
      </w:r>
      <w:r>
        <w:rPr/>
        <w:t>areas</w:t>
      </w:r>
      <w:r>
        <w:rPr>
          <w:spacing w:val="2"/>
        </w:rPr>
        <w:t> </w:t>
      </w:r>
      <w:r>
        <w:rPr/>
        <w:t>sampled</w:t>
      </w:r>
      <w:r>
        <w:rPr>
          <w:spacing w:val="2"/>
        </w:rPr>
        <w:t> </w:t>
      </w:r>
      <w:r>
        <w:rPr/>
        <w:t>by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Marine</w:t>
      </w:r>
      <w:r>
        <w:rPr>
          <w:spacing w:val="2"/>
        </w:rPr>
        <w:t> </w:t>
      </w:r>
      <w:r>
        <w:rPr/>
        <w:t>Reserve</w:t>
      </w:r>
      <w:r>
        <w:rPr>
          <w:spacing w:val="3"/>
        </w:rPr>
        <w:t> </w:t>
      </w:r>
      <w:r>
        <w:rPr/>
        <w:t>Program</w:t>
      </w:r>
      <w:r>
        <w:rPr>
          <w:spacing w:val="2"/>
        </w:rPr>
        <w:t> </w:t>
      </w:r>
      <w:r>
        <w:rPr/>
        <w:t>hook</w:t>
      </w:r>
      <w:r>
        <w:rPr>
          <w:spacing w:val="2"/>
        </w:rPr>
        <w:t> </w:t>
      </w:r>
      <w:r>
        <w:rPr/>
        <w:t>and</w:t>
      </w:r>
      <w:r>
        <w:rPr>
          <w:spacing w:val="3"/>
        </w:rPr>
        <w:t> </w:t>
      </w:r>
      <w:r>
        <w:rPr/>
        <w:t>line</w:t>
      </w:r>
      <w:r>
        <w:rPr>
          <w:spacing w:val="2"/>
        </w:rPr>
        <w:t> </w:t>
      </w:r>
      <w:r>
        <w:rPr/>
        <w:t>survey.</w:t>
      </w:r>
    </w:p>
    <w:p>
      <w:pPr>
        <w:pStyle w:val="BodyText"/>
        <w:spacing w:before="4"/>
        <w:rPr>
          <w:sz w:val="16"/>
        </w:rPr>
      </w:pPr>
    </w:p>
    <w:tbl>
      <w:tblPr>
        <w:tblW w:w="0" w:type="auto"/>
        <w:jc w:val="left"/>
        <w:tblInd w:w="3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78"/>
        <w:gridCol w:w="3338"/>
        <w:gridCol w:w="2379"/>
        <w:gridCol w:w="960"/>
      </w:tblGrid>
      <w:tr>
        <w:trPr>
          <w:trHeight w:val="606" w:hRule="atLeast"/>
        </w:trPr>
        <w:tc>
          <w:tcPr>
            <w:tcW w:w="147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rPr>
                <w:sz w:val="20"/>
              </w:rPr>
            </w:pPr>
            <w:r>
              <w:rPr>
                <w:sz w:val="20"/>
              </w:rPr>
              <w:t>Site</w:t>
            </w:r>
          </w:p>
        </w:tc>
        <w:tc>
          <w:tcPr>
            <w:tcW w:w="333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27"/>
              <w:rPr>
                <w:sz w:val="20"/>
              </w:rPr>
            </w:pPr>
            <w:r>
              <w:rPr>
                <w:sz w:val="20"/>
              </w:rPr>
              <w:t>Area</w:t>
            </w:r>
          </w:p>
        </w:tc>
        <w:tc>
          <w:tcPr>
            <w:tcW w:w="2379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288"/>
              <w:rPr>
                <w:sz w:val="20"/>
              </w:rPr>
            </w:pPr>
            <w:r>
              <w:rPr>
                <w:spacing w:val="-1"/>
                <w:sz w:val="20"/>
              </w:rPr>
              <w:t>Years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1"/>
                <w:sz w:val="20"/>
              </w:rPr>
              <w:t>Sampled</w:t>
            </w:r>
          </w:p>
        </w:tc>
        <w:tc>
          <w:tcPr>
            <w:tcW w:w="96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23" w:lineRule="auto" w:before="45"/>
              <w:ind w:left="133" w:right="103" w:hanging="1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pacing w:val="1"/>
                <w:sz w:val="20"/>
              </w:rPr>
              <w:t> </w:t>
            </w:r>
            <w:r>
              <w:rPr>
                <w:w w:val="95"/>
                <w:sz w:val="20"/>
              </w:rPr>
              <w:t>Samples</w:t>
            </w:r>
          </w:p>
        </w:tc>
      </w:tr>
      <w:tr>
        <w:trPr>
          <w:trHeight w:val="282" w:hRule="atLeast"/>
        </w:trPr>
        <w:tc>
          <w:tcPr>
            <w:tcW w:w="147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rPr>
                <w:sz w:val="20"/>
              </w:rPr>
            </w:pPr>
            <w:r>
              <w:rPr>
                <w:sz w:val="20"/>
              </w:rPr>
              <w:t>Redfish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Rocks</w:t>
            </w:r>
          </w:p>
        </w:tc>
        <w:tc>
          <w:tcPr>
            <w:tcW w:w="333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7"/>
              <w:rPr>
                <w:sz w:val="20"/>
              </w:rPr>
            </w:pPr>
            <w:r>
              <w:rPr>
                <w:w w:val="95"/>
                <w:sz w:val="20"/>
              </w:rPr>
              <w:t>Humbug</w:t>
            </w:r>
            <w:r>
              <w:rPr>
                <w:spacing w:val="11"/>
                <w:w w:val="95"/>
                <w:sz w:val="20"/>
              </w:rPr>
              <w:t> </w:t>
            </w:r>
            <w:r>
              <w:rPr>
                <w:w w:val="95"/>
                <w:sz w:val="20"/>
              </w:rPr>
              <w:t>CA</w:t>
            </w:r>
          </w:p>
        </w:tc>
        <w:tc>
          <w:tcPr>
            <w:tcW w:w="237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88"/>
              <w:rPr>
                <w:sz w:val="20"/>
              </w:rPr>
            </w:pPr>
            <w:r>
              <w:rPr>
                <w:sz w:val="20"/>
              </w:rPr>
              <w:t>2011</w:t>
            </w:r>
            <w:r>
              <w:rPr>
                <w:spacing w:val="14"/>
                <w:sz w:val="20"/>
              </w:rPr>
              <w:t> </w:t>
            </w:r>
            <w:r>
              <w:rPr>
                <w:sz w:val="20"/>
              </w:rPr>
              <w:t>–</w:t>
            </w:r>
            <w:r>
              <w:rPr>
                <w:spacing w:val="15"/>
                <w:sz w:val="20"/>
              </w:rPr>
              <w:t> </w:t>
            </w:r>
            <w:r>
              <w:rPr>
                <w:sz w:val="20"/>
              </w:rPr>
              <w:t>2019</w:t>
            </w:r>
          </w:p>
        </w:tc>
        <w:tc>
          <w:tcPr>
            <w:tcW w:w="96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33"/>
              <w:rPr>
                <w:sz w:val="20"/>
              </w:rPr>
            </w:pPr>
            <w:r>
              <w:rPr>
                <w:w w:val="99"/>
                <w:sz w:val="20"/>
              </w:rPr>
              <w:t>8</w:t>
            </w:r>
          </w:p>
        </w:tc>
      </w:tr>
      <w:tr>
        <w:trPr>
          <w:trHeight w:val="251" w:hRule="atLeast"/>
        </w:trPr>
        <w:tc>
          <w:tcPr>
            <w:tcW w:w="1478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Redfish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Rocks</w:t>
            </w:r>
          </w:p>
        </w:tc>
        <w:tc>
          <w:tcPr>
            <w:tcW w:w="3338" w:type="dxa"/>
          </w:tcPr>
          <w:p>
            <w:pPr>
              <w:pStyle w:val="TableParagraph"/>
              <w:ind w:left="127"/>
              <w:rPr>
                <w:sz w:val="20"/>
              </w:rPr>
            </w:pPr>
            <w:r>
              <w:rPr>
                <w:sz w:val="20"/>
              </w:rPr>
              <w:t>Redfish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Rocks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MR</w:t>
            </w:r>
          </w:p>
        </w:tc>
        <w:tc>
          <w:tcPr>
            <w:tcW w:w="2379" w:type="dxa"/>
          </w:tcPr>
          <w:p>
            <w:pPr>
              <w:pStyle w:val="TableParagraph"/>
              <w:ind w:left="288"/>
              <w:rPr>
                <w:sz w:val="20"/>
              </w:rPr>
            </w:pPr>
            <w:r>
              <w:rPr>
                <w:sz w:val="20"/>
              </w:rPr>
              <w:t>2011</w:t>
            </w:r>
            <w:r>
              <w:rPr>
                <w:spacing w:val="14"/>
                <w:sz w:val="20"/>
              </w:rPr>
              <w:t> </w:t>
            </w:r>
            <w:r>
              <w:rPr>
                <w:sz w:val="20"/>
              </w:rPr>
              <w:t>–</w:t>
            </w:r>
            <w:r>
              <w:rPr>
                <w:spacing w:val="15"/>
                <w:sz w:val="20"/>
              </w:rPr>
              <w:t> </w:t>
            </w:r>
            <w:r>
              <w:rPr>
                <w:sz w:val="20"/>
              </w:rPr>
              <w:t>2019</w:t>
            </w:r>
          </w:p>
        </w:tc>
        <w:tc>
          <w:tcPr>
            <w:tcW w:w="960" w:type="dxa"/>
          </w:tcPr>
          <w:p>
            <w:pPr>
              <w:pStyle w:val="TableParagraph"/>
              <w:ind w:left="133"/>
              <w:rPr>
                <w:sz w:val="20"/>
              </w:rPr>
            </w:pPr>
            <w:r>
              <w:rPr>
                <w:w w:val="99"/>
                <w:sz w:val="20"/>
              </w:rPr>
              <w:t>8</w:t>
            </w:r>
          </w:p>
        </w:tc>
      </w:tr>
      <w:tr>
        <w:trPr>
          <w:trHeight w:val="251" w:hRule="atLeast"/>
        </w:trPr>
        <w:tc>
          <w:tcPr>
            <w:tcW w:w="1478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Redfish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Rocks</w:t>
            </w:r>
          </w:p>
        </w:tc>
        <w:tc>
          <w:tcPr>
            <w:tcW w:w="3338" w:type="dxa"/>
          </w:tcPr>
          <w:p>
            <w:pPr>
              <w:pStyle w:val="TableParagraph"/>
              <w:ind w:left="127"/>
              <w:rPr>
                <w:sz w:val="20"/>
              </w:rPr>
            </w:pPr>
            <w:r>
              <w:rPr>
                <w:sz w:val="20"/>
              </w:rPr>
              <w:t>Orford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Reef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CA</w:t>
            </w:r>
          </w:p>
        </w:tc>
        <w:tc>
          <w:tcPr>
            <w:tcW w:w="2379" w:type="dxa"/>
          </w:tcPr>
          <w:p>
            <w:pPr>
              <w:pStyle w:val="TableParagraph"/>
              <w:ind w:left="288"/>
              <w:rPr>
                <w:sz w:val="20"/>
              </w:rPr>
            </w:pPr>
            <w:r>
              <w:rPr>
                <w:sz w:val="20"/>
              </w:rPr>
              <w:t>2014,</w:t>
            </w:r>
            <w:r>
              <w:rPr>
                <w:spacing w:val="18"/>
                <w:sz w:val="20"/>
              </w:rPr>
              <w:t> </w:t>
            </w:r>
            <w:r>
              <w:rPr>
                <w:sz w:val="20"/>
              </w:rPr>
              <w:t>2015,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2017,</w:t>
            </w:r>
            <w:r>
              <w:rPr>
                <w:spacing w:val="18"/>
                <w:sz w:val="20"/>
              </w:rPr>
              <w:t> </w:t>
            </w:r>
            <w:r>
              <w:rPr>
                <w:sz w:val="20"/>
              </w:rPr>
              <w:t>2019</w:t>
            </w:r>
          </w:p>
        </w:tc>
        <w:tc>
          <w:tcPr>
            <w:tcW w:w="960" w:type="dxa"/>
          </w:tcPr>
          <w:p>
            <w:pPr>
              <w:pStyle w:val="TableParagraph"/>
              <w:ind w:left="133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</w:tr>
      <w:tr>
        <w:trPr>
          <w:trHeight w:val="251" w:hRule="atLeast"/>
        </w:trPr>
        <w:tc>
          <w:tcPr>
            <w:tcW w:w="1478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Cape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Falcon</w:t>
            </w:r>
          </w:p>
        </w:tc>
        <w:tc>
          <w:tcPr>
            <w:tcW w:w="3338" w:type="dxa"/>
          </w:tcPr>
          <w:p>
            <w:pPr>
              <w:pStyle w:val="TableParagraph"/>
              <w:ind w:left="127"/>
              <w:rPr>
                <w:sz w:val="20"/>
              </w:rPr>
            </w:pPr>
            <w:r>
              <w:rPr>
                <w:sz w:val="20"/>
              </w:rPr>
              <w:t>CA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Adjacent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Cape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Falcon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MR</w:t>
            </w:r>
          </w:p>
        </w:tc>
        <w:tc>
          <w:tcPr>
            <w:tcW w:w="2379" w:type="dxa"/>
          </w:tcPr>
          <w:p>
            <w:pPr>
              <w:pStyle w:val="TableParagraph"/>
              <w:ind w:left="288"/>
              <w:rPr>
                <w:sz w:val="20"/>
              </w:rPr>
            </w:pPr>
            <w:r>
              <w:rPr>
                <w:sz w:val="20"/>
              </w:rPr>
              <w:t>2014,</w:t>
            </w:r>
            <w:r>
              <w:rPr>
                <w:spacing w:val="18"/>
                <w:sz w:val="20"/>
              </w:rPr>
              <w:t> </w:t>
            </w:r>
            <w:r>
              <w:rPr>
                <w:sz w:val="20"/>
              </w:rPr>
              <w:t>2015,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2017,</w:t>
            </w:r>
            <w:r>
              <w:rPr>
                <w:spacing w:val="18"/>
                <w:sz w:val="20"/>
              </w:rPr>
              <w:t> </w:t>
            </w:r>
            <w:r>
              <w:rPr>
                <w:sz w:val="20"/>
              </w:rPr>
              <w:t>2019</w:t>
            </w:r>
          </w:p>
        </w:tc>
        <w:tc>
          <w:tcPr>
            <w:tcW w:w="960" w:type="dxa"/>
          </w:tcPr>
          <w:p>
            <w:pPr>
              <w:pStyle w:val="TableParagraph"/>
              <w:ind w:left="133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</w:tr>
      <w:tr>
        <w:trPr>
          <w:trHeight w:val="251" w:hRule="atLeast"/>
        </w:trPr>
        <w:tc>
          <w:tcPr>
            <w:tcW w:w="1478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Cape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Falcon</w:t>
            </w:r>
          </w:p>
        </w:tc>
        <w:tc>
          <w:tcPr>
            <w:tcW w:w="3338" w:type="dxa"/>
          </w:tcPr>
          <w:p>
            <w:pPr>
              <w:pStyle w:val="TableParagraph"/>
              <w:ind w:left="127"/>
              <w:rPr>
                <w:sz w:val="20"/>
              </w:rPr>
            </w:pPr>
            <w:r>
              <w:rPr>
                <w:sz w:val="20"/>
              </w:rPr>
              <w:t>Cape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Falcon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MR</w:t>
            </w:r>
          </w:p>
        </w:tc>
        <w:tc>
          <w:tcPr>
            <w:tcW w:w="2379" w:type="dxa"/>
          </w:tcPr>
          <w:p>
            <w:pPr>
              <w:pStyle w:val="TableParagraph"/>
              <w:ind w:left="288"/>
              <w:rPr>
                <w:sz w:val="20"/>
              </w:rPr>
            </w:pPr>
            <w:r>
              <w:rPr>
                <w:sz w:val="20"/>
              </w:rPr>
              <w:t>2014,</w:t>
            </w:r>
            <w:r>
              <w:rPr>
                <w:spacing w:val="18"/>
                <w:sz w:val="20"/>
              </w:rPr>
              <w:t> </w:t>
            </w:r>
            <w:r>
              <w:rPr>
                <w:sz w:val="20"/>
              </w:rPr>
              <w:t>2015,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2017,</w:t>
            </w:r>
            <w:r>
              <w:rPr>
                <w:spacing w:val="18"/>
                <w:sz w:val="20"/>
              </w:rPr>
              <w:t> </w:t>
            </w:r>
            <w:r>
              <w:rPr>
                <w:sz w:val="20"/>
              </w:rPr>
              <w:t>2019</w:t>
            </w:r>
          </w:p>
        </w:tc>
        <w:tc>
          <w:tcPr>
            <w:tcW w:w="960" w:type="dxa"/>
          </w:tcPr>
          <w:p>
            <w:pPr>
              <w:pStyle w:val="TableParagraph"/>
              <w:ind w:left="133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</w:tr>
      <w:tr>
        <w:trPr>
          <w:trHeight w:val="251" w:hRule="atLeast"/>
        </w:trPr>
        <w:tc>
          <w:tcPr>
            <w:tcW w:w="1478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Cape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Falcon</w:t>
            </w:r>
          </w:p>
        </w:tc>
        <w:tc>
          <w:tcPr>
            <w:tcW w:w="3338" w:type="dxa"/>
          </w:tcPr>
          <w:p>
            <w:pPr>
              <w:pStyle w:val="TableParagraph"/>
              <w:ind w:left="127"/>
              <w:rPr>
                <w:sz w:val="20"/>
              </w:rPr>
            </w:pPr>
            <w:r>
              <w:rPr>
                <w:sz w:val="20"/>
              </w:rPr>
              <w:t>Cape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Meares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CA</w:t>
            </w:r>
          </w:p>
        </w:tc>
        <w:tc>
          <w:tcPr>
            <w:tcW w:w="2379" w:type="dxa"/>
          </w:tcPr>
          <w:p>
            <w:pPr>
              <w:pStyle w:val="TableParagraph"/>
              <w:ind w:left="288"/>
              <w:rPr>
                <w:sz w:val="20"/>
              </w:rPr>
            </w:pPr>
            <w:r>
              <w:rPr>
                <w:sz w:val="20"/>
              </w:rPr>
              <w:t>2014,</w:t>
            </w:r>
            <w:r>
              <w:rPr>
                <w:spacing w:val="18"/>
                <w:sz w:val="20"/>
              </w:rPr>
              <w:t> </w:t>
            </w:r>
            <w:r>
              <w:rPr>
                <w:sz w:val="20"/>
              </w:rPr>
              <w:t>2015,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2017,</w:t>
            </w:r>
            <w:r>
              <w:rPr>
                <w:spacing w:val="18"/>
                <w:sz w:val="20"/>
              </w:rPr>
              <w:t> </w:t>
            </w:r>
            <w:r>
              <w:rPr>
                <w:sz w:val="20"/>
              </w:rPr>
              <w:t>2019</w:t>
            </w:r>
          </w:p>
        </w:tc>
        <w:tc>
          <w:tcPr>
            <w:tcW w:w="960" w:type="dxa"/>
          </w:tcPr>
          <w:p>
            <w:pPr>
              <w:pStyle w:val="TableParagraph"/>
              <w:ind w:left="133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</w:tr>
      <w:tr>
        <w:trPr>
          <w:trHeight w:val="251" w:hRule="atLeast"/>
        </w:trPr>
        <w:tc>
          <w:tcPr>
            <w:tcW w:w="1478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Cape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Falcon</w:t>
            </w:r>
          </w:p>
        </w:tc>
        <w:tc>
          <w:tcPr>
            <w:tcW w:w="3338" w:type="dxa"/>
          </w:tcPr>
          <w:p>
            <w:pPr>
              <w:pStyle w:val="TableParagraph"/>
              <w:ind w:left="127"/>
              <w:rPr>
                <w:sz w:val="20"/>
              </w:rPr>
            </w:pPr>
            <w:r>
              <w:rPr>
                <w:sz w:val="20"/>
              </w:rPr>
              <w:t>Three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Arch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Rocks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CA</w:t>
            </w:r>
          </w:p>
        </w:tc>
        <w:tc>
          <w:tcPr>
            <w:tcW w:w="2379" w:type="dxa"/>
          </w:tcPr>
          <w:p>
            <w:pPr>
              <w:pStyle w:val="TableParagraph"/>
              <w:ind w:left="288"/>
              <w:rPr>
                <w:sz w:val="20"/>
              </w:rPr>
            </w:pPr>
            <w:r>
              <w:rPr>
                <w:sz w:val="20"/>
              </w:rPr>
              <w:t>2014,</w:t>
            </w:r>
            <w:r>
              <w:rPr>
                <w:spacing w:val="18"/>
                <w:sz w:val="20"/>
              </w:rPr>
              <w:t> </w:t>
            </w:r>
            <w:r>
              <w:rPr>
                <w:sz w:val="20"/>
              </w:rPr>
              <w:t>2015,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2017,</w:t>
            </w:r>
            <w:r>
              <w:rPr>
                <w:spacing w:val="18"/>
                <w:sz w:val="20"/>
              </w:rPr>
              <w:t> </w:t>
            </w:r>
            <w:r>
              <w:rPr>
                <w:sz w:val="20"/>
              </w:rPr>
              <w:t>2019</w:t>
            </w:r>
          </w:p>
        </w:tc>
        <w:tc>
          <w:tcPr>
            <w:tcW w:w="960" w:type="dxa"/>
          </w:tcPr>
          <w:p>
            <w:pPr>
              <w:pStyle w:val="TableParagraph"/>
              <w:ind w:left="133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</w:tr>
      <w:tr>
        <w:trPr>
          <w:trHeight w:val="266" w:hRule="atLeast"/>
        </w:trPr>
        <w:tc>
          <w:tcPr>
            <w:tcW w:w="1478" w:type="dxa"/>
          </w:tcPr>
          <w:p>
            <w:pPr>
              <w:pStyle w:val="TableParagraph"/>
              <w:spacing w:line="247" w:lineRule="exact"/>
              <w:rPr>
                <w:sz w:val="20"/>
              </w:rPr>
            </w:pPr>
            <w:r>
              <w:rPr>
                <w:sz w:val="20"/>
              </w:rPr>
              <w:t>Cape</w:t>
            </w:r>
          </w:p>
        </w:tc>
        <w:tc>
          <w:tcPr>
            <w:tcW w:w="3338" w:type="dxa"/>
          </w:tcPr>
          <w:p>
            <w:pPr>
              <w:pStyle w:val="TableParagraph"/>
              <w:spacing w:line="247" w:lineRule="exact"/>
              <w:ind w:left="127"/>
              <w:rPr>
                <w:sz w:val="20"/>
              </w:rPr>
            </w:pPr>
            <w:r>
              <w:rPr>
                <w:sz w:val="20"/>
              </w:rPr>
              <w:t>CA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Outside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Cape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Perpetua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MR</w:t>
            </w:r>
          </w:p>
        </w:tc>
        <w:tc>
          <w:tcPr>
            <w:tcW w:w="2379" w:type="dxa"/>
          </w:tcPr>
          <w:p>
            <w:pPr>
              <w:pStyle w:val="TableParagraph"/>
              <w:spacing w:line="247" w:lineRule="exact"/>
              <w:ind w:left="288"/>
              <w:rPr>
                <w:sz w:val="20"/>
              </w:rPr>
            </w:pPr>
            <w:r>
              <w:rPr>
                <w:sz w:val="20"/>
              </w:rPr>
              <w:t>2016,</w:t>
            </w:r>
            <w:r>
              <w:rPr>
                <w:spacing w:val="17"/>
                <w:sz w:val="20"/>
              </w:rPr>
              <w:t> </w:t>
            </w:r>
            <w:r>
              <w:rPr>
                <w:sz w:val="20"/>
              </w:rPr>
              <w:t>2018</w:t>
            </w:r>
          </w:p>
        </w:tc>
        <w:tc>
          <w:tcPr>
            <w:tcW w:w="960" w:type="dxa"/>
          </w:tcPr>
          <w:p>
            <w:pPr>
              <w:pStyle w:val="TableParagraph"/>
              <w:spacing w:line="247" w:lineRule="exact"/>
              <w:ind w:left="133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</w:tr>
      <w:tr>
        <w:trPr>
          <w:trHeight w:val="502" w:hRule="atLeast"/>
        </w:trPr>
        <w:tc>
          <w:tcPr>
            <w:tcW w:w="1478" w:type="dxa"/>
          </w:tcPr>
          <w:p>
            <w:pPr>
              <w:pStyle w:val="TableParagraph"/>
              <w:spacing w:line="244" w:lineRule="exact"/>
              <w:rPr>
                <w:sz w:val="20"/>
              </w:rPr>
            </w:pPr>
            <w:r>
              <w:rPr>
                <w:sz w:val="20"/>
              </w:rPr>
              <w:t>Perpetua</w:t>
            </w:r>
          </w:p>
          <w:p>
            <w:pPr>
              <w:pStyle w:val="TableParagraph"/>
              <w:spacing w:line="238" w:lineRule="exact"/>
              <w:rPr>
                <w:sz w:val="20"/>
              </w:rPr>
            </w:pPr>
            <w:r>
              <w:rPr>
                <w:sz w:val="20"/>
              </w:rPr>
              <w:t>Cape</w:t>
            </w:r>
          </w:p>
        </w:tc>
        <w:tc>
          <w:tcPr>
            <w:tcW w:w="3338" w:type="dxa"/>
          </w:tcPr>
          <w:p>
            <w:pPr>
              <w:pStyle w:val="TableParagraph"/>
              <w:spacing w:line="248" w:lineRule="exact" w:before="234"/>
              <w:ind w:left="127"/>
              <w:rPr>
                <w:sz w:val="20"/>
              </w:rPr>
            </w:pPr>
            <w:r>
              <w:rPr>
                <w:sz w:val="20"/>
              </w:rPr>
              <w:t>Cape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Perpetua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MR</w:t>
            </w:r>
          </w:p>
        </w:tc>
        <w:tc>
          <w:tcPr>
            <w:tcW w:w="2379" w:type="dxa"/>
          </w:tcPr>
          <w:p>
            <w:pPr>
              <w:pStyle w:val="TableParagraph"/>
              <w:spacing w:line="248" w:lineRule="exact" w:before="234"/>
              <w:ind w:left="288"/>
              <w:rPr>
                <w:sz w:val="20"/>
              </w:rPr>
            </w:pPr>
            <w:r>
              <w:rPr>
                <w:sz w:val="20"/>
              </w:rPr>
              <w:t>2013,</w:t>
            </w:r>
            <w:r>
              <w:rPr>
                <w:spacing w:val="18"/>
                <w:sz w:val="20"/>
              </w:rPr>
              <w:t> </w:t>
            </w:r>
            <w:r>
              <w:rPr>
                <w:sz w:val="20"/>
              </w:rPr>
              <w:t>2014,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2017,</w:t>
            </w:r>
            <w:r>
              <w:rPr>
                <w:spacing w:val="18"/>
                <w:sz w:val="20"/>
              </w:rPr>
              <w:t> </w:t>
            </w:r>
            <w:r>
              <w:rPr>
                <w:sz w:val="20"/>
              </w:rPr>
              <w:t>2018</w:t>
            </w:r>
          </w:p>
        </w:tc>
        <w:tc>
          <w:tcPr>
            <w:tcW w:w="960" w:type="dxa"/>
          </w:tcPr>
          <w:p>
            <w:pPr>
              <w:pStyle w:val="TableParagraph"/>
              <w:spacing w:line="248" w:lineRule="exact" w:before="234"/>
              <w:ind w:left="133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</w:tr>
      <w:tr>
        <w:trPr>
          <w:trHeight w:val="502" w:hRule="atLeast"/>
        </w:trPr>
        <w:tc>
          <w:tcPr>
            <w:tcW w:w="1478" w:type="dxa"/>
          </w:tcPr>
          <w:p>
            <w:pPr>
              <w:pStyle w:val="TableParagraph"/>
              <w:spacing w:line="244" w:lineRule="exact"/>
              <w:rPr>
                <w:sz w:val="20"/>
              </w:rPr>
            </w:pPr>
            <w:r>
              <w:rPr>
                <w:sz w:val="20"/>
              </w:rPr>
              <w:t>Perpetua</w:t>
            </w:r>
          </w:p>
          <w:p>
            <w:pPr>
              <w:pStyle w:val="TableParagraph"/>
              <w:spacing w:line="238" w:lineRule="exact"/>
              <w:rPr>
                <w:sz w:val="20"/>
              </w:rPr>
            </w:pPr>
            <w:r>
              <w:rPr>
                <w:sz w:val="20"/>
              </w:rPr>
              <w:t>Cape</w:t>
            </w:r>
          </w:p>
        </w:tc>
        <w:tc>
          <w:tcPr>
            <w:tcW w:w="3338" w:type="dxa"/>
          </w:tcPr>
          <w:p>
            <w:pPr>
              <w:pStyle w:val="TableParagraph"/>
              <w:spacing w:line="248" w:lineRule="exact" w:before="234"/>
              <w:ind w:left="127"/>
              <w:rPr>
                <w:sz w:val="20"/>
              </w:rPr>
            </w:pPr>
            <w:r>
              <w:rPr>
                <w:sz w:val="20"/>
              </w:rPr>
              <w:t>Postage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Stamp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CA</w:t>
            </w:r>
          </w:p>
        </w:tc>
        <w:tc>
          <w:tcPr>
            <w:tcW w:w="2379" w:type="dxa"/>
          </w:tcPr>
          <w:p>
            <w:pPr>
              <w:pStyle w:val="TableParagraph"/>
              <w:spacing w:line="248" w:lineRule="exact" w:before="234"/>
              <w:ind w:left="288"/>
              <w:rPr>
                <w:sz w:val="20"/>
              </w:rPr>
            </w:pPr>
            <w:r>
              <w:rPr>
                <w:sz w:val="20"/>
              </w:rPr>
              <w:t>2013,</w:t>
            </w:r>
            <w:r>
              <w:rPr>
                <w:spacing w:val="18"/>
                <w:sz w:val="20"/>
              </w:rPr>
              <w:t> </w:t>
            </w:r>
            <w:r>
              <w:rPr>
                <w:sz w:val="20"/>
              </w:rPr>
              <w:t>2014,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2017,</w:t>
            </w:r>
            <w:r>
              <w:rPr>
                <w:spacing w:val="18"/>
                <w:sz w:val="20"/>
              </w:rPr>
              <w:t> </w:t>
            </w:r>
            <w:r>
              <w:rPr>
                <w:sz w:val="20"/>
              </w:rPr>
              <w:t>2018</w:t>
            </w:r>
          </w:p>
        </w:tc>
        <w:tc>
          <w:tcPr>
            <w:tcW w:w="960" w:type="dxa"/>
          </w:tcPr>
          <w:p>
            <w:pPr>
              <w:pStyle w:val="TableParagraph"/>
              <w:spacing w:line="248" w:lineRule="exact" w:before="234"/>
              <w:ind w:left="133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</w:tr>
      <w:tr>
        <w:trPr>
          <w:trHeight w:val="486" w:hRule="atLeast"/>
        </w:trPr>
        <w:tc>
          <w:tcPr>
            <w:tcW w:w="1478" w:type="dxa"/>
          </w:tcPr>
          <w:p>
            <w:pPr>
              <w:pStyle w:val="TableParagraph"/>
              <w:spacing w:line="244" w:lineRule="exact"/>
              <w:rPr>
                <w:sz w:val="20"/>
              </w:rPr>
            </w:pPr>
            <w:r>
              <w:rPr>
                <w:sz w:val="20"/>
              </w:rPr>
              <w:t>Perpetua</w:t>
            </w:r>
          </w:p>
          <w:p>
            <w:pPr>
              <w:pStyle w:val="TableParagraph"/>
              <w:spacing w:line="223" w:lineRule="exact"/>
              <w:rPr>
                <w:sz w:val="20"/>
              </w:rPr>
            </w:pPr>
            <w:r>
              <w:rPr>
                <w:w w:val="95"/>
                <w:sz w:val="20"/>
              </w:rPr>
              <w:t>Cascade</w:t>
            </w:r>
            <w:r>
              <w:rPr>
                <w:spacing w:val="18"/>
                <w:w w:val="95"/>
                <w:sz w:val="20"/>
              </w:rPr>
              <w:t> </w:t>
            </w:r>
            <w:r>
              <w:rPr>
                <w:w w:val="95"/>
                <w:sz w:val="20"/>
              </w:rPr>
              <w:t>Head</w:t>
            </w:r>
          </w:p>
        </w:tc>
        <w:tc>
          <w:tcPr>
            <w:tcW w:w="3338" w:type="dxa"/>
          </w:tcPr>
          <w:p>
            <w:pPr>
              <w:pStyle w:val="TableParagraph"/>
              <w:spacing w:line="232" w:lineRule="exact" w:before="234"/>
              <w:ind w:left="127"/>
              <w:rPr>
                <w:sz w:val="20"/>
              </w:rPr>
            </w:pPr>
            <w:r>
              <w:rPr>
                <w:spacing w:val="-1"/>
                <w:sz w:val="20"/>
              </w:rPr>
              <w:t>Cape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Foulweather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CA</w:t>
            </w:r>
          </w:p>
        </w:tc>
        <w:tc>
          <w:tcPr>
            <w:tcW w:w="2379" w:type="dxa"/>
          </w:tcPr>
          <w:p>
            <w:pPr>
              <w:pStyle w:val="TableParagraph"/>
              <w:spacing w:line="232" w:lineRule="exact" w:before="234"/>
              <w:ind w:left="288"/>
              <w:rPr>
                <w:sz w:val="20"/>
              </w:rPr>
            </w:pPr>
            <w:r>
              <w:rPr>
                <w:sz w:val="20"/>
              </w:rPr>
              <w:t>2015,</w:t>
            </w:r>
            <w:r>
              <w:rPr>
                <w:spacing w:val="18"/>
                <w:sz w:val="20"/>
              </w:rPr>
              <w:t> </w:t>
            </w:r>
            <w:r>
              <w:rPr>
                <w:sz w:val="20"/>
              </w:rPr>
              <w:t>2016,</w:t>
            </w:r>
            <w:r>
              <w:rPr>
                <w:spacing w:val="18"/>
                <w:sz w:val="20"/>
              </w:rPr>
              <w:t> </w:t>
            </w:r>
            <w:r>
              <w:rPr>
                <w:sz w:val="20"/>
              </w:rPr>
              <w:t>2018</w:t>
            </w:r>
          </w:p>
        </w:tc>
        <w:tc>
          <w:tcPr>
            <w:tcW w:w="960" w:type="dxa"/>
          </w:tcPr>
          <w:p>
            <w:pPr>
              <w:pStyle w:val="TableParagraph"/>
              <w:spacing w:line="232" w:lineRule="exact" w:before="234"/>
              <w:ind w:left="133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</w:tr>
      <w:tr>
        <w:trPr>
          <w:trHeight w:val="251" w:hRule="atLeast"/>
        </w:trPr>
        <w:tc>
          <w:tcPr>
            <w:tcW w:w="1478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5"/>
                <w:sz w:val="20"/>
              </w:rPr>
              <w:t>Cascade</w:t>
            </w:r>
            <w:r>
              <w:rPr>
                <w:spacing w:val="18"/>
                <w:w w:val="95"/>
                <w:sz w:val="20"/>
              </w:rPr>
              <w:t> </w:t>
            </w:r>
            <w:r>
              <w:rPr>
                <w:w w:val="95"/>
                <w:sz w:val="20"/>
              </w:rPr>
              <w:t>Head</w:t>
            </w:r>
          </w:p>
        </w:tc>
        <w:tc>
          <w:tcPr>
            <w:tcW w:w="3338" w:type="dxa"/>
          </w:tcPr>
          <w:p>
            <w:pPr>
              <w:pStyle w:val="TableParagraph"/>
              <w:ind w:left="127"/>
              <w:rPr>
                <w:sz w:val="20"/>
              </w:rPr>
            </w:pPr>
            <w:r>
              <w:rPr>
                <w:sz w:val="20"/>
              </w:rPr>
              <w:t>Cascade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Head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MR</w:t>
            </w:r>
          </w:p>
        </w:tc>
        <w:tc>
          <w:tcPr>
            <w:tcW w:w="2379" w:type="dxa"/>
          </w:tcPr>
          <w:p>
            <w:pPr>
              <w:pStyle w:val="TableParagraph"/>
              <w:ind w:left="288"/>
              <w:rPr>
                <w:sz w:val="20"/>
              </w:rPr>
            </w:pPr>
            <w:r>
              <w:rPr>
                <w:sz w:val="20"/>
              </w:rPr>
              <w:t>2013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-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2016,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2018</w:t>
            </w:r>
          </w:p>
        </w:tc>
        <w:tc>
          <w:tcPr>
            <w:tcW w:w="960" w:type="dxa"/>
          </w:tcPr>
          <w:p>
            <w:pPr>
              <w:pStyle w:val="TableParagraph"/>
              <w:ind w:left="133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</w:tr>
      <w:tr>
        <w:trPr>
          <w:trHeight w:val="251" w:hRule="atLeast"/>
        </w:trPr>
        <w:tc>
          <w:tcPr>
            <w:tcW w:w="1478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w w:val="95"/>
                <w:sz w:val="20"/>
              </w:rPr>
              <w:t>Cascade</w:t>
            </w:r>
            <w:r>
              <w:rPr>
                <w:spacing w:val="18"/>
                <w:w w:val="95"/>
                <w:sz w:val="20"/>
              </w:rPr>
              <w:t> </w:t>
            </w:r>
            <w:r>
              <w:rPr>
                <w:w w:val="95"/>
                <w:sz w:val="20"/>
              </w:rPr>
              <w:t>Head</w:t>
            </w:r>
          </w:p>
        </w:tc>
        <w:tc>
          <w:tcPr>
            <w:tcW w:w="3338" w:type="dxa"/>
          </w:tcPr>
          <w:p>
            <w:pPr>
              <w:pStyle w:val="TableParagraph"/>
              <w:ind w:left="127"/>
              <w:rPr>
                <w:sz w:val="20"/>
              </w:rPr>
            </w:pPr>
            <w:r>
              <w:rPr>
                <w:sz w:val="20"/>
              </w:rPr>
              <w:t>Cavalier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CA</w:t>
            </w:r>
          </w:p>
        </w:tc>
        <w:tc>
          <w:tcPr>
            <w:tcW w:w="2379" w:type="dxa"/>
          </w:tcPr>
          <w:p>
            <w:pPr>
              <w:pStyle w:val="TableParagraph"/>
              <w:ind w:left="288"/>
              <w:rPr>
                <w:sz w:val="20"/>
              </w:rPr>
            </w:pPr>
            <w:r>
              <w:rPr>
                <w:sz w:val="20"/>
              </w:rPr>
              <w:t>2013,</w:t>
            </w:r>
            <w:r>
              <w:rPr>
                <w:spacing w:val="18"/>
                <w:sz w:val="20"/>
              </w:rPr>
              <w:t> </w:t>
            </w:r>
            <w:r>
              <w:rPr>
                <w:sz w:val="20"/>
              </w:rPr>
              <w:t>2015,</w:t>
            </w:r>
            <w:r>
              <w:rPr>
                <w:spacing w:val="19"/>
                <w:sz w:val="20"/>
              </w:rPr>
              <w:t> </w:t>
            </w:r>
            <w:r>
              <w:rPr>
                <w:sz w:val="20"/>
              </w:rPr>
              <w:t>2016,</w:t>
            </w:r>
            <w:r>
              <w:rPr>
                <w:spacing w:val="18"/>
                <w:sz w:val="20"/>
              </w:rPr>
              <w:t> </w:t>
            </w:r>
            <w:r>
              <w:rPr>
                <w:sz w:val="20"/>
              </w:rPr>
              <w:t>2018</w:t>
            </w:r>
          </w:p>
        </w:tc>
        <w:tc>
          <w:tcPr>
            <w:tcW w:w="960" w:type="dxa"/>
          </w:tcPr>
          <w:p>
            <w:pPr>
              <w:pStyle w:val="TableParagraph"/>
              <w:ind w:left="133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</w:tr>
      <w:tr>
        <w:trPr>
          <w:trHeight w:val="323" w:hRule="atLeast"/>
        </w:trPr>
        <w:tc>
          <w:tcPr>
            <w:tcW w:w="147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rPr>
                <w:sz w:val="20"/>
              </w:rPr>
            </w:pPr>
            <w:r>
              <w:rPr>
                <w:w w:val="95"/>
                <w:sz w:val="20"/>
              </w:rPr>
              <w:t>Cascade</w:t>
            </w:r>
            <w:r>
              <w:rPr>
                <w:spacing w:val="18"/>
                <w:w w:val="95"/>
                <w:sz w:val="20"/>
              </w:rPr>
              <w:t> </w:t>
            </w:r>
            <w:r>
              <w:rPr>
                <w:w w:val="95"/>
                <w:sz w:val="20"/>
              </w:rPr>
              <w:t>Head</w:t>
            </w:r>
          </w:p>
        </w:tc>
        <w:tc>
          <w:tcPr>
            <w:tcW w:w="333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27"/>
              <w:rPr>
                <w:sz w:val="20"/>
              </w:rPr>
            </w:pPr>
            <w:r>
              <w:rPr>
                <w:sz w:val="20"/>
              </w:rPr>
              <w:t>Schooner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Creek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CA</w:t>
            </w:r>
          </w:p>
        </w:tc>
        <w:tc>
          <w:tcPr>
            <w:tcW w:w="237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88"/>
              <w:rPr>
                <w:sz w:val="20"/>
              </w:rPr>
            </w:pPr>
            <w:r>
              <w:rPr>
                <w:sz w:val="20"/>
              </w:rPr>
              <w:t>2013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-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2016,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2018</w:t>
            </w:r>
          </w:p>
        </w:tc>
        <w:tc>
          <w:tcPr>
            <w:tcW w:w="96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33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</w:tr>
    </w:tbl>
    <w:p>
      <w:pPr>
        <w:spacing w:after="0" w:line="269" w:lineRule="exact"/>
        <w:rPr>
          <w:sz w:val="20"/>
        </w:rPr>
        <w:sectPr>
          <w:pgSz w:w="11910" w:h="16840"/>
          <w:pgMar w:header="0" w:footer="1366" w:top="1580" w:bottom="1560" w:left="1680" w:right="166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23" w:lineRule="auto" w:before="129"/>
        <w:ind w:left="304" w:right="283" w:hanging="8"/>
        <w:jc w:val="both"/>
      </w:pPr>
      <w:r>
        <w:rPr/>
        <w:t>A 500 meter square grid overlaid on the area defines the sampling units or cells. Cells are</w:t>
      </w:r>
      <w:r>
        <w:rPr>
          <w:spacing w:val="1"/>
        </w:rPr>
        <w:t> </w:t>
      </w:r>
      <w:r>
        <w:rPr>
          <w:w w:val="95"/>
        </w:rPr>
        <w:t>randomly selected within a marine reserve or comparison area for each sampling event. Three</w:t>
      </w:r>
      <w:r>
        <w:rPr>
          <w:spacing w:val="1"/>
          <w:w w:val="95"/>
        </w:rPr>
        <w:t> </w:t>
      </w:r>
      <w:r>
        <w:rPr/>
        <w:t>replicate drifts are executed in each cell. The specific location of the drifts within the cell is</w:t>
      </w:r>
      <w:r>
        <w:rPr>
          <w:spacing w:val="-47"/>
        </w:rPr>
        <w:t> </w:t>
      </w:r>
      <w:r>
        <w:rPr/>
        <w:t>selected by the captain. Over time, cells without appropriate habitat for the focus species,</w:t>
      </w:r>
      <w:r>
        <w:rPr>
          <w:spacing w:val="1"/>
        </w:rPr>
        <w:t> </w:t>
      </w:r>
      <w:r>
        <w:rPr>
          <w:w w:val="95"/>
        </w:rPr>
        <w:t>mainly groundfish, have been removed from the selection procedures, and those presented in</w:t>
      </w:r>
      <w:r>
        <w:rPr>
          <w:spacing w:val="1"/>
          <w:w w:val="95"/>
        </w:rPr>
        <w:t> </w:t>
      </w:r>
      <w:r>
        <w:rPr/>
        <w:t>this dataset include only those that are currently “active”. The number of cells visited in a</w:t>
      </w:r>
      <w:r>
        <w:rPr>
          <w:spacing w:val="1"/>
        </w:rPr>
        <w:t> </w:t>
      </w:r>
      <w:r>
        <w:rPr>
          <w:spacing w:val="-1"/>
        </w:rPr>
        <w:t>day</w:t>
      </w:r>
      <w:r>
        <w:rPr>
          <w:spacing w:val="-7"/>
        </w:rPr>
        <w:t> </w:t>
      </w:r>
      <w:r>
        <w:rPr>
          <w:spacing w:val="-1"/>
        </w:rPr>
        <w:t>can</w:t>
      </w:r>
      <w:r>
        <w:rPr>
          <w:spacing w:val="-7"/>
        </w:rPr>
        <w:t> </w:t>
      </w:r>
      <w:r>
        <w:rPr>
          <w:spacing w:val="-1"/>
        </w:rPr>
        <w:t>vary</w:t>
      </w:r>
      <w:r>
        <w:rPr>
          <w:spacing w:val="-7"/>
        </w:rPr>
        <w:t> </w:t>
      </w:r>
      <w:r>
        <w:rPr>
          <w:spacing w:val="-1"/>
        </w:rPr>
        <w:t>slightly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8"/>
        </w:rPr>
        <w:t> </w:t>
      </w:r>
      <w:r>
        <w:rPr>
          <w:spacing w:val="-1"/>
        </w:rPr>
        <w:t>range</w:t>
      </w:r>
      <w:r>
        <w:rPr>
          <w:spacing w:val="-7"/>
        </w:rPr>
        <w:t> </w:t>
      </w:r>
      <w:r>
        <w:rPr>
          <w:spacing w:val="-1"/>
        </w:rPr>
        <w:t>from</w:t>
      </w:r>
      <w:r>
        <w:rPr>
          <w:spacing w:val="-7"/>
        </w:rPr>
        <w:t> </w:t>
      </w:r>
      <w:r>
        <w:rPr>
          <w:spacing w:val="-1"/>
        </w:rPr>
        <w:t>three</w:t>
      </w:r>
      <w:r>
        <w:rPr>
          <w:spacing w:val="-7"/>
        </w:rPr>
        <w:t> </w:t>
      </w:r>
      <w:r>
        <w:rPr>
          <w:spacing w:val="-1"/>
        </w:rPr>
        <w:t>to</w:t>
      </w:r>
      <w:r>
        <w:rPr>
          <w:spacing w:val="-7"/>
        </w:rPr>
        <w:t> </w:t>
      </w:r>
      <w:r>
        <w:rPr>
          <w:spacing w:val="-1"/>
        </w:rPr>
        <w:t>five.</w:t>
      </w:r>
      <w:r>
        <w:rPr>
          <w:spacing w:val="8"/>
        </w:rPr>
        <w:t> </w:t>
      </w:r>
      <w:r>
        <w:rPr/>
        <w:t>Data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aggregated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cell-day</w:t>
      </w:r>
      <w:r>
        <w:rPr>
          <w:spacing w:val="-7"/>
        </w:rPr>
        <w:t> </w:t>
      </w:r>
      <w:r>
        <w:rPr/>
        <w:t>level.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304" w:right="283" w:hanging="8"/>
        <w:jc w:val="both"/>
      </w:pPr>
      <w:r>
        <w:rPr/>
        <w:t>A 500 meter square grid overlaid on the area defines the sampling units or cells. Cells are</w:t>
      </w:r>
      <w:r>
        <w:rPr>
          <w:spacing w:val="1"/>
        </w:rPr>
        <w:t> </w:t>
      </w:r>
      <w:r>
        <w:rPr>
          <w:w w:val="95"/>
        </w:rPr>
        <w:t>randomly selected within a marine reserve or comparison area for each sampling event. Three</w:t>
      </w:r>
      <w:r>
        <w:rPr>
          <w:spacing w:val="1"/>
          <w:w w:val="95"/>
        </w:rPr>
        <w:t> </w:t>
      </w:r>
      <w:r>
        <w:rPr/>
        <w:t>replicate drifts are executed in each cell. The specific location of the drifts within the cell is</w:t>
      </w:r>
      <w:r>
        <w:rPr>
          <w:spacing w:val="-47"/>
        </w:rPr>
        <w:t> </w:t>
      </w:r>
      <w:r>
        <w:rPr/>
        <w:t>selected by the captain. Over time, cells without appropriate habitat for the focus species,</w:t>
      </w:r>
      <w:r>
        <w:rPr>
          <w:spacing w:val="1"/>
        </w:rPr>
        <w:t> </w:t>
      </w:r>
      <w:r>
        <w:rPr>
          <w:w w:val="95"/>
        </w:rPr>
        <w:t>mainly groundfish, have been removed from the selection procedures, and those presented in</w:t>
      </w:r>
      <w:r>
        <w:rPr>
          <w:spacing w:val="1"/>
          <w:w w:val="95"/>
        </w:rPr>
        <w:t> </w:t>
      </w:r>
      <w:r>
        <w:rPr/>
        <w:t>this dataset include only those that are currently “active”. The number of cells visited in a</w:t>
      </w:r>
      <w:r>
        <w:rPr>
          <w:spacing w:val="1"/>
        </w:rPr>
        <w:t> </w:t>
      </w:r>
      <w:r>
        <w:rPr>
          <w:spacing w:val="-1"/>
        </w:rPr>
        <w:t>day</w:t>
      </w:r>
      <w:r>
        <w:rPr>
          <w:spacing w:val="-7"/>
        </w:rPr>
        <w:t> </w:t>
      </w:r>
      <w:r>
        <w:rPr>
          <w:spacing w:val="-1"/>
        </w:rPr>
        <w:t>can</w:t>
      </w:r>
      <w:r>
        <w:rPr>
          <w:spacing w:val="-7"/>
        </w:rPr>
        <w:t> </w:t>
      </w:r>
      <w:r>
        <w:rPr>
          <w:spacing w:val="-1"/>
        </w:rPr>
        <w:t>vary</w:t>
      </w:r>
      <w:r>
        <w:rPr>
          <w:spacing w:val="-7"/>
        </w:rPr>
        <w:t> </w:t>
      </w:r>
      <w:r>
        <w:rPr>
          <w:spacing w:val="-1"/>
        </w:rPr>
        <w:t>slightly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8"/>
        </w:rPr>
        <w:t> </w:t>
      </w:r>
      <w:r>
        <w:rPr>
          <w:spacing w:val="-1"/>
        </w:rPr>
        <w:t>range</w:t>
      </w:r>
      <w:r>
        <w:rPr>
          <w:spacing w:val="-7"/>
        </w:rPr>
        <w:t> </w:t>
      </w:r>
      <w:r>
        <w:rPr>
          <w:spacing w:val="-1"/>
        </w:rPr>
        <w:t>from</w:t>
      </w:r>
      <w:r>
        <w:rPr>
          <w:spacing w:val="-7"/>
        </w:rPr>
        <w:t> </w:t>
      </w:r>
      <w:r>
        <w:rPr>
          <w:spacing w:val="-1"/>
        </w:rPr>
        <w:t>three</w:t>
      </w:r>
      <w:r>
        <w:rPr>
          <w:spacing w:val="-7"/>
        </w:rPr>
        <w:t> </w:t>
      </w:r>
      <w:r>
        <w:rPr>
          <w:spacing w:val="-1"/>
        </w:rPr>
        <w:t>to</w:t>
      </w:r>
      <w:r>
        <w:rPr>
          <w:spacing w:val="-7"/>
        </w:rPr>
        <w:t> </w:t>
      </w:r>
      <w:r>
        <w:rPr>
          <w:spacing w:val="-1"/>
        </w:rPr>
        <w:t>five.</w:t>
      </w:r>
      <w:r>
        <w:rPr>
          <w:spacing w:val="8"/>
        </w:rPr>
        <w:t> </w:t>
      </w:r>
      <w:r>
        <w:rPr/>
        <w:t>Data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aggregated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cell-day</w:t>
      </w:r>
      <w:r>
        <w:rPr>
          <w:spacing w:val="-7"/>
        </w:rPr>
        <w:t> </w:t>
      </w:r>
      <w:r>
        <w:rPr/>
        <w:t>level.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6"/>
        </w:rPr>
      </w:pPr>
    </w:p>
    <w:p>
      <w:pPr>
        <w:pStyle w:val="Heading3"/>
        <w:numPr>
          <w:ilvl w:val="2"/>
          <w:numId w:val="4"/>
        </w:numPr>
        <w:tabs>
          <w:tab w:pos="1037" w:val="left" w:leader="none"/>
          <w:tab w:pos="1038" w:val="left" w:leader="none"/>
        </w:tabs>
        <w:spacing w:line="240" w:lineRule="auto" w:before="0" w:after="0"/>
        <w:ind w:left="1038" w:right="0" w:hanging="734"/>
        <w:jc w:val="left"/>
      </w:pPr>
      <w:bookmarkStart w:name="Copper Rockfish Summary" w:id="242"/>
      <w:bookmarkEnd w:id="242"/>
      <w:r>
        <w:rPr>
          <w:b w:val="0"/>
        </w:rPr>
      </w:r>
      <w:bookmarkStart w:name="_bookmark136" w:id="243"/>
      <w:bookmarkEnd w:id="243"/>
      <w:r>
        <w:rPr>
          <w:b w:val="0"/>
        </w:rPr>
      </w:r>
      <w:bookmarkStart w:name="_bookmark136" w:id="244"/>
      <w:bookmarkEnd w:id="244"/>
      <w:r>
        <w:rPr>
          <w:w w:val="105"/>
        </w:rPr>
        <w:t>Cop</w:t>
      </w:r>
      <w:r>
        <w:rPr>
          <w:w w:val="105"/>
        </w:rPr>
        <w:t>per</w:t>
      </w:r>
      <w:r>
        <w:rPr>
          <w:spacing w:val="46"/>
          <w:w w:val="105"/>
        </w:rPr>
        <w:t> </w:t>
      </w:r>
      <w:r>
        <w:rPr>
          <w:w w:val="105"/>
        </w:rPr>
        <w:t>Rockfish</w:t>
      </w:r>
      <w:r>
        <w:rPr>
          <w:spacing w:val="46"/>
          <w:w w:val="105"/>
        </w:rPr>
        <w:t> </w:t>
      </w:r>
      <w:r>
        <w:rPr>
          <w:w w:val="105"/>
        </w:rPr>
        <w:t>Summary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223" w:lineRule="auto"/>
        <w:ind w:left="304" w:right="318"/>
        <w:jc w:val="both"/>
      </w:pP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940</w:t>
      </w:r>
      <w:r>
        <w:rPr>
          <w:spacing w:val="-6"/>
        </w:rPr>
        <w:t> </w:t>
      </w:r>
      <w:r>
        <w:rPr/>
        <w:t>total-cell</w:t>
      </w:r>
      <w:r>
        <w:rPr>
          <w:spacing w:val="-5"/>
        </w:rPr>
        <w:t> </w:t>
      </w:r>
      <w:r>
        <w:rPr/>
        <w:t>days</w:t>
      </w:r>
      <w:r>
        <w:rPr>
          <w:spacing w:val="-6"/>
        </w:rPr>
        <w:t> </w:t>
      </w:r>
      <w:r>
        <w:rPr/>
        <w:t>at</w:t>
      </w:r>
      <w:r>
        <w:rPr>
          <w:spacing w:val="-5"/>
        </w:rPr>
        <w:t> </w:t>
      </w:r>
      <w:r>
        <w:rPr/>
        <w:t>14</w:t>
      </w:r>
      <w:r>
        <w:rPr>
          <w:spacing w:val="-6"/>
        </w:rPr>
        <w:t> </w:t>
      </w:r>
      <w:r>
        <w:rPr/>
        <w:t>areas,</w:t>
      </w:r>
      <w:r>
        <w:rPr>
          <w:spacing w:val="-5"/>
        </w:rPr>
        <w:t> </w:t>
      </w:r>
      <w:r>
        <w:rPr/>
        <w:t>97</w:t>
      </w:r>
      <w:r>
        <w:rPr>
          <w:spacing w:val="-6"/>
        </w:rPr>
        <w:t> </w:t>
      </w:r>
      <w:r>
        <w:rPr/>
        <w:t>(10.3</w:t>
      </w:r>
      <w:r>
        <w:rPr>
          <w:spacing w:val="-5"/>
        </w:rPr>
        <w:t> </w:t>
      </w:r>
      <w:r>
        <w:rPr/>
        <w:t>percent)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those</w:t>
      </w:r>
      <w:r>
        <w:rPr>
          <w:spacing w:val="-6"/>
        </w:rPr>
        <w:t> </w:t>
      </w:r>
      <w:r>
        <w:rPr/>
        <w:t>had</w:t>
      </w:r>
      <w:r>
        <w:rPr>
          <w:spacing w:val="-5"/>
        </w:rPr>
        <w:t> </w:t>
      </w:r>
      <w:r>
        <w:rPr/>
        <w:t>positive</w:t>
      </w:r>
      <w:r>
        <w:rPr>
          <w:spacing w:val="-6"/>
        </w:rPr>
        <w:t> </w:t>
      </w:r>
      <w:r>
        <w:rPr/>
        <w:t>copper</w:t>
      </w:r>
      <w:r>
        <w:rPr>
          <w:spacing w:val="-5"/>
        </w:rPr>
        <w:t> </w:t>
      </w:r>
      <w:r>
        <w:rPr/>
        <w:t>rockfish</w:t>
      </w:r>
      <w:r>
        <w:rPr>
          <w:spacing w:val="-48"/>
        </w:rPr>
        <w:t> </w:t>
      </w:r>
      <w:r>
        <w:rPr/>
        <w:t>catches with a total of 136 observations across all years and sites. The number of copper</w:t>
      </w:r>
      <w:r>
        <w:rPr>
          <w:spacing w:val="1"/>
        </w:rPr>
        <w:t> </w:t>
      </w:r>
      <w:r>
        <w:rPr/>
        <w:t>rockfish</w:t>
      </w:r>
      <w:r>
        <w:rPr>
          <w:spacing w:val="12"/>
        </w:rPr>
        <w:t> </w:t>
      </w:r>
      <w:r>
        <w:rPr/>
        <w:t>caught</w:t>
      </w:r>
      <w:r>
        <w:rPr>
          <w:spacing w:val="13"/>
        </w:rPr>
        <w:t> </w:t>
      </w:r>
      <w:r>
        <w:rPr/>
        <w:t>ranged</w:t>
      </w:r>
      <w:r>
        <w:rPr>
          <w:spacing w:val="12"/>
        </w:rPr>
        <w:t> </w:t>
      </w:r>
      <w:r>
        <w:rPr/>
        <w:t>from</w:t>
      </w:r>
      <w:r>
        <w:rPr>
          <w:spacing w:val="13"/>
        </w:rPr>
        <w:t> </w:t>
      </w:r>
      <w:r>
        <w:rPr/>
        <w:t>1</w:t>
      </w:r>
      <w:r>
        <w:rPr>
          <w:spacing w:val="12"/>
        </w:rPr>
        <w:t> </w:t>
      </w:r>
      <w:r>
        <w:rPr/>
        <w:t>to</w:t>
      </w:r>
      <w:r>
        <w:rPr>
          <w:spacing w:val="13"/>
        </w:rPr>
        <w:t> </w:t>
      </w:r>
      <w:r>
        <w:rPr/>
        <w:t>6</w:t>
      </w:r>
      <w:r>
        <w:rPr>
          <w:spacing w:val="13"/>
        </w:rPr>
        <w:t> </w:t>
      </w:r>
      <w:r>
        <w:rPr/>
        <w:t>fish</w:t>
      </w:r>
      <w:r>
        <w:rPr>
          <w:spacing w:val="12"/>
        </w:rPr>
        <w:t> </w:t>
      </w:r>
      <w:r>
        <w:rPr/>
        <w:t>in</w:t>
      </w:r>
      <w:r>
        <w:rPr>
          <w:spacing w:val="13"/>
        </w:rPr>
        <w:t> </w:t>
      </w:r>
      <w:r>
        <w:rPr/>
        <w:t>a</w:t>
      </w:r>
      <w:r>
        <w:rPr>
          <w:spacing w:val="12"/>
        </w:rPr>
        <w:t> </w:t>
      </w:r>
      <w:r>
        <w:rPr/>
        <w:t>cell-day.</w:t>
      </w:r>
    </w:p>
    <w:p>
      <w:pPr>
        <w:spacing w:after="0" w:line="223" w:lineRule="auto"/>
        <w:jc w:val="both"/>
        <w:sectPr>
          <w:pgSz w:w="11910" w:h="16840"/>
          <w:pgMar w:header="0" w:footer="1366" w:top="1580" w:bottom="1640" w:left="1680" w:right="1660"/>
        </w:sectPr>
      </w:pPr>
    </w:p>
    <w:p>
      <w:pPr>
        <w:pStyle w:val="BodyText"/>
      </w:pPr>
      <w:r>
        <w:rPr/>
        <w:pict>
          <v:shape style="position:absolute;margin-left:65.843361pt;margin-top:288.455994pt;width:17.5pt;height:18.4pt;mso-position-horizontal-relative:page;mso-position-vertical-relative:page;z-index:15733760" type="#_x0000_t202" id="docshape11" filled="false" stroked="false">
            <v:textbox inset="0,0,0,0" style="layout-flow:vertical">
              <w:txbxContent>
                <w:p>
                  <w:pPr>
                    <w:spacing w:before="35"/>
                    <w:ind w:left="20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127</w:t>
                  </w:r>
                </w:p>
              </w:txbxContent>
            </v:textbox>
            <w10:wrap type="none"/>
          </v:shape>
        </w:pict>
      </w:r>
    </w:p>
    <w:p>
      <w:pPr>
        <w:pStyle w:val="BodyText"/>
      </w:pPr>
    </w:p>
    <w:p>
      <w:pPr>
        <w:pStyle w:val="BodyText"/>
        <w:spacing w:before="12"/>
      </w:pPr>
    </w:p>
    <w:p>
      <w:pPr>
        <w:pStyle w:val="BodyText"/>
        <w:ind w:left="1844" w:right="1811"/>
        <w:jc w:val="center"/>
      </w:pPr>
      <w:r>
        <w:rPr>
          <w:b/>
        </w:rPr>
        <w:t>Table</w:t>
      </w:r>
      <w:r>
        <w:rPr>
          <w:b/>
          <w:spacing w:val="5"/>
        </w:rPr>
        <w:t> </w:t>
      </w:r>
      <w:r>
        <w:rPr>
          <w:b/>
        </w:rPr>
        <w:t>19:</w:t>
      </w:r>
      <w:r>
        <w:rPr>
          <w:b/>
          <w:spacing w:val="25"/>
        </w:rPr>
        <w:t> </w:t>
      </w:r>
      <w:r>
        <w:rPr/>
        <w:t>Summary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catch</w:t>
      </w:r>
      <w:r>
        <w:rPr>
          <w:spacing w:val="-2"/>
        </w:rPr>
        <w:t> </w:t>
      </w:r>
      <w:r>
        <w:rPr/>
        <w:t>cell</w:t>
      </w:r>
      <w:r>
        <w:rPr>
          <w:spacing w:val="-1"/>
        </w:rPr>
        <w:t> </w:t>
      </w:r>
      <w:r>
        <w:rPr/>
        <w:t>days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positive</w:t>
      </w:r>
      <w:r>
        <w:rPr>
          <w:spacing w:val="-1"/>
        </w:rPr>
        <w:t> </w:t>
      </w:r>
      <w:r>
        <w:rPr/>
        <w:t>observations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copper</w:t>
      </w:r>
      <w:r>
        <w:rPr>
          <w:spacing w:val="-2"/>
        </w:rPr>
        <w:t> </w:t>
      </w:r>
      <w:r>
        <w:rPr/>
        <w:t>rockfish.</w:t>
      </w:r>
    </w:p>
    <w:p>
      <w:pPr>
        <w:pStyle w:val="BodyText"/>
        <w:spacing w:before="4"/>
        <w:rPr>
          <w:sz w:val="16"/>
        </w:rPr>
      </w:pPr>
    </w:p>
    <w:tbl>
      <w:tblPr>
        <w:tblW w:w="0" w:type="auto"/>
        <w:jc w:val="left"/>
        <w:tblInd w:w="2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07"/>
        <w:gridCol w:w="799"/>
        <w:gridCol w:w="728"/>
        <w:gridCol w:w="883"/>
        <w:gridCol w:w="849"/>
        <w:gridCol w:w="806"/>
        <w:gridCol w:w="806"/>
        <w:gridCol w:w="806"/>
        <w:gridCol w:w="806"/>
        <w:gridCol w:w="806"/>
        <w:gridCol w:w="770"/>
      </w:tblGrid>
      <w:tr>
        <w:trPr>
          <w:trHeight w:val="355" w:hRule="atLeast"/>
        </w:trPr>
        <w:tc>
          <w:tcPr>
            <w:tcW w:w="340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799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rPr>
                <w:sz w:val="20"/>
              </w:rPr>
            </w:pPr>
            <w:r>
              <w:rPr>
                <w:sz w:val="20"/>
              </w:rPr>
              <w:t>2011</w:t>
            </w:r>
          </w:p>
        </w:tc>
        <w:tc>
          <w:tcPr>
            <w:tcW w:w="72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26"/>
              <w:rPr>
                <w:sz w:val="20"/>
              </w:rPr>
            </w:pPr>
            <w:r>
              <w:rPr>
                <w:sz w:val="20"/>
              </w:rPr>
              <w:t>2012</w:t>
            </w:r>
          </w:p>
        </w:tc>
        <w:tc>
          <w:tcPr>
            <w:tcW w:w="88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204"/>
              <w:rPr>
                <w:sz w:val="20"/>
              </w:rPr>
            </w:pPr>
            <w:r>
              <w:rPr>
                <w:sz w:val="20"/>
              </w:rPr>
              <w:t>2013</w:t>
            </w:r>
          </w:p>
        </w:tc>
        <w:tc>
          <w:tcPr>
            <w:tcW w:w="849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127"/>
              <w:rPr>
                <w:sz w:val="20"/>
              </w:rPr>
            </w:pPr>
            <w:r>
              <w:rPr>
                <w:sz w:val="20"/>
              </w:rPr>
              <w:t>2014</w:t>
            </w:r>
          </w:p>
        </w:tc>
        <w:tc>
          <w:tcPr>
            <w:tcW w:w="80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85"/>
              <w:rPr>
                <w:sz w:val="20"/>
              </w:rPr>
            </w:pPr>
            <w:r>
              <w:rPr>
                <w:sz w:val="20"/>
              </w:rPr>
              <w:t>2015</w:t>
            </w:r>
          </w:p>
        </w:tc>
        <w:tc>
          <w:tcPr>
            <w:tcW w:w="80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85"/>
              <w:rPr>
                <w:sz w:val="20"/>
              </w:rPr>
            </w:pPr>
            <w:r>
              <w:rPr>
                <w:sz w:val="20"/>
              </w:rPr>
              <w:t>2016</w:t>
            </w:r>
          </w:p>
        </w:tc>
        <w:tc>
          <w:tcPr>
            <w:tcW w:w="80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85"/>
              <w:rPr>
                <w:sz w:val="20"/>
              </w:rPr>
            </w:pPr>
            <w:r>
              <w:rPr>
                <w:sz w:val="20"/>
              </w:rPr>
              <w:t>2017</w:t>
            </w:r>
          </w:p>
        </w:tc>
        <w:tc>
          <w:tcPr>
            <w:tcW w:w="80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85"/>
              <w:rPr>
                <w:sz w:val="20"/>
              </w:rPr>
            </w:pPr>
            <w:r>
              <w:rPr>
                <w:sz w:val="20"/>
              </w:rPr>
              <w:t>2018</w:t>
            </w:r>
          </w:p>
        </w:tc>
        <w:tc>
          <w:tcPr>
            <w:tcW w:w="80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85"/>
              <w:rPr>
                <w:sz w:val="20"/>
              </w:rPr>
            </w:pPr>
            <w:r>
              <w:rPr>
                <w:sz w:val="20"/>
              </w:rPr>
              <w:t>2019</w:t>
            </w:r>
          </w:p>
        </w:tc>
        <w:tc>
          <w:tcPr>
            <w:tcW w:w="770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31"/>
              <w:ind w:left="85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</w:p>
        </w:tc>
      </w:tr>
      <w:tr>
        <w:trPr>
          <w:trHeight w:val="282" w:hRule="atLeast"/>
        </w:trPr>
        <w:tc>
          <w:tcPr>
            <w:tcW w:w="340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rPr>
                <w:sz w:val="20"/>
              </w:rPr>
            </w:pPr>
            <w:r>
              <w:rPr>
                <w:sz w:val="20"/>
              </w:rPr>
              <w:t>Number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Positive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Catch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Cell-Days</w:t>
            </w:r>
          </w:p>
        </w:tc>
        <w:tc>
          <w:tcPr>
            <w:tcW w:w="79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rPr>
                <w:sz w:val="20"/>
              </w:rPr>
            </w:pPr>
            <w:r>
              <w:rPr>
                <w:sz w:val="20"/>
              </w:rPr>
              <w:t>1.000</w:t>
            </w:r>
          </w:p>
        </w:tc>
        <w:tc>
          <w:tcPr>
            <w:tcW w:w="72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6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88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04"/>
              <w:rPr>
                <w:sz w:val="20"/>
              </w:rPr>
            </w:pPr>
            <w:r>
              <w:rPr>
                <w:sz w:val="20"/>
              </w:rPr>
              <w:t>10.000</w:t>
            </w:r>
          </w:p>
        </w:tc>
        <w:tc>
          <w:tcPr>
            <w:tcW w:w="84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27"/>
              <w:rPr>
                <w:sz w:val="20"/>
              </w:rPr>
            </w:pPr>
            <w:r>
              <w:rPr>
                <w:sz w:val="20"/>
              </w:rPr>
              <w:t>20.000</w:t>
            </w:r>
          </w:p>
        </w:tc>
        <w:tc>
          <w:tcPr>
            <w:tcW w:w="80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85"/>
              <w:rPr>
                <w:sz w:val="20"/>
              </w:rPr>
            </w:pPr>
            <w:r>
              <w:rPr>
                <w:sz w:val="20"/>
              </w:rPr>
              <w:t>9.000</w:t>
            </w:r>
          </w:p>
        </w:tc>
        <w:tc>
          <w:tcPr>
            <w:tcW w:w="80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85"/>
              <w:rPr>
                <w:sz w:val="20"/>
              </w:rPr>
            </w:pPr>
            <w:r>
              <w:rPr>
                <w:sz w:val="20"/>
              </w:rPr>
              <w:t>17.000</w:t>
            </w:r>
          </w:p>
        </w:tc>
        <w:tc>
          <w:tcPr>
            <w:tcW w:w="80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85"/>
              <w:rPr>
                <w:sz w:val="20"/>
              </w:rPr>
            </w:pPr>
            <w:r>
              <w:rPr>
                <w:sz w:val="20"/>
              </w:rPr>
              <w:t>9.000</w:t>
            </w:r>
          </w:p>
        </w:tc>
        <w:tc>
          <w:tcPr>
            <w:tcW w:w="80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85"/>
              <w:rPr>
                <w:sz w:val="20"/>
              </w:rPr>
            </w:pPr>
            <w:r>
              <w:rPr>
                <w:sz w:val="20"/>
              </w:rPr>
              <w:t>19.000</w:t>
            </w:r>
          </w:p>
        </w:tc>
        <w:tc>
          <w:tcPr>
            <w:tcW w:w="80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85"/>
              <w:rPr>
                <w:sz w:val="20"/>
              </w:rPr>
            </w:pPr>
            <w:r>
              <w:rPr>
                <w:sz w:val="20"/>
              </w:rPr>
              <w:t>12.000</w:t>
            </w:r>
          </w:p>
        </w:tc>
        <w:tc>
          <w:tcPr>
            <w:tcW w:w="77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85"/>
              <w:rPr>
                <w:sz w:val="20"/>
              </w:rPr>
            </w:pPr>
            <w:r>
              <w:rPr>
                <w:sz w:val="20"/>
              </w:rPr>
              <w:t>97.000</w:t>
            </w:r>
          </w:p>
        </w:tc>
      </w:tr>
      <w:tr>
        <w:trPr>
          <w:trHeight w:val="251" w:hRule="atLeast"/>
        </w:trPr>
        <w:tc>
          <w:tcPr>
            <w:tcW w:w="3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Cell-Days</w:t>
            </w:r>
          </w:p>
        </w:tc>
        <w:tc>
          <w:tcPr>
            <w:tcW w:w="799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44.000</w:t>
            </w:r>
          </w:p>
        </w:tc>
        <w:tc>
          <w:tcPr>
            <w:tcW w:w="728" w:type="dxa"/>
          </w:tcPr>
          <w:p>
            <w:pPr>
              <w:pStyle w:val="TableParagraph"/>
              <w:ind w:left="126"/>
              <w:rPr>
                <w:sz w:val="20"/>
              </w:rPr>
            </w:pPr>
            <w:r>
              <w:rPr>
                <w:sz w:val="20"/>
              </w:rPr>
              <w:t>52</w:t>
            </w:r>
          </w:p>
        </w:tc>
        <w:tc>
          <w:tcPr>
            <w:tcW w:w="883" w:type="dxa"/>
          </w:tcPr>
          <w:p>
            <w:pPr>
              <w:pStyle w:val="TableParagraph"/>
              <w:ind w:left="204"/>
              <w:rPr>
                <w:sz w:val="20"/>
              </w:rPr>
            </w:pPr>
            <w:r>
              <w:rPr>
                <w:sz w:val="20"/>
              </w:rPr>
              <w:t>97.000</w:t>
            </w:r>
          </w:p>
        </w:tc>
        <w:tc>
          <w:tcPr>
            <w:tcW w:w="849" w:type="dxa"/>
          </w:tcPr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sz w:val="20"/>
              </w:rPr>
              <w:t>141.000</w:t>
            </w:r>
          </w:p>
        </w:tc>
        <w:tc>
          <w:tcPr>
            <w:tcW w:w="806" w:type="dxa"/>
          </w:tcPr>
          <w:p>
            <w:pPr>
              <w:pStyle w:val="TableParagraph"/>
              <w:ind w:left="84"/>
              <w:rPr>
                <w:sz w:val="20"/>
              </w:rPr>
            </w:pPr>
            <w:r>
              <w:rPr>
                <w:sz w:val="20"/>
              </w:rPr>
              <w:t>167.000</w:t>
            </w:r>
          </w:p>
        </w:tc>
        <w:tc>
          <w:tcPr>
            <w:tcW w:w="806" w:type="dxa"/>
          </w:tcPr>
          <w:p>
            <w:pPr>
              <w:pStyle w:val="TableParagraph"/>
              <w:ind w:left="84"/>
              <w:rPr>
                <w:sz w:val="20"/>
              </w:rPr>
            </w:pPr>
            <w:r>
              <w:rPr>
                <w:sz w:val="20"/>
              </w:rPr>
              <w:t>112.000</w:t>
            </w:r>
          </w:p>
        </w:tc>
        <w:tc>
          <w:tcPr>
            <w:tcW w:w="806" w:type="dxa"/>
          </w:tcPr>
          <w:p>
            <w:pPr>
              <w:pStyle w:val="TableParagraph"/>
              <w:ind w:left="85"/>
              <w:rPr>
                <w:sz w:val="20"/>
              </w:rPr>
            </w:pPr>
            <w:r>
              <w:rPr>
                <w:sz w:val="20"/>
              </w:rPr>
              <w:t>103.000</w:t>
            </w:r>
          </w:p>
        </w:tc>
        <w:tc>
          <w:tcPr>
            <w:tcW w:w="806" w:type="dxa"/>
          </w:tcPr>
          <w:p>
            <w:pPr>
              <w:pStyle w:val="TableParagraph"/>
              <w:ind w:left="85"/>
              <w:rPr>
                <w:sz w:val="20"/>
              </w:rPr>
            </w:pPr>
            <w:r>
              <w:rPr>
                <w:sz w:val="20"/>
              </w:rPr>
              <w:t>116.000</w:t>
            </w:r>
          </w:p>
        </w:tc>
        <w:tc>
          <w:tcPr>
            <w:tcW w:w="806" w:type="dxa"/>
          </w:tcPr>
          <w:p>
            <w:pPr>
              <w:pStyle w:val="TableParagraph"/>
              <w:ind w:left="85"/>
              <w:rPr>
                <w:sz w:val="20"/>
              </w:rPr>
            </w:pPr>
            <w:r>
              <w:rPr>
                <w:sz w:val="20"/>
              </w:rPr>
              <w:t>108.000</w:t>
            </w:r>
          </w:p>
        </w:tc>
        <w:tc>
          <w:tcPr>
            <w:tcW w:w="770" w:type="dxa"/>
          </w:tcPr>
          <w:p>
            <w:pPr>
              <w:pStyle w:val="TableParagraph"/>
              <w:ind w:left="85"/>
              <w:rPr>
                <w:sz w:val="20"/>
              </w:rPr>
            </w:pPr>
            <w:r>
              <w:rPr>
                <w:sz w:val="20"/>
              </w:rPr>
              <w:t>940.000</w:t>
            </w:r>
          </w:p>
        </w:tc>
      </w:tr>
      <w:tr>
        <w:trPr>
          <w:trHeight w:val="251" w:hRule="atLeast"/>
        </w:trPr>
        <w:tc>
          <w:tcPr>
            <w:tcW w:w="340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Proportion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Positives</w:t>
            </w:r>
          </w:p>
        </w:tc>
        <w:tc>
          <w:tcPr>
            <w:tcW w:w="799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0.023</w:t>
            </w:r>
          </w:p>
        </w:tc>
        <w:tc>
          <w:tcPr>
            <w:tcW w:w="728" w:type="dxa"/>
          </w:tcPr>
          <w:p>
            <w:pPr>
              <w:pStyle w:val="TableParagraph"/>
              <w:ind w:left="126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883" w:type="dxa"/>
          </w:tcPr>
          <w:p>
            <w:pPr>
              <w:pStyle w:val="TableParagraph"/>
              <w:ind w:left="204"/>
              <w:rPr>
                <w:sz w:val="20"/>
              </w:rPr>
            </w:pPr>
            <w:r>
              <w:rPr>
                <w:sz w:val="20"/>
              </w:rPr>
              <w:t>0.103</w:t>
            </w:r>
          </w:p>
        </w:tc>
        <w:tc>
          <w:tcPr>
            <w:tcW w:w="849" w:type="dxa"/>
          </w:tcPr>
          <w:p>
            <w:pPr>
              <w:pStyle w:val="TableParagraph"/>
              <w:ind w:left="127"/>
              <w:rPr>
                <w:sz w:val="20"/>
              </w:rPr>
            </w:pPr>
            <w:r>
              <w:rPr>
                <w:sz w:val="20"/>
              </w:rPr>
              <w:t>0.142</w:t>
            </w:r>
          </w:p>
        </w:tc>
        <w:tc>
          <w:tcPr>
            <w:tcW w:w="806" w:type="dxa"/>
          </w:tcPr>
          <w:p>
            <w:pPr>
              <w:pStyle w:val="TableParagraph"/>
              <w:ind w:left="85"/>
              <w:rPr>
                <w:sz w:val="20"/>
              </w:rPr>
            </w:pPr>
            <w:r>
              <w:rPr>
                <w:sz w:val="20"/>
              </w:rPr>
              <w:t>0.054</w:t>
            </w:r>
          </w:p>
        </w:tc>
        <w:tc>
          <w:tcPr>
            <w:tcW w:w="806" w:type="dxa"/>
          </w:tcPr>
          <w:p>
            <w:pPr>
              <w:pStyle w:val="TableParagraph"/>
              <w:ind w:left="85"/>
              <w:rPr>
                <w:sz w:val="20"/>
              </w:rPr>
            </w:pPr>
            <w:r>
              <w:rPr>
                <w:sz w:val="20"/>
              </w:rPr>
              <w:t>0.152</w:t>
            </w:r>
          </w:p>
        </w:tc>
        <w:tc>
          <w:tcPr>
            <w:tcW w:w="806" w:type="dxa"/>
          </w:tcPr>
          <w:p>
            <w:pPr>
              <w:pStyle w:val="TableParagraph"/>
              <w:ind w:left="85"/>
              <w:rPr>
                <w:sz w:val="20"/>
              </w:rPr>
            </w:pPr>
            <w:r>
              <w:rPr>
                <w:sz w:val="20"/>
              </w:rPr>
              <w:t>0.087</w:t>
            </w:r>
          </w:p>
        </w:tc>
        <w:tc>
          <w:tcPr>
            <w:tcW w:w="806" w:type="dxa"/>
          </w:tcPr>
          <w:p>
            <w:pPr>
              <w:pStyle w:val="TableParagraph"/>
              <w:ind w:left="85"/>
              <w:rPr>
                <w:sz w:val="20"/>
              </w:rPr>
            </w:pPr>
            <w:r>
              <w:rPr>
                <w:sz w:val="20"/>
              </w:rPr>
              <w:t>0.164</w:t>
            </w:r>
          </w:p>
        </w:tc>
        <w:tc>
          <w:tcPr>
            <w:tcW w:w="806" w:type="dxa"/>
          </w:tcPr>
          <w:p>
            <w:pPr>
              <w:pStyle w:val="TableParagraph"/>
              <w:ind w:left="85"/>
              <w:rPr>
                <w:sz w:val="20"/>
              </w:rPr>
            </w:pPr>
            <w:r>
              <w:rPr>
                <w:sz w:val="20"/>
              </w:rPr>
              <w:t>0.111</w:t>
            </w:r>
          </w:p>
        </w:tc>
        <w:tc>
          <w:tcPr>
            <w:tcW w:w="770" w:type="dxa"/>
          </w:tcPr>
          <w:p>
            <w:pPr>
              <w:pStyle w:val="TableParagraph"/>
              <w:ind w:left="85"/>
              <w:rPr>
                <w:sz w:val="20"/>
              </w:rPr>
            </w:pPr>
            <w:r>
              <w:rPr>
                <w:sz w:val="20"/>
              </w:rPr>
              <w:t>0.103</w:t>
            </w:r>
          </w:p>
        </w:tc>
      </w:tr>
      <w:tr>
        <w:trPr>
          <w:trHeight w:val="323" w:hRule="atLeast"/>
        </w:trPr>
        <w:tc>
          <w:tcPr>
            <w:tcW w:w="340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Number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Copper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Caught</w:t>
            </w:r>
          </w:p>
        </w:tc>
        <w:tc>
          <w:tcPr>
            <w:tcW w:w="79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rPr>
                <w:sz w:val="20"/>
              </w:rPr>
            </w:pPr>
            <w:r>
              <w:rPr>
                <w:sz w:val="20"/>
              </w:rPr>
              <w:t>1.000</w:t>
            </w:r>
          </w:p>
        </w:tc>
        <w:tc>
          <w:tcPr>
            <w:tcW w:w="72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26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88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204"/>
              <w:rPr>
                <w:sz w:val="20"/>
              </w:rPr>
            </w:pPr>
            <w:r>
              <w:rPr>
                <w:sz w:val="20"/>
              </w:rPr>
              <w:t>14.000</w:t>
            </w:r>
          </w:p>
        </w:tc>
        <w:tc>
          <w:tcPr>
            <w:tcW w:w="84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27"/>
              <w:rPr>
                <w:sz w:val="20"/>
              </w:rPr>
            </w:pPr>
            <w:r>
              <w:rPr>
                <w:sz w:val="20"/>
              </w:rPr>
              <w:t>31.000</w:t>
            </w:r>
          </w:p>
        </w:tc>
        <w:tc>
          <w:tcPr>
            <w:tcW w:w="80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85"/>
              <w:rPr>
                <w:sz w:val="20"/>
              </w:rPr>
            </w:pPr>
            <w:r>
              <w:rPr>
                <w:sz w:val="20"/>
              </w:rPr>
              <w:t>12.000</w:t>
            </w:r>
          </w:p>
        </w:tc>
        <w:tc>
          <w:tcPr>
            <w:tcW w:w="80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85"/>
              <w:rPr>
                <w:sz w:val="20"/>
              </w:rPr>
            </w:pPr>
            <w:r>
              <w:rPr>
                <w:sz w:val="20"/>
              </w:rPr>
              <w:t>31.000</w:t>
            </w:r>
          </w:p>
        </w:tc>
        <w:tc>
          <w:tcPr>
            <w:tcW w:w="80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85"/>
              <w:rPr>
                <w:sz w:val="20"/>
              </w:rPr>
            </w:pPr>
            <w:r>
              <w:rPr>
                <w:sz w:val="20"/>
              </w:rPr>
              <w:t>11.000</w:t>
            </w:r>
          </w:p>
        </w:tc>
        <w:tc>
          <w:tcPr>
            <w:tcW w:w="80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85"/>
              <w:rPr>
                <w:sz w:val="20"/>
              </w:rPr>
            </w:pPr>
            <w:r>
              <w:rPr>
                <w:sz w:val="20"/>
              </w:rPr>
              <w:t>22.000</w:t>
            </w:r>
          </w:p>
        </w:tc>
        <w:tc>
          <w:tcPr>
            <w:tcW w:w="80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85"/>
              <w:rPr>
                <w:sz w:val="20"/>
              </w:rPr>
            </w:pPr>
            <w:r>
              <w:rPr>
                <w:sz w:val="20"/>
              </w:rPr>
              <w:t>14.000</w:t>
            </w:r>
          </w:p>
        </w:tc>
        <w:tc>
          <w:tcPr>
            <w:tcW w:w="77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85"/>
              <w:rPr>
                <w:sz w:val="20"/>
              </w:rPr>
            </w:pPr>
            <w:r>
              <w:rPr>
                <w:sz w:val="20"/>
              </w:rPr>
              <w:t>136.000</w:t>
            </w:r>
          </w:p>
        </w:tc>
      </w:tr>
    </w:tbl>
    <w:p>
      <w:pPr>
        <w:spacing w:after="0" w:line="269" w:lineRule="exact"/>
        <w:rPr>
          <w:sz w:val="20"/>
        </w:rPr>
        <w:sectPr>
          <w:footerReference w:type="default" r:id="rId109"/>
          <w:pgSz w:w="16840" w:h="11910" w:orient="landscape"/>
          <w:pgMar w:footer="0" w:header="0" w:top="1100" w:bottom="280" w:left="2420" w:right="24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0"/>
        </w:rPr>
      </w:pPr>
    </w:p>
    <w:p>
      <w:pPr>
        <w:pStyle w:val="BodyText"/>
        <w:ind w:left="365"/>
      </w:pPr>
      <w:r>
        <w:rPr/>
        <w:drawing>
          <wp:inline distT="0" distB="0" distL="0" distR="0">
            <wp:extent cx="4958620" cy="2442305"/>
            <wp:effectExtent l="0" t="0" r="0" b="0"/>
            <wp:docPr id="159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8620" cy="24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rPr>
          <w:sz w:val="7"/>
        </w:rPr>
      </w:pPr>
    </w:p>
    <w:p>
      <w:pPr>
        <w:pStyle w:val="BodyText"/>
        <w:spacing w:before="116"/>
        <w:ind w:left="803"/>
      </w:pPr>
      <w:r>
        <w:rPr>
          <w:b/>
        </w:rPr>
        <w:t>Figure</w:t>
      </w:r>
      <w:r>
        <w:rPr>
          <w:b/>
          <w:spacing w:val="14"/>
        </w:rPr>
        <w:t> </w:t>
      </w:r>
      <w:r>
        <w:rPr>
          <w:b/>
        </w:rPr>
        <w:t>78:</w:t>
      </w:r>
      <w:r>
        <w:rPr>
          <w:b/>
          <w:spacing w:val="37"/>
        </w:rPr>
        <w:t> </w:t>
      </w:r>
      <w:r>
        <w:rPr/>
        <w:t>Frequency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positive</w:t>
      </w:r>
      <w:r>
        <w:rPr>
          <w:spacing w:val="7"/>
        </w:rPr>
        <w:t> </w:t>
      </w:r>
      <w:r>
        <w:rPr/>
        <w:t>copper</w:t>
      </w:r>
      <w:r>
        <w:rPr>
          <w:spacing w:val="6"/>
        </w:rPr>
        <w:t> </w:t>
      </w:r>
      <w:r>
        <w:rPr/>
        <w:t>rockfish</w:t>
      </w:r>
      <w:r>
        <w:rPr>
          <w:spacing w:val="7"/>
        </w:rPr>
        <w:t> </w:t>
      </w:r>
      <w:r>
        <w:rPr/>
        <w:t>catches</w:t>
      </w:r>
      <w:r>
        <w:rPr>
          <w:spacing w:val="6"/>
        </w:rPr>
        <w:t> </w:t>
      </w:r>
      <w:r>
        <w:rPr/>
        <w:t>between</w:t>
      </w:r>
      <w:r>
        <w:rPr>
          <w:spacing w:val="6"/>
        </w:rPr>
        <w:t> </w:t>
      </w:r>
      <w:r>
        <w:rPr/>
        <w:t>2011</w:t>
      </w:r>
      <w:r>
        <w:rPr>
          <w:spacing w:val="7"/>
        </w:rPr>
        <w:t> </w:t>
      </w:r>
      <w:r>
        <w:rPr/>
        <w:t>-</w:t>
      </w:r>
      <w:r>
        <w:rPr>
          <w:spacing w:val="6"/>
        </w:rPr>
        <w:t> </w:t>
      </w:r>
      <w:r>
        <w:rPr/>
        <w:t>2019.</w:t>
      </w:r>
    </w:p>
    <w:p>
      <w:pPr>
        <w:pStyle w:val="BodyText"/>
        <w:spacing w:before="9"/>
        <w:rPr>
          <w:sz w:val="22"/>
        </w:rPr>
      </w:pPr>
    </w:p>
    <w:p>
      <w:pPr>
        <w:pStyle w:val="BodyText"/>
        <w:spacing w:line="223" w:lineRule="auto" w:before="1"/>
        <w:ind w:left="299" w:right="274" w:hanging="3"/>
        <w:jc w:val="both"/>
      </w:pPr>
      <w:r>
        <w:rPr/>
        <w:t>Areas differ in both geographic location and the level of fishing pressure experienced or</w:t>
      </w:r>
      <w:r>
        <w:rPr>
          <w:spacing w:val="1"/>
        </w:rPr>
        <w:t> </w:t>
      </w:r>
      <w:r>
        <w:rPr/>
        <w:t>allowed.</w:t>
      </w:r>
      <w:r>
        <w:rPr>
          <w:spacing w:val="50"/>
        </w:rPr>
        <w:t> </w:t>
      </w:r>
      <w:r>
        <w:rPr/>
        <w:t>Staff from the Marine Reserves Program suggested that the treatment (reserve</w:t>
      </w:r>
      <w:r>
        <w:rPr>
          <w:spacing w:val="1"/>
        </w:rPr>
        <w:t> </w:t>
      </w:r>
      <w:r>
        <w:rPr/>
        <w:t>vs. comparison area) may not be a delineating factor for the catch of some species (e.g.,</w:t>
      </w:r>
      <w:r>
        <w:rPr>
          <w:spacing w:val="1"/>
        </w:rPr>
        <w:t> </w:t>
      </w:r>
      <w:r>
        <w:rPr>
          <w:w w:val="95"/>
        </w:rPr>
        <w:t>cabezon)</w:t>
      </w:r>
      <w:r>
        <w:rPr>
          <w:spacing w:val="17"/>
          <w:w w:val="95"/>
        </w:rPr>
        <w:t> </w:t>
      </w:r>
      <w:r>
        <w:rPr>
          <w:w w:val="95"/>
        </w:rPr>
        <w:t>due</w:t>
      </w:r>
      <w:r>
        <w:rPr>
          <w:spacing w:val="17"/>
          <w:w w:val="95"/>
        </w:rPr>
        <w:t> </w:t>
      </w:r>
      <w:r>
        <w:rPr>
          <w:w w:val="95"/>
        </w:rPr>
        <w:t>to</w:t>
      </w:r>
      <w:r>
        <w:rPr>
          <w:spacing w:val="18"/>
          <w:w w:val="95"/>
        </w:rPr>
        <w:t> </w:t>
      </w:r>
      <w:r>
        <w:rPr>
          <w:w w:val="95"/>
        </w:rPr>
        <w:t>the</w:t>
      </w:r>
      <w:r>
        <w:rPr>
          <w:spacing w:val="17"/>
          <w:w w:val="95"/>
        </w:rPr>
        <w:t> </w:t>
      </w:r>
      <w:r>
        <w:rPr>
          <w:w w:val="95"/>
        </w:rPr>
        <w:t>recent</w:t>
      </w:r>
      <w:r>
        <w:rPr>
          <w:spacing w:val="18"/>
          <w:w w:val="95"/>
        </w:rPr>
        <w:t> </w:t>
      </w:r>
      <w:r>
        <w:rPr>
          <w:w w:val="95"/>
        </w:rPr>
        <w:t>implementation</w:t>
      </w:r>
      <w:r>
        <w:rPr>
          <w:spacing w:val="17"/>
          <w:w w:val="95"/>
        </w:rPr>
        <w:t> </w:t>
      </w:r>
      <w:r>
        <w:rPr>
          <w:w w:val="95"/>
        </w:rPr>
        <w:t>of</w:t>
      </w:r>
      <w:r>
        <w:rPr>
          <w:spacing w:val="18"/>
          <w:w w:val="95"/>
        </w:rPr>
        <w:t> </w:t>
      </w:r>
      <w:r>
        <w:rPr>
          <w:w w:val="95"/>
        </w:rPr>
        <w:t>the</w:t>
      </w:r>
      <w:r>
        <w:rPr>
          <w:spacing w:val="17"/>
          <w:w w:val="95"/>
        </w:rPr>
        <w:t> </w:t>
      </w:r>
      <w:r>
        <w:rPr>
          <w:w w:val="95"/>
        </w:rPr>
        <w:t>reserves.</w:t>
      </w:r>
      <w:r>
        <w:rPr>
          <w:spacing w:val="39"/>
          <w:w w:val="95"/>
        </w:rPr>
        <w:t> </w:t>
      </w:r>
      <w:r>
        <w:rPr>
          <w:w w:val="95"/>
        </w:rPr>
        <w:t>It</w:t>
      </w:r>
      <w:r>
        <w:rPr>
          <w:spacing w:val="18"/>
          <w:w w:val="95"/>
        </w:rPr>
        <w:t> </w:t>
      </w:r>
      <w:r>
        <w:rPr>
          <w:w w:val="95"/>
        </w:rPr>
        <w:t>was</w:t>
      </w:r>
      <w:r>
        <w:rPr>
          <w:spacing w:val="17"/>
          <w:w w:val="95"/>
        </w:rPr>
        <w:t> </w:t>
      </w:r>
      <w:r>
        <w:rPr>
          <w:w w:val="95"/>
        </w:rPr>
        <w:t>suggested</w:t>
      </w:r>
      <w:r>
        <w:rPr>
          <w:spacing w:val="17"/>
          <w:w w:val="95"/>
        </w:rPr>
        <w:t> </w:t>
      </w:r>
      <w:r>
        <w:rPr>
          <w:w w:val="95"/>
        </w:rPr>
        <w:t>that</w:t>
      </w:r>
      <w:r>
        <w:rPr>
          <w:spacing w:val="18"/>
          <w:w w:val="95"/>
        </w:rPr>
        <w:t> </w:t>
      </w:r>
      <w:r>
        <w:rPr>
          <w:w w:val="95"/>
        </w:rPr>
        <w:t>data</w:t>
      </w:r>
      <w:r>
        <w:rPr>
          <w:spacing w:val="17"/>
          <w:w w:val="95"/>
        </w:rPr>
        <w:t> </w:t>
      </w:r>
      <w:r>
        <w:rPr>
          <w:w w:val="95"/>
        </w:rPr>
        <w:t>could</w:t>
      </w:r>
      <w:r>
        <w:rPr>
          <w:spacing w:val="-45"/>
          <w:w w:val="95"/>
        </w:rPr>
        <w:t> </w:t>
      </w:r>
      <w:r>
        <w:rPr>
          <w:w w:val="95"/>
        </w:rPr>
        <w:t>be</w:t>
      </w:r>
      <w:r>
        <w:rPr>
          <w:spacing w:val="9"/>
          <w:w w:val="95"/>
        </w:rPr>
        <w:t> </w:t>
      </w:r>
      <w:r>
        <w:rPr>
          <w:w w:val="95"/>
        </w:rPr>
        <w:t>aggregated</w:t>
      </w:r>
      <w:r>
        <w:rPr>
          <w:spacing w:val="10"/>
          <w:w w:val="95"/>
        </w:rPr>
        <w:t> </w:t>
      </w:r>
      <w:r>
        <w:rPr>
          <w:w w:val="95"/>
        </w:rPr>
        <w:t>to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site</w:t>
      </w:r>
      <w:r>
        <w:rPr>
          <w:spacing w:val="10"/>
          <w:w w:val="95"/>
        </w:rPr>
        <w:t> </w:t>
      </w:r>
      <w:r>
        <w:rPr>
          <w:w w:val="95"/>
        </w:rPr>
        <w:t>level,</w:t>
      </w:r>
      <w:r>
        <w:rPr>
          <w:spacing w:val="11"/>
          <w:w w:val="95"/>
        </w:rPr>
        <w:t> </w:t>
      </w:r>
      <w:r>
        <w:rPr>
          <w:w w:val="95"/>
        </w:rPr>
        <w:t>functioning</w:t>
      </w:r>
      <w:r>
        <w:rPr>
          <w:spacing w:val="10"/>
          <w:w w:val="95"/>
        </w:rPr>
        <w:t> </w:t>
      </w:r>
      <w:r>
        <w:rPr>
          <w:w w:val="95"/>
        </w:rPr>
        <w:t>at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10"/>
          <w:w w:val="95"/>
        </w:rPr>
        <w:t> </w:t>
      </w:r>
      <w:r>
        <w:rPr>
          <w:w w:val="95"/>
        </w:rPr>
        <w:t>level</w:t>
      </w:r>
      <w:r>
        <w:rPr>
          <w:spacing w:val="9"/>
          <w:w w:val="95"/>
        </w:rPr>
        <w:t> </w:t>
      </w:r>
      <w:r>
        <w:rPr>
          <w:w w:val="95"/>
        </w:rPr>
        <w:t>of</w:t>
      </w:r>
      <w:r>
        <w:rPr>
          <w:spacing w:val="10"/>
          <w:w w:val="95"/>
        </w:rPr>
        <w:t> </w:t>
      </w:r>
      <w:r>
        <w:rPr>
          <w:w w:val="95"/>
        </w:rPr>
        <w:t>a</w:t>
      </w:r>
      <w:r>
        <w:rPr>
          <w:spacing w:val="10"/>
          <w:w w:val="95"/>
        </w:rPr>
        <w:t> </w:t>
      </w:r>
      <w:r>
        <w:rPr>
          <w:w w:val="95"/>
        </w:rPr>
        <w:t>reef</w:t>
      </w:r>
      <w:r>
        <w:rPr>
          <w:spacing w:val="9"/>
          <w:w w:val="95"/>
        </w:rPr>
        <w:t> </w:t>
      </w:r>
      <w:r>
        <w:rPr>
          <w:w w:val="95"/>
        </w:rPr>
        <w:t>complex,</w:t>
      </w:r>
      <w:r>
        <w:rPr>
          <w:spacing w:val="12"/>
          <w:w w:val="95"/>
        </w:rPr>
        <w:t> </w:t>
      </w:r>
      <w:r>
        <w:rPr>
          <w:w w:val="95"/>
        </w:rPr>
        <w:t>to</w:t>
      </w:r>
      <w:r>
        <w:rPr>
          <w:spacing w:val="9"/>
          <w:w w:val="95"/>
        </w:rPr>
        <w:t> </w:t>
      </w:r>
      <w:r>
        <w:rPr>
          <w:w w:val="95"/>
        </w:rPr>
        <w:t>examine</w:t>
      </w:r>
      <w:r>
        <w:rPr>
          <w:spacing w:val="10"/>
          <w:w w:val="95"/>
        </w:rPr>
        <w:t> </w:t>
      </w:r>
      <w:r>
        <w:rPr>
          <w:w w:val="95"/>
        </w:rPr>
        <w:t>patterns</w:t>
      </w:r>
      <w:r>
        <w:rPr>
          <w:spacing w:val="1"/>
          <w:w w:val="95"/>
        </w:rPr>
        <w:t> </w:t>
      </w:r>
      <w:r>
        <w:rPr/>
        <w:t>at different locations along the coast. However, this may not be possible with the sample</w:t>
      </w:r>
      <w:r>
        <w:rPr>
          <w:spacing w:val="1"/>
        </w:rPr>
        <w:t> </w:t>
      </w:r>
      <w:r>
        <w:rPr/>
        <w:t>size</w:t>
      </w:r>
      <w:r>
        <w:rPr>
          <w:spacing w:val="14"/>
        </w:rPr>
        <w:t> </w:t>
      </w:r>
      <w:r>
        <w:rPr/>
        <w:t>available</w:t>
      </w:r>
      <w:r>
        <w:rPr>
          <w:spacing w:val="15"/>
        </w:rPr>
        <w:t> </w:t>
      </w:r>
      <w:r>
        <w:rPr/>
        <w:t>at</w:t>
      </w:r>
      <w:r>
        <w:rPr>
          <w:spacing w:val="15"/>
        </w:rPr>
        <w:t> </w:t>
      </w:r>
      <w:r>
        <w:rPr/>
        <w:t>some</w:t>
      </w:r>
      <w:r>
        <w:rPr>
          <w:spacing w:val="15"/>
        </w:rPr>
        <w:t> </w:t>
      </w:r>
      <w:r>
        <w:rPr/>
        <w:t>sites.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23" w:lineRule="auto" w:before="1"/>
        <w:ind w:left="304" w:right="302"/>
        <w:jc w:val="both"/>
      </w:pPr>
      <w:r>
        <w:rPr/>
        <w:t>Observations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copper</w:t>
      </w:r>
      <w:r>
        <w:rPr>
          <w:spacing w:val="-4"/>
        </w:rPr>
        <w:t> </w:t>
      </w:r>
      <w:r>
        <w:rPr/>
        <w:t>rockfish</w:t>
      </w:r>
      <w:r>
        <w:rPr>
          <w:spacing w:val="-5"/>
        </w:rPr>
        <w:t> </w:t>
      </w:r>
      <w:r>
        <w:rPr/>
        <w:t>were</w:t>
      </w:r>
      <w:r>
        <w:rPr>
          <w:spacing w:val="-5"/>
        </w:rPr>
        <w:t> </w:t>
      </w:r>
      <w:r>
        <w:rPr/>
        <w:t>varied</w:t>
      </w:r>
      <w:r>
        <w:rPr>
          <w:spacing w:val="-4"/>
        </w:rPr>
        <w:t> </w:t>
      </w:r>
      <w:r>
        <w:rPr/>
        <w:t>across</w:t>
      </w:r>
      <w:r>
        <w:rPr>
          <w:spacing w:val="-5"/>
        </w:rPr>
        <w:t> </w:t>
      </w:r>
      <w:r>
        <w:rPr/>
        <w:t>sample</w:t>
      </w:r>
      <w:r>
        <w:rPr>
          <w:spacing w:val="-5"/>
        </w:rPr>
        <w:t> </w:t>
      </w:r>
      <w:r>
        <w:rPr/>
        <w:t>sites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years.</w:t>
      </w:r>
      <w:r>
        <w:rPr>
          <w:spacing w:val="10"/>
        </w:rPr>
        <w:t> </w:t>
      </w:r>
      <w:r>
        <w:rPr/>
        <w:t>The</w:t>
      </w:r>
      <w:r>
        <w:rPr>
          <w:spacing w:val="-4"/>
        </w:rPr>
        <w:t> </w:t>
      </w:r>
      <w:r>
        <w:rPr/>
        <w:t>number</w:t>
      </w:r>
      <w:r>
        <w:rPr>
          <w:spacing w:val="-5"/>
        </w:rPr>
        <w:t> </w:t>
      </w:r>
      <w:r>
        <w:rPr/>
        <w:t>of</w:t>
      </w:r>
      <w:r>
        <w:rPr>
          <w:spacing w:val="-48"/>
        </w:rPr>
        <w:t> </w:t>
      </w:r>
      <w:r>
        <w:rPr>
          <w:w w:val="95"/>
        </w:rPr>
        <w:t>observations of copper rockfish was highest at Cape Perpetua (N = 50), followed by Cascade</w:t>
      </w:r>
      <w:r>
        <w:rPr>
          <w:spacing w:val="1"/>
          <w:w w:val="95"/>
        </w:rPr>
        <w:t> </w:t>
      </w:r>
      <w:r>
        <w:rPr/>
        <w:t>Head</w:t>
      </w:r>
      <w:r>
        <w:rPr>
          <w:spacing w:val="14"/>
        </w:rPr>
        <w:t> </w:t>
      </w:r>
      <w:r>
        <w:rPr/>
        <w:t>(N</w:t>
      </w:r>
      <w:r>
        <w:rPr>
          <w:spacing w:val="14"/>
        </w:rPr>
        <w:t> </w:t>
      </w:r>
      <w:r>
        <w:rPr>
          <w:w w:val="125"/>
        </w:rPr>
        <w:t>=</w:t>
      </w:r>
      <w:r>
        <w:rPr>
          <w:spacing w:val="2"/>
          <w:w w:val="125"/>
        </w:rPr>
        <w:t> </w:t>
      </w:r>
      <w:r>
        <w:rPr/>
        <w:t>46)</w:t>
      </w:r>
      <w:r>
        <w:rPr>
          <w:spacing w:val="15"/>
        </w:rPr>
        <w:t> </w:t>
      </w:r>
      <w:r>
        <w:rPr/>
        <w:t>and</w:t>
      </w:r>
      <w:r>
        <w:rPr>
          <w:spacing w:val="14"/>
        </w:rPr>
        <w:t> </w:t>
      </w:r>
      <w:r>
        <w:rPr/>
        <w:t>Redfish</w:t>
      </w:r>
      <w:r>
        <w:rPr>
          <w:spacing w:val="15"/>
        </w:rPr>
        <w:t> </w:t>
      </w:r>
      <w:r>
        <w:rPr/>
        <w:t>Rocks</w:t>
      </w:r>
      <w:r>
        <w:rPr>
          <w:spacing w:val="14"/>
        </w:rPr>
        <w:t> </w:t>
      </w:r>
      <w:r>
        <w:rPr/>
        <w:t>(N</w:t>
      </w:r>
      <w:r>
        <w:rPr>
          <w:spacing w:val="15"/>
        </w:rPr>
        <w:t> </w:t>
      </w:r>
      <w:r>
        <w:rPr>
          <w:w w:val="125"/>
        </w:rPr>
        <w:t>=</w:t>
      </w:r>
      <w:r>
        <w:rPr>
          <w:spacing w:val="2"/>
          <w:w w:val="125"/>
        </w:rPr>
        <w:t> </w:t>
      </w:r>
      <w:r>
        <w:rPr/>
        <w:t>35)</w:t>
      </w:r>
      <w:r>
        <w:rPr>
          <w:spacing w:val="14"/>
        </w:rPr>
        <w:t> </w:t>
      </w:r>
      <w:r>
        <w:rPr/>
        <w:t>respectively.</w:t>
      </w:r>
    </w:p>
    <w:p>
      <w:pPr>
        <w:pStyle w:val="BodyText"/>
        <w:spacing w:before="1"/>
        <w:rPr>
          <w:sz w:val="37"/>
        </w:rPr>
      </w:pPr>
    </w:p>
    <w:p>
      <w:pPr>
        <w:pStyle w:val="BodyText"/>
        <w:spacing w:line="213" w:lineRule="auto"/>
        <w:ind w:left="304" w:right="302"/>
        <w:jc w:val="both"/>
      </w:pPr>
      <w:r>
        <w:rPr>
          <w:b/>
        </w:rPr>
        <w:t>Table</w:t>
      </w:r>
      <w:r>
        <w:rPr>
          <w:b/>
          <w:spacing w:val="1"/>
        </w:rPr>
        <w:t> </w:t>
      </w:r>
      <w:r>
        <w:rPr>
          <w:b/>
        </w:rPr>
        <w:t>20:</w:t>
      </w:r>
      <w:r>
        <w:rPr>
          <w:b/>
          <w:spacing w:val="1"/>
        </w:rPr>
        <w:t> </w:t>
      </w:r>
      <w:r>
        <w:rPr/>
        <w:t>Summary of sampling effort by year and site combined with the positive</w:t>
      </w:r>
      <w:r>
        <w:rPr>
          <w:spacing w:val="1"/>
        </w:rPr>
        <w:t> </w:t>
      </w:r>
      <w:r>
        <w:rPr/>
        <w:t>observations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copper</w:t>
      </w:r>
      <w:r>
        <w:rPr>
          <w:spacing w:val="14"/>
        </w:rPr>
        <w:t> </w:t>
      </w:r>
      <w:r>
        <w:rPr/>
        <w:t>rockfish.</w:t>
      </w:r>
    </w:p>
    <w:p>
      <w:pPr>
        <w:pStyle w:val="BodyText"/>
        <w:spacing w:before="10"/>
        <w:rPr>
          <w:sz w:val="16"/>
        </w:rPr>
      </w:pPr>
    </w:p>
    <w:tbl>
      <w:tblPr>
        <w:tblW w:w="0" w:type="auto"/>
        <w:jc w:val="left"/>
        <w:tblInd w:w="3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43"/>
        <w:gridCol w:w="987"/>
        <w:gridCol w:w="1512"/>
        <w:gridCol w:w="1246"/>
        <w:gridCol w:w="1337"/>
        <w:gridCol w:w="1300"/>
      </w:tblGrid>
      <w:tr>
        <w:trPr>
          <w:trHeight w:val="283" w:hRule="atLeast"/>
        </w:trPr>
        <w:tc>
          <w:tcPr>
            <w:tcW w:w="1543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232" w:lineRule="exact" w:before="31"/>
              <w:rPr>
                <w:sz w:val="20"/>
              </w:rPr>
            </w:pPr>
            <w:r>
              <w:rPr>
                <w:sz w:val="20"/>
              </w:rPr>
              <w:t>Site</w:t>
            </w:r>
          </w:p>
        </w:tc>
        <w:tc>
          <w:tcPr>
            <w:tcW w:w="987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232" w:lineRule="exact" w:before="31"/>
              <w:rPr>
                <w:sz w:val="20"/>
              </w:rPr>
            </w:pPr>
            <w:r>
              <w:rPr>
                <w:sz w:val="20"/>
              </w:rPr>
              <w:t>Year</w:t>
            </w:r>
          </w:p>
        </w:tc>
        <w:tc>
          <w:tcPr>
            <w:tcW w:w="1512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232" w:lineRule="exact" w:before="31"/>
              <w:ind w:left="409"/>
              <w:rPr>
                <w:sz w:val="20"/>
              </w:rPr>
            </w:pPr>
            <w:r>
              <w:rPr>
                <w:w w:val="95"/>
                <w:sz w:val="20"/>
              </w:rPr>
              <w:t>Number</w:t>
            </w:r>
            <w:r>
              <w:rPr>
                <w:spacing w:val="10"/>
                <w:w w:val="95"/>
                <w:sz w:val="20"/>
              </w:rPr>
              <w:t> </w:t>
            </w:r>
            <w:r>
              <w:rPr>
                <w:w w:val="95"/>
                <w:sz w:val="20"/>
              </w:rPr>
              <w:t>of</w:t>
            </w:r>
          </w:p>
        </w:tc>
        <w:tc>
          <w:tcPr>
            <w:tcW w:w="1246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232" w:lineRule="exact" w:before="31"/>
              <w:ind w:left="173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Cell</w:t>
            </w:r>
          </w:p>
        </w:tc>
        <w:tc>
          <w:tcPr>
            <w:tcW w:w="1337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232" w:lineRule="exact" w:before="31"/>
              <w:ind w:left="204"/>
              <w:rPr>
                <w:sz w:val="20"/>
              </w:rPr>
            </w:pPr>
            <w:r>
              <w:rPr>
                <w:sz w:val="20"/>
              </w:rPr>
              <w:t>Proportion</w:t>
            </w:r>
          </w:p>
        </w:tc>
        <w:tc>
          <w:tcPr>
            <w:tcW w:w="1300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232" w:lineRule="exact" w:before="31"/>
              <w:ind w:left="144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</w:p>
        </w:tc>
      </w:tr>
      <w:tr>
        <w:trPr>
          <w:trHeight w:val="251" w:hRule="atLeast"/>
        </w:trPr>
        <w:tc>
          <w:tcPr>
            <w:tcW w:w="1543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87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512" w:type="dxa"/>
          </w:tcPr>
          <w:p>
            <w:pPr>
              <w:pStyle w:val="TableParagraph"/>
              <w:ind w:left="409"/>
              <w:rPr>
                <w:sz w:val="20"/>
              </w:rPr>
            </w:pPr>
            <w:r>
              <w:rPr>
                <w:sz w:val="20"/>
              </w:rPr>
              <w:t>Positive</w:t>
            </w:r>
          </w:p>
        </w:tc>
        <w:tc>
          <w:tcPr>
            <w:tcW w:w="1246" w:type="dxa"/>
          </w:tcPr>
          <w:p>
            <w:pPr>
              <w:pStyle w:val="TableParagraph"/>
              <w:ind w:left="173"/>
              <w:rPr>
                <w:sz w:val="20"/>
              </w:rPr>
            </w:pPr>
            <w:r>
              <w:rPr>
                <w:sz w:val="20"/>
              </w:rPr>
              <w:t>Days</w:t>
            </w:r>
          </w:p>
        </w:tc>
        <w:tc>
          <w:tcPr>
            <w:tcW w:w="1337" w:type="dxa"/>
          </w:tcPr>
          <w:p>
            <w:pPr>
              <w:pStyle w:val="TableParagraph"/>
              <w:ind w:left="204"/>
              <w:rPr>
                <w:sz w:val="20"/>
              </w:rPr>
            </w:pPr>
            <w:r>
              <w:rPr>
                <w:sz w:val="20"/>
              </w:rPr>
              <w:t>of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Positives</w:t>
            </w:r>
          </w:p>
        </w:tc>
        <w:tc>
          <w:tcPr>
            <w:tcW w:w="1300" w:type="dxa"/>
          </w:tcPr>
          <w:p>
            <w:pPr>
              <w:pStyle w:val="TableParagraph"/>
              <w:ind w:left="144"/>
              <w:rPr>
                <w:sz w:val="20"/>
              </w:rPr>
            </w:pPr>
            <w:r>
              <w:rPr>
                <w:w w:val="95"/>
                <w:sz w:val="20"/>
              </w:rPr>
              <w:t>Number</w:t>
            </w:r>
            <w:r>
              <w:rPr>
                <w:spacing w:val="10"/>
                <w:w w:val="95"/>
                <w:sz w:val="20"/>
              </w:rPr>
              <w:t> </w:t>
            </w:r>
            <w:r>
              <w:rPr>
                <w:w w:val="95"/>
                <w:sz w:val="20"/>
              </w:rPr>
              <w:t>of</w:t>
            </w:r>
          </w:p>
        </w:tc>
      </w:tr>
      <w:tr>
        <w:trPr>
          <w:trHeight w:val="251" w:hRule="atLeast"/>
        </w:trPr>
        <w:tc>
          <w:tcPr>
            <w:tcW w:w="1543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87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512" w:type="dxa"/>
          </w:tcPr>
          <w:p>
            <w:pPr>
              <w:pStyle w:val="TableParagraph"/>
              <w:ind w:left="409"/>
              <w:rPr>
                <w:sz w:val="20"/>
              </w:rPr>
            </w:pPr>
            <w:r>
              <w:rPr>
                <w:sz w:val="20"/>
              </w:rPr>
              <w:t>Catch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Cell</w:t>
            </w:r>
          </w:p>
        </w:tc>
        <w:tc>
          <w:tcPr>
            <w:tcW w:w="1246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37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00" w:type="dxa"/>
          </w:tcPr>
          <w:p>
            <w:pPr>
              <w:pStyle w:val="TableParagraph"/>
              <w:ind w:left="144"/>
              <w:rPr>
                <w:sz w:val="20"/>
              </w:rPr>
            </w:pPr>
            <w:r>
              <w:rPr>
                <w:sz w:val="20"/>
              </w:rPr>
              <w:t>Copper</w:t>
            </w:r>
          </w:p>
        </w:tc>
      </w:tr>
      <w:tr>
        <w:trPr>
          <w:trHeight w:val="251" w:hRule="atLeast"/>
        </w:trPr>
        <w:tc>
          <w:tcPr>
            <w:tcW w:w="1543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87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512" w:type="dxa"/>
          </w:tcPr>
          <w:p>
            <w:pPr>
              <w:pStyle w:val="TableParagraph"/>
              <w:ind w:left="409"/>
              <w:rPr>
                <w:sz w:val="20"/>
              </w:rPr>
            </w:pPr>
            <w:r>
              <w:rPr>
                <w:sz w:val="20"/>
              </w:rPr>
              <w:t>Days</w:t>
            </w:r>
          </w:p>
        </w:tc>
        <w:tc>
          <w:tcPr>
            <w:tcW w:w="1246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37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00" w:type="dxa"/>
          </w:tcPr>
          <w:p>
            <w:pPr>
              <w:pStyle w:val="TableParagraph"/>
              <w:ind w:left="144"/>
              <w:rPr>
                <w:sz w:val="20"/>
              </w:rPr>
            </w:pPr>
            <w:r>
              <w:rPr>
                <w:sz w:val="20"/>
              </w:rPr>
              <w:t>Rockfish</w:t>
            </w:r>
          </w:p>
        </w:tc>
      </w:tr>
      <w:tr>
        <w:trPr>
          <w:trHeight w:val="323" w:hRule="atLeast"/>
        </w:trPr>
        <w:tc>
          <w:tcPr>
            <w:tcW w:w="1543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87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512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46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37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00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69" w:lineRule="exact"/>
              <w:ind w:left="144"/>
              <w:rPr>
                <w:sz w:val="20"/>
              </w:rPr>
            </w:pPr>
            <w:r>
              <w:rPr>
                <w:sz w:val="20"/>
              </w:rPr>
              <w:t>Caught</w:t>
            </w:r>
          </w:p>
        </w:tc>
      </w:tr>
      <w:tr>
        <w:trPr>
          <w:trHeight w:val="282" w:hRule="atLeast"/>
        </w:trPr>
        <w:tc>
          <w:tcPr>
            <w:tcW w:w="154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rPr>
                <w:sz w:val="20"/>
              </w:rPr>
            </w:pPr>
            <w:r>
              <w:rPr>
                <w:sz w:val="20"/>
              </w:rPr>
              <w:t>Cape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Falcon</w:t>
            </w:r>
          </w:p>
        </w:tc>
        <w:tc>
          <w:tcPr>
            <w:tcW w:w="98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rPr>
                <w:sz w:val="20"/>
              </w:rPr>
            </w:pPr>
            <w:r>
              <w:rPr>
                <w:sz w:val="20"/>
              </w:rPr>
              <w:t>2014</w:t>
            </w:r>
          </w:p>
        </w:tc>
        <w:tc>
          <w:tcPr>
            <w:tcW w:w="151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409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24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73"/>
              <w:rPr>
                <w:sz w:val="20"/>
              </w:rPr>
            </w:pPr>
            <w:r>
              <w:rPr>
                <w:sz w:val="20"/>
              </w:rPr>
              <w:t>18</w:t>
            </w:r>
          </w:p>
        </w:tc>
        <w:tc>
          <w:tcPr>
            <w:tcW w:w="133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204"/>
              <w:rPr>
                <w:sz w:val="20"/>
              </w:rPr>
            </w:pPr>
            <w:r>
              <w:rPr>
                <w:sz w:val="20"/>
              </w:rPr>
              <w:t>0.000</w:t>
            </w:r>
          </w:p>
        </w:tc>
        <w:tc>
          <w:tcPr>
            <w:tcW w:w="130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32" w:lineRule="exact" w:before="30"/>
              <w:ind w:left="144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1543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8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2015</w:t>
            </w:r>
          </w:p>
        </w:tc>
        <w:tc>
          <w:tcPr>
            <w:tcW w:w="1512" w:type="dxa"/>
          </w:tcPr>
          <w:p>
            <w:pPr>
              <w:pStyle w:val="TableParagraph"/>
              <w:ind w:left="409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246" w:type="dxa"/>
          </w:tcPr>
          <w:p>
            <w:pPr>
              <w:pStyle w:val="TableParagraph"/>
              <w:ind w:left="173"/>
              <w:rPr>
                <w:sz w:val="20"/>
              </w:rPr>
            </w:pPr>
            <w:r>
              <w:rPr>
                <w:sz w:val="20"/>
              </w:rPr>
              <w:t>51</w:t>
            </w:r>
          </w:p>
        </w:tc>
        <w:tc>
          <w:tcPr>
            <w:tcW w:w="1337" w:type="dxa"/>
          </w:tcPr>
          <w:p>
            <w:pPr>
              <w:pStyle w:val="TableParagraph"/>
              <w:ind w:left="204"/>
              <w:rPr>
                <w:sz w:val="20"/>
              </w:rPr>
            </w:pPr>
            <w:r>
              <w:rPr>
                <w:sz w:val="20"/>
              </w:rPr>
              <w:t>0.000</w:t>
            </w:r>
          </w:p>
        </w:tc>
        <w:tc>
          <w:tcPr>
            <w:tcW w:w="1300" w:type="dxa"/>
          </w:tcPr>
          <w:p>
            <w:pPr>
              <w:pStyle w:val="TableParagraph"/>
              <w:ind w:left="144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1543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8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2017</w:t>
            </w:r>
          </w:p>
        </w:tc>
        <w:tc>
          <w:tcPr>
            <w:tcW w:w="1512" w:type="dxa"/>
          </w:tcPr>
          <w:p>
            <w:pPr>
              <w:pStyle w:val="TableParagraph"/>
              <w:ind w:left="409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246" w:type="dxa"/>
          </w:tcPr>
          <w:p>
            <w:pPr>
              <w:pStyle w:val="TableParagraph"/>
              <w:ind w:left="173"/>
              <w:rPr>
                <w:sz w:val="20"/>
              </w:rPr>
            </w:pPr>
            <w:r>
              <w:rPr>
                <w:sz w:val="20"/>
              </w:rPr>
              <w:t>47</w:t>
            </w:r>
          </w:p>
        </w:tc>
        <w:tc>
          <w:tcPr>
            <w:tcW w:w="1337" w:type="dxa"/>
          </w:tcPr>
          <w:p>
            <w:pPr>
              <w:pStyle w:val="TableParagraph"/>
              <w:ind w:left="204"/>
              <w:rPr>
                <w:sz w:val="20"/>
              </w:rPr>
            </w:pPr>
            <w:r>
              <w:rPr>
                <w:sz w:val="20"/>
              </w:rPr>
              <w:t>0.000</w:t>
            </w:r>
          </w:p>
        </w:tc>
        <w:tc>
          <w:tcPr>
            <w:tcW w:w="1300" w:type="dxa"/>
          </w:tcPr>
          <w:p>
            <w:pPr>
              <w:pStyle w:val="TableParagraph"/>
              <w:ind w:left="144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1543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8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2019</w:t>
            </w:r>
          </w:p>
        </w:tc>
        <w:tc>
          <w:tcPr>
            <w:tcW w:w="1512" w:type="dxa"/>
          </w:tcPr>
          <w:p>
            <w:pPr>
              <w:pStyle w:val="TableParagraph"/>
              <w:ind w:left="409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246" w:type="dxa"/>
          </w:tcPr>
          <w:p>
            <w:pPr>
              <w:pStyle w:val="TableParagraph"/>
              <w:ind w:left="173"/>
              <w:rPr>
                <w:sz w:val="20"/>
              </w:rPr>
            </w:pPr>
            <w:r>
              <w:rPr>
                <w:sz w:val="20"/>
              </w:rPr>
              <w:t>42</w:t>
            </w:r>
          </w:p>
        </w:tc>
        <w:tc>
          <w:tcPr>
            <w:tcW w:w="1337" w:type="dxa"/>
          </w:tcPr>
          <w:p>
            <w:pPr>
              <w:pStyle w:val="TableParagraph"/>
              <w:ind w:left="204"/>
              <w:rPr>
                <w:sz w:val="20"/>
              </w:rPr>
            </w:pPr>
            <w:r>
              <w:rPr>
                <w:sz w:val="20"/>
              </w:rPr>
              <w:t>0.119</w:t>
            </w:r>
          </w:p>
        </w:tc>
        <w:tc>
          <w:tcPr>
            <w:tcW w:w="1300" w:type="dxa"/>
          </w:tcPr>
          <w:p>
            <w:pPr>
              <w:pStyle w:val="TableParagraph"/>
              <w:ind w:left="144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</w:tr>
      <w:tr>
        <w:trPr>
          <w:trHeight w:val="235" w:hRule="atLeast"/>
        </w:trPr>
        <w:tc>
          <w:tcPr>
            <w:tcW w:w="1543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987" w:type="dxa"/>
          </w:tcPr>
          <w:p>
            <w:pPr>
              <w:pStyle w:val="TableParagraph"/>
              <w:spacing w:line="215" w:lineRule="exact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</w:p>
        </w:tc>
        <w:tc>
          <w:tcPr>
            <w:tcW w:w="1512" w:type="dxa"/>
          </w:tcPr>
          <w:p>
            <w:pPr>
              <w:pStyle w:val="TableParagraph"/>
              <w:spacing w:line="215" w:lineRule="exact"/>
              <w:ind w:left="409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246" w:type="dxa"/>
          </w:tcPr>
          <w:p>
            <w:pPr>
              <w:pStyle w:val="TableParagraph"/>
              <w:spacing w:line="215" w:lineRule="exact"/>
              <w:ind w:left="173"/>
              <w:rPr>
                <w:sz w:val="20"/>
              </w:rPr>
            </w:pPr>
            <w:r>
              <w:rPr>
                <w:sz w:val="20"/>
              </w:rPr>
              <w:t>158</w:t>
            </w:r>
          </w:p>
        </w:tc>
        <w:tc>
          <w:tcPr>
            <w:tcW w:w="1337" w:type="dxa"/>
          </w:tcPr>
          <w:p>
            <w:pPr>
              <w:pStyle w:val="TableParagraph"/>
              <w:spacing w:line="215" w:lineRule="exact"/>
              <w:ind w:left="204"/>
              <w:rPr>
                <w:sz w:val="20"/>
              </w:rPr>
            </w:pPr>
            <w:r>
              <w:rPr>
                <w:sz w:val="20"/>
              </w:rPr>
              <w:t>0.032</w:t>
            </w:r>
          </w:p>
        </w:tc>
        <w:tc>
          <w:tcPr>
            <w:tcW w:w="1300" w:type="dxa"/>
          </w:tcPr>
          <w:p>
            <w:pPr>
              <w:pStyle w:val="TableParagraph"/>
              <w:spacing w:line="215" w:lineRule="exact"/>
              <w:ind w:left="144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</w:tr>
      <w:tr>
        <w:trPr>
          <w:trHeight w:val="266" w:hRule="atLeast"/>
        </w:trPr>
        <w:tc>
          <w:tcPr>
            <w:tcW w:w="1543" w:type="dxa"/>
          </w:tcPr>
          <w:p>
            <w:pPr>
              <w:pStyle w:val="TableParagraph"/>
              <w:spacing w:line="232" w:lineRule="exact" w:before="14"/>
              <w:rPr>
                <w:sz w:val="20"/>
              </w:rPr>
            </w:pPr>
            <w:r>
              <w:rPr>
                <w:sz w:val="20"/>
              </w:rPr>
              <w:t>Cape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Perpetua</w:t>
            </w:r>
          </w:p>
        </w:tc>
        <w:tc>
          <w:tcPr>
            <w:tcW w:w="987" w:type="dxa"/>
          </w:tcPr>
          <w:p>
            <w:pPr>
              <w:pStyle w:val="TableParagraph"/>
              <w:spacing w:line="232" w:lineRule="exact" w:before="14"/>
              <w:rPr>
                <w:sz w:val="20"/>
              </w:rPr>
            </w:pPr>
            <w:r>
              <w:rPr>
                <w:sz w:val="20"/>
              </w:rPr>
              <w:t>2013</w:t>
            </w:r>
          </w:p>
        </w:tc>
        <w:tc>
          <w:tcPr>
            <w:tcW w:w="1512" w:type="dxa"/>
          </w:tcPr>
          <w:p>
            <w:pPr>
              <w:pStyle w:val="TableParagraph"/>
              <w:spacing w:line="232" w:lineRule="exact" w:before="14"/>
              <w:ind w:left="409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1246" w:type="dxa"/>
          </w:tcPr>
          <w:p>
            <w:pPr>
              <w:pStyle w:val="TableParagraph"/>
              <w:spacing w:line="232" w:lineRule="exact" w:before="14"/>
              <w:ind w:left="173"/>
              <w:rPr>
                <w:sz w:val="20"/>
              </w:rPr>
            </w:pPr>
            <w:r>
              <w:rPr>
                <w:sz w:val="20"/>
              </w:rPr>
              <w:t>34</w:t>
            </w:r>
          </w:p>
        </w:tc>
        <w:tc>
          <w:tcPr>
            <w:tcW w:w="1337" w:type="dxa"/>
          </w:tcPr>
          <w:p>
            <w:pPr>
              <w:pStyle w:val="TableParagraph"/>
              <w:spacing w:line="232" w:lineRule="exact" w:before="14"/>
              <w:ind w:left="204"/>
              <w:rPr>
                <w:sz w:val="20"/>
              </w:rPr>
            </w:pPr>
            <w:r>
              <w:rPr>
                <w:sz w:val="20"/>
              </w:rPr>
              <w:t>0.118</w:t>
            </w:r>
          </w:p>
        </w:tc>
        <w:tc>
          <w:tcPr>
            <w:tcW w:w="1300" w:type="dxa"/>
          </w:tcPr>
          <w:p>
            <w:pPr>
              <w:pStyle w:val="TableParagraph"/>
              <w:spacing w:line="232" w:lineRule="exact" w:before="14"/>
              <w:ind w:left="144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</w:tr>
      <w:tr>
        <w:trPr>
          <w:trHeight w:val="251" w:hRule="atLeast"/>
        </w:trPr>
        <w:tc>
          <w:tcPr>
            <w:tcW w:w="1543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8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2014</w:t>
            </w:r>
          </w:p>
        </w:tc>
        <w:tc>
          <w:tcPr>
            <w:tcW w:w="1512" w:type="dxa"/>
          </w:tcPr>
          <w:p>
            <w:pPr>
              <w:pStyle w:val="TableParagraph"/>
              <w:ind w:left="409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246" w:type="dxa"/>
          </w:tcPr>
          <w:p>
            <w:pPr>
              <w:pStyle w:val="TableParagraph"/>
              <w:ind w:left="173"/>
              <w:rPr>
                <w:sz w:val="20"/>
              </w:rPr>
            </w:pPr>
            <w:r>
              <w:rPr>
                <w:sz w:val="20"/>
              </w:rPr>
              <w:t>34</w:t>
            </w:r>
          </w:p>
        </w:tc>
        <w:tc>
          <w:tcPr>
            <w:tcW w:w="1337" w:type="dxa"/>
          </w:tcPr>
          <w:p>
            <w:pPr>
              <w:pStyle w:val="TableParagraph"/>
              <w:ind w:left="204"/>
              <w:rPr>
                <w:sz w:val="20"/>
              </w:rPr>
            </w:pPr>
            <w:r>
              <w:rPr>
                <w:sz w:val="20"/>
              </w:rPr>
              <w:t>0.294</w:t>
            </w:r>
          </w:p>
        </w:tc>
        <w:tc>
          <w:tcPr>
            <w:tcW w:w="1300" w:type="dxa"/>
          </w:tcPr>
          <w:p>
            <w:pPr>
              <w:pStyle w:val="TableParagraph"/>
              <w:ind w:left="144"/>
              <w:rPr>
                <w:sz w:val="20"/>
              </w:rPr>
            </w:pPr>
            <w:r>
              <w:rPr>
                <w:sz w:val="20"/>
              </w:rPr>
              <w:t>19</w:t>
            </w:r>
          </w:p>
        </w:tc>
      </w:tr>
      <w:tr>
        <w:trPr>
          <w:trHeight w:val="251" w:hRule="atLeast"/>
        </w:trPr>
        <w:tc>
          <w:tcPr>
            <w:tcW w:w="1543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87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2016</w:t>
            </w:r>
          </w:p>
        </w:tc>
        <w:tc>
          <w:tcPr>
            <w:tcW w:w="1512" w:type="dxa"/>
          </w:tcPr>
          <w:p>
            <w:pPr>
              <w:pStyle w:val="TableParagraph"/>
              <w:ind w:left="409"/>
              <w:rPr>
                <w:sz w:val="20"/>
              </w:rPr>
            </w:pPr>
            <w:r>
              <w:rPr>
                <w:w w:val="99"/>
                <w:sz w:val="20"/>
              </w:rPr>
              <w:t>8</w:t>
            </w:r>
          </w:p>
        </w:tc>
        <w:tc>
          <w:tcPr>
            <w:tcW w:w="1246" w:type="dxa"/>
          </w:tcPr>
          <w:p>
            <w:pPr>
              <w:pStyle w:val="TableParagraph"/>
              <w:ind w:left="173"/>
              <w:rPr>
                <w:sz w:val="20"/>
              </w:rPr>
            </w:pPr>
            <w:r>
              <w:rPr>
                <w:sz w:val="20"/>
              </w:rPr>
              <w:t>42</w:t>
            </w:r>
          </w:p>
        </w:tc>
        <w:tc>
          <w:tcPr>
            <w:tcW w:w="1337" w:type="dxa"/>
          </w:tcPr>
          <w:p>
            <w:pPr>
              <w:pStyle w:val="TableParagraph"/>
              <w:ind w:left="204"/>
              <w:rPr>
                <w:sz w:val="20"/>
              </w:rPr>
            </w:pPr>
            <w:r>
              <w:rPr>
                <w:sz w:val="20"/>
              </w:rPr>
              <w:t>0.190</w:t>
            </w:r>
          </w:p>
        </w:tc>
        <w:tc>
          <w:tcPr>
            <w:tcW w:w="1300" w:type="dxa"/>
          </w:tcPr>
          <w:p>
            <w:pPr>
              <w:pStyle w:val="TableParagraph"/>
              <w:ind w:left="144"/>
              <w:rPr>
                <w:sz w:val="20"/>
              </w:rPr>
            </w:pPr>
            <w:r>
              <w:rPr>
                <w:sz w:val="20"/>
              </w:rPr>
              <w:t>17</w:t>
            </w:r>
          </w:p>
        </w:tc>
      </w:tr>
      <w:tr>
        <w:trPr>
          <w:trHeight w:val="266" w:hRule="atLeast"/>
        </w:trPr>
        <w:tc>
          <w:tcPr>
            <w:tcW w:w="1543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87" w:type="dxa"/>
          </w:tcPr>
          <w:p>
            <w:pPr>
              <w:pStyle w:val="TableParagraph"/>
              <w:spacing w:line="247" w:lineRule="exact"/>
              <w:rPr>
                <w:sz w:val="20"/>
              </w:rPr>
            </w:pPr>
            <w:r>
              <w:rPr>
                <w:sz w:val="20"/>
              </w:rPr>
              <w:t>2018</w:t>
            </w:r>
          </w:p>
        </w:tc>
        <w:tc>
          <w:tcPr>
            <w:tcW w:w="1512" w:type="dxa"/>
          </w:tcPr>
          <w:p>
            <w:pPr>
              <w:pStyle w:val="TableParagraph"/>
              <w:spacing w:line="247" w:lineRule="exact"/>
              <w:ind w:left="409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1246" w:type="dxa"/>
          </w:tcPr>
          <w:p>
            <w:pPr>
              <w:pStyle w:val="TableParagraph"/>
              <w:spacing w:line="247" w:lineRule="exact"/>
              <w:ind w:left="173"/>
              <w:rPr>
                <w:sz w:val="20"/>
              </w:rPr>
            </w:pPr>
            <w:r>
              <w:rPr>
                <w:sz w:val="20"/>
              </w:rPr>
              <w:t>41</w:t>
            </w:r>
          </w:p>
        </w:tc>
        <w:tc>
          <w:tcPr>
            <w:tcW w:w="1337" w:type="dxa"/>
          </w:tcPr>
          <w:p>
            <w:pPr>
              <w:pStyle w:val="TableParagraph"/>
              <w:spacing w:line="247" w:lineRule="exact"/>
              <w:ind w:left="204"/>
              <w:rPr>
                <w:sz w:val="20"/>
              </w:rPr>
            </w:pPr>
            <w:r>
              <w:rPr>
                <w:sz w:val="20"/>
              </w:rPr>
              <w:t>0.146</w:t>
            </w:r>
          </w:p>
        </w:tc>
        <w:tc>
          <w:tcPr>
            <w:tcW w:w="1300" w:type="dxa"/>
          </w:tcPr>
          <w:p>
            <w:pPr>
              <w:pStyle w:val="TableParagraph"/>
              <w:spacing w:line="247" w:lineRule="exact"/>
              <w:ind w:left="144"/>
              <w:rPr>
                <w:sz w:val="20"/>
              </w:rPr>
            </w:pPr>
            <w:r>
              <w:rPr>
                <w:w w:val="99"/>
                <w:sz w:val="20"/>
              </w:rPr>
              <w:t>8</w:t>
            </w:r>
          </w:p>
        </w:tc>
      </w:tr>
    </w:tbl>
    <w:p>
      <w:pPr>
        <w:spacing w:after="0" w:line="247" w:lineRule="exact"/>
        <w:rPr>
          <w:sz w:val="20"/>
        </w:rPr>
        <w:sectPr>
          <w:footerReference w:type="default" r:id="rId110"/>
          <w:pgSz w:w="11910" w:h="16840"/>
          <w:pgMar w:footer="1446" w:header="0" w:top="1580" w:bottom="1640" w:left="1680" w:right="1680"/>
          <w:pgNumType w:start="128"/>
        </w:sectPr>
      </w:pPr>
    </w:p>
    <w:p>
      <w:pPr>
        <w:pStyle w:val="BodyText"/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13" w:lineRule="auto"/>
        <w:ind w:left="304"/>
        <w:rPr>
          <w:i/>
        </w:rPr>
      </w:pPr>
      <w:r>
        <w:rPr>
          <w:b/>
        </w:rPr>
        <w:t>Table</w:t>
      </w:r>
      <w:r>
        <w:rPr>
          <w:b/>
          <w:spacing w:val="7"/>
        </w:rPr>
        <w:t> </w:t>
      </w:r>
      <w:r>
        <w:rPr>
          <w:b/>
        </w:rPr>
        <w:t>20:</w:t>
      </w:r>
      <w:r>
        <w:rPr>
          <w:b/>
          <w:spacing w:val="16"/>
        </w:rPr>
        <w:t> </w:t>
      </w:r>
      <w:r>
        <w:rPr/>
        <w:t>Summary</w:t>
      </w:r>
      <w:r>
        <w:rPr>
          <w:spacing w:val="41"/>
        </w:rPr>
        <w:t> </w:t>
      </w:r>
      <w:r>
        <w:rPr/>
        <w:t>of</w:t>
      </w:r>
      <w:r>
        <w:rPr>
          <w:spacing w:val="42"/>
        </w:rPr>
        <w:t> </w:t>
      </w:r>
      <w:r>
        <w:rPr/>
        <w:t>sampling</w:t>
      </w:r>
      <w:r>
        <w:rPr>
          <w:spacing w:val="42"/>
        </w:rPr>
        <w:t> </w:t>
      </w:r>
      <w:r>
        <w:rPr/>
        <w:t>effort</w:t>
      </w:r>
      <w:r>
        <w:rPr>
          <w:spacing w:val="42"/>
        </w:rPr>
        <w:t> </w:t>
      </w:r>
      <w:r>
        <w:rPr/>
        <w:t>by</w:t>
      </w:r>
      <w:r>
        <w:rPr>
          <w:spacing w:val="42"/>
        </w:rPr>
        <w:t> </w:t>
      </w:r>
      <w:r>
        <w:rPr/>
        <w:t>year</w:t>
      </w:r>
      <w:r>
        <w:rPr>
          <w:spacing w:val="42"/>
        </w:rPr>
        <w:t> </w:t>
      </w:r>
      <w:r>
        <w:rPr/>
        <w:t>and</w:t>
      </w:r>
      <w:r>
        <w:rPr>
          <w:spacing w:val="42"/>
        </w:rPr>
        <w:t> </w:t>
      </w:r>
      <w:r>
        <w:rPr/>
        <w:t>site</w:t>
      </w:r>
      <w:r>
        <w:rPr>
          <w:spacing w:val="42"/>
        </w:rPr>
        <w:t> </w:t>
      </w:r>
      <w:r>
        <w:rPr/>
        <w:t>combined</w:t>
      </w:r>
      <w:r>
        <w:rPr>
          <w:spacing w:val="42"/>
        </w:rPr>
        <w:t> </w:t>
      </w:r>
      <w:r>
        <w:rPr/>
        <w:t>with</w:t>
      </w:r>
      <w:r>
        <w:rPr>
          <w:spacing w:val="42"/>
        </w:rPr>
        <w:t> </w:t>
      </w:r>
      <w:r>
        <w:rPr/>
        <w:t>the</w:t>
      </w:r>
      <w:r>
        <w:rPr>
          <w:spacing w:val="42"/>
        </w:rPr>
        <w:t> </w:t>
      </w:r>
      <w:r>
        <w:rPr/>
        <w:t>positive</w:t>
      </w:r>
      <w:r>
        <w:rPr>
          <w:spacing w:val="-47"/>
        </w:rPr>
        <w:t> </w:t>
      </w:r>
      <w:r>
        <w:rPr/>
        <w:t>observations</w:t>
      </w:r>
      <w:r>
        <w:rPr>
          <w:spacing w:val="14"/>
        </w:rPr>
        <w:t> </w:t>
      </w:r>
      <w:r>
        <w:rPr/>
        <w:t>of</w:t>
      </w:r>
      <w:r>
        <w:rPr>
          <w:spacing w:val="15"/>
        </w:rPr>
        <w:t> </w:t>
      </w:r>
      <w:r>
        <w:rPr/>
        <w:t>copper</w:t>
      </w:r>
      <w:r>
        <w:rPr>
          <w:spacing w:val="14"/>
        </w:rPr>
        <w:t> </w:t>
      </w:r>
      <w:r>
        <w:rPr/>
        <w:t>rockfish.</w:t>
      </w:r>
      <w:r>
        <w:rPr>
          <w:spacing w:val="37"/>
        </w:rPr>
        <w:t> </w:t>
      </w:r>
      <w:r>
        <w:rPr>
          <w:i/>
        </w:rPr>
        <w:t>(continued)</w:t>
      </w:r>
    </w:p>
    <w:p>
      <w:pPr>
        <w:pStyle w:val="BodyText"/>
        <w:spacing w:before="10"/>
        <w:rPr>
          <w:i/>
          <w:sz w:val="16"/>
        </w:rPr>
      </w:pPr>
    </w:p>
    <w:p>
      <w:pPr>
        <w:pStyle w:val="BodyText"/>
        <w:spacing w:line="20" w:lineRule="exact"/>
        <w:ind w:left="309"/>
        <w:rPr>
          <w:sz w:val="2"/>
        </w:rPr>
      </w:pPr>
      <w:r>
        <w:rPr>
          <w:sz w:val="2"/>
        </w:rPr>
        <w:pict>
          <v:group style="width:396.35pt;height:.9pt;mso-position-horizontal-relative:char;mso-position-vertical-relative:line" id="docshapegroup13" coordorigin="0,0" coordsize="7927,18">
            <v:line style="position:absolute" from="0,9" to="7926,9" stroked="true" strokeweight=".873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  <w:tabs>
          <w:tab w:pos="1972" w:val="left" w:leader="none"/>
          <w:tab w:pos="3248" w:val="left" w:leader="none"/>
        </w:tabs>
        <w:spacing w:line="223" w:lineRule="auto" w:before="35"/>
        <w:ind w:left="3249" w:hanging="2820"/>
      </w:pPr>
      <w:r>
        <w:rPr/>
        <w:t>Site</w:t>
        <w:tab/>
        <w:t>Year</w:t>
        <w:tab/>
      </w:r>
      <w:r>
        <w:rPr>
          <w:spacing w:val="-1"/>
          <w:w w:val="95"/>
        </w:rPr>
        <w:t>Number </w:t>
      </w:r>
      <w:r>
        <w:rPr>
          <w:w w:val="95"/>
        </w:rPr>
        <w:t>of</w:t>
      </w:r>
      <w:r>
        <w:rPr>
          <w:spacing w:val="-45"/>
          <w:w w:val="95"/>
        </w:rPr>
        <w:t> </w:t>
      </w:r>
      <w:r>
        <w:rPr/>
        <w:t>Positive</w:t>
      </w:r>
      <w:r>
        <w:rPr>
          <w:spacing w:val="1"/>
        </w:rPr>
        <w:t> </w:t>
      </w:r>
      <w:r>
        <w:rPr/>
        <w:t>Catch Cell</w:t>
      </w:r>
      <w:r>
        <w:rPr>
          <w:spacing w:val="-47"/>
        </w:rPr>
        <w:t> </w:t>
      </w:r>
      <w:r>
        <w:rPr/>
        <w:t>Days</w:t>
      </w:r>
    </w:p>
    <w:p>
      <w:pPr>
        <w:pStyle w:val="BodyText"/>
        <w:spacing w:line="223" w:lineRule="auto" w:before="35"/>
        <w:ind w:left="306" w:right="-10"/>
      </w:pPr>
      <w:r>
        <w:rPr/>
        <w:br w:type="column"/>
      </w:r>
      <w:r>
        <w:rPr/>
        <w:t>Total Cell</w:t>
      </w:r>
      <w:r>
        <w:rPr>
          <w:spacing w:val="-47"/>
        </w:rPr>
        <w:t> </w:t>
      </w:r>
      <w:r>
        <w:rPr/>
        <w:t>Days</w:t>
      </w:r>
    </w:p>
    <w:p>
      <w:pPr>
        <w:pStyle w:val="BodyText"/>
        <w:spacing w:line="223" w:lineRule="auto" w:before="35"/>
        <w:ind w:left="367" w:right="-6"/>
      </w:pPr>
      <w:r>
        <w:rPr/>
        <w:br w:type="column"/>
      </w:r>
      <w:r>
        <w:rPr/>
        <w:t>Proportion</w:t>
      </w:r>
      <w:r>
        <w:rPr>
          <w:spacing w:val="-47"/>
        </w:rPr>
        <w:t> </w:t>
      </w:r>
      <w:r>
        <w:rPr>
          <w:spacing w:val="-3"/>
        </w:rPr>
        <w:t>of</w:t>
      </w:r>
      <w:r>
        <w:rPr>
          <w:spacing w:val="-6"/>
        </w:rPr>
        <w:t> </w:t>
      </w:r>
      <w:r>
        <w:rPr>
          <w:spacing w:val="-3"/>
        </w:rPr>
        <w:t>Positives</w:t>
      </w:r>
    </w:p>
    <w:p>
      <w:pPr>
        <w:pStyle w:val="BodyText"/>
        <w:spacing w:line="223" w:lineRule="auto" w:before="35"/>
        <w:ind w:left="246" w:right="526"/>
      </w:pPr>
      <w:r>
        <w:rPr/>
        <w:br w:type="column"/>
      </w:r>
      <w:r>
        <w:rPr/>
        <w:t>Total</w:t>
      </w:r>
      <w:r>
        <w:rPr>
          <w:spacing w:val="1"/>
        </w:rPr>
        <w:t> </w:t>
      </w:r>
      <w:r>
        <w:rPr>
          <w:w w:val="95"/>
        </w:rPr>
        <w:t>Number of</w:t>
      </w:r>
      <w:r>
        <w:rPr>
          <w:spacing w:val="-45"/>
          <w:w w:val="95"/>
        </w:rPr>
        <w:t> </w:t>
      </w:r>
      <w:r>
        <w:rPr/>
        <w:t>Copper</w:t>
      </w:r>
      <w:r>
        <w:rPr>
          <w:spacing w:val="1"/>
        </w:rPr>
        <w:t> </w:t>
      </w:r>
      <w:r>
        <w:rPr/>
        <w:t>Rockfish</w:t>
      </w:r>
      <w:r>
        <w:rPr>
          <w:spacing w:val="1"/>
        </w:rPr>
        <w:t> </w:t>
      </w:r>
      <w:r>
        <w:rPr/>
        <w:t>Caught</w:t>
      </w:r>
    </w:p>
    <w:p>
      <w:pPr>
        <w:spacing w:after="0" w:line="223" w:lineRule="auto"/>
        <w:sectPr>
          <w:type w:val="continuous"/>
          <w:pgSz w:w="11910" w:h="16840"/>
          <w:pgMar w:header="0" w:footer="1446" w:top="1580" w:bottom="280" w:left="1680" w:right="1680"/>
          <w:cols w:num="4" w:equalWidth="0">
            <w:col w:w="4180" w:space="40"/>
            <w:col w:w="1176" w:space="39"/>
            <w:col w:w="1358" w:space="39"/>
            <w:col w:w="1718"/>
          </w:cols>
        </w:sectPr>
      </w:pPr>
    </w:p>
    <w:p>
      <w:pPr>
        <w:pStyle w:val="BodyText"/>
        <w:spacing w:before="13"/>
        <w:rPr>
          <w:sz w:val="4"/>
        </w:rPr>
      </w:pPr>
    </w:p>
    <w:p>
      <w:pPr>
        <w:pStyle w:val="BodyText"/>
        <w:spacing w:line="20" w:lineRule="exact"/>
        <w:ind w:left="309"/>
        <w:rPr>
          <w:sz w:val="2"/>
        </w:rPr>
      </w:pPr>
      <w:r>
        <w:rPr>
          <w:sz w:val="2"/>
        </w:rPr>
        <w:pict>
          <v:group style="width:396.35pt;height:.550pt;mso-position-horizontal-relative:char;mso-position-vertical-relative:line" id="docshapegroup14" coordorigin="0,0" coordsize="7927,11">
            <v:line style="position:absolute" from="0,5" to="7926,5" stroked="true" strokeweight=".545pt" strokecolor="#000000">
              <v:stroke dashstyle="solid"/>
            </v:line>
          </v:group>
        </w:pict>
      </w:r>
      <w:r>
        <w:rPr>
          <w:sz w:val="2"/>
        </w:rPr>
      </w:r>
    </w:p>
    <w:tbl>
      <w:tblPr>
        <w:tblW w:w="0" w:type="auto"/>
        <w:jc w:val="left"/>
        <w:tblInd w:w="3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07"/>
        <w:gridCol w:w="994"/>
        <w:gridCol w:w="1177"/>
        <w:gridCol w:w="1277"/>
        <w:gridCol w:w="1404"/>
        <w:gridCol w:w="1569"/>
      </w:tblGrid>
      <w:tr>
        <w:trPr>
          <w:trHeight w:val="517" w:hRule="atLeast"/>
        </w:trPr>
        <w:tc>
          <w:tcPr>
            <w:tcW w:w="1507" w:type="dxa"/>
          </w:tcPr>
          <w:p>
            <w:pPr>
              <w:pStyle w:val="TableParagraph"/>
              <w:spacing w:line="240" w:lineRule="auto" w:before="9"/>
              <w:ind w:left="0"/>
              <w:rPr>
                <w:sz w:val="19"/>
              </w:rPr>
            </w:pPr>
          </w:p>
          <w:p>
            <w:pPr>
              <w:pStyle w:val="TableParagraph"/>
              <w:spacing w:line="232" w:lineRule="exact"/>
              <w:rPr>
                <w:sz w:val="20"/>
              </w:rPr>
            </w:pPr>
            <w:r>
              <w:rPr>
                <w:w w:val="95"/>
                <w:sz w:val="20"/>
              </w:rPr>
              <w:t>Cascade</w:t>
            </w:r>
            <w:r>
              <w:rPr>
                <w:spacing w:val="18"/>
                <w:w w:val="95"/>
                <w:sz w:val="20"/>
              </w:rPr>
              <w:t> </w:t>
            </w:r>
            <w:r>
              <w:rPr>
                <w:w w:val="95"/>
                <w:sz w:val="20"/>
              </w:rPr>
              <w:t>Head</w:t>
            </w:r>
          </w:p>
        </w:tc>
        <w:tc>
          <w:tcPr>
            <w:tcW w:w="994" w:type="dxa"/>
          </w:tcPr>
          <w:p>
            <w:pPr>
              <w:pStyle w:val="TableParagraph"/>
              <w:spacing w:line="252" w:lineRule="exact"/>
              <w:ind w:left="155" w:right="363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2013</w:t>
            </w:r>
          </w:p>
        </w:tc>
        <w:tc>
          <w:tcPr>
            <w:tcW w:w="1177" w:type="dxa"/>
          </w:tcPr>
          <w:p>
            <w:pPr>
              <w:pStyle w:val="TableParagraph"/>
              <w:spacing w:line="260" w:lineRule="exact" w:before="14"/>
              <w:ind w:left="419" w:right="518"/>
              <w:jc w:val="center"/>
              <w:rPr>
                <w:sz w:val="20"/>
              </w:rPr>
            </w:pPr>
            <w:r>
              <w:rPr>
                <w:sz w:val="20"/>
              </w:rPr>
              <w:t>28</w:t>
            </w:r>
          </w:p>
          <w:p>
            <w:pPr>
              <w:pStyle w:val="TableParagraph"/>
              <w:spacing w:line="223" w:lineRule="exact"/>
              <w:ind w:left="0" w:right="19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277" w:type="dxa"/>
          </w:tcPr>
          <w:p>
            <w:pPr>
              <w:pStyle w:val="TableParagraph"/>
              <w:spacing w:line="260" w:lineRule="exact" w:before="14"/>
              <w:ind w:left="517" w:right="420"/>
              <w:jc w:val="center"/>
              <w:rPr>
                <w:sz w:val="20"/>
              </w:rPr>
            </w:pPr>
            <w:r>
              <w:rPr>
                <w:sz w:val="20"/>
              </w:rPr>
              <w:t>151</w:t>
            </w:r>
          </w:p>
          <w:p>
            <w:pPr>
              <w:pStyle w:val="TableParagraph"/>
              <w:spacing w:line="223" w:lineRule="exact"/>
              <w:ind w:left="420" w:right="420"/>
              <w:jc w:val="center"/>
              <w:rPr>
                <w:sz w:val="20"/>
              </w:rPr>
            </w:pPr>
            <w:r>
              <w:rPr>
                <w:sz w:val="20"/>
              </w:rPr>
              <w:t>35</w:t>
            </w:r>
          </w:p>
        </w:tc>
        <w:tc>
          <w:tcPr>
            <w:tcW w:w="1404" w:type="dxa"/>
          </w:tcPr>
          <w:p>
            <w:pPr>
              <w:pStyle w:val="TableParagraph"/>
              <w:spacing w:line="260" w:lineRule="exact" w:before="14"/>
              <w:ind w:left="537"/>
              <w:rPr>
                <w:sz w:val="20"/>
              </w:rPr>
            </w:pPr>
            <w:r>
              <w:rPr>
                <w:sz w:val="20"/>
              </w:rPr>
              <w:t>0.185</w:t>
            </w:r>
          </w:p>
          <w:p>
            <w:pPr>
              <w:pStyle w:val="TableParagraph"/>
              <w:spacing w:line="223" w:lineRule="exact"/>
              <w:ind w:left="537"/>
              <w:rPr>
                <w:sz w:val="20"/>
              </w:rPr>
            </w:pPr>
            <w:r>
              <w:rPr>
                <w:sz w:val="20"/>
              </w:rPr>
              <w:t>0.086</w:t>
            </w:r>
          </w:p>
        </w:tc>
        <w:tc>
          <w:tcPr>
            <w:tcW w:w="1569" w:type="dxa"/>
          </w:tcPr>
          <w:p>
            <w:pPr>
              <w:pStyle w:val="TableParagraph"/>
              <w:spacing w:line="260" w:lineRule="exact" w:before="14"/>
              <w:ind w:left="410"/>
              <w:rPr>
                <w:sz w:val="20"/>
              </w:rPr>
            </w:pPr>
            <w:r>
              <w:rPr>
                <w:sz w:val="20"/>
              </w:rPr>
              <w:t>50</w:t>
            </w:r>
          </w:p>
          <w:p>
            <w:pPr>
              <w:pStyle w:val="TableParagraph"/>
              <w:spacing w:line="223" w:lineRule="exact"/>
              <w:ind w:left="410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</w:tr>
      <w:tr>
        <w:trPr>
          <w:trHeight w:val="251" w:hRule="atLeast"/>
        </w:trPr>
        <w:tc>
          <w:tcPr>
            <w:tcW w:w="1507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94" w:type="dxa"/>
          </w:tcPr>
          <w:p>
            <w:pPr>
              <w:pStyle w:val="TableParagraph"/>
              <w:ind w:left="155"/>
              <w:rPr>
                <w:sz w:val="20"/>
              </w:rPr>
            </w:pPr>
            <w:r>
              <w:rPr>
                <w:sz w:val="20"/>
              </w:rPr>
              <w:t>2014</w:t>
            </w:r>
          </w:p>
        </w:tc>
        <w:tc>
          <w:tcPr>
            <w:tcW w:w="1177" w:type="dxa"/>
          </w:tcPr>
          <w:p>
            <w:pPr>
              <w:pStyle w:val="TableParagraph"/>
              <w:ind w:left="438"/>
              <w:rPr>
                <w:sz w:val="20"/>
              </w:rPr>
            </w:pPr>
            <w:r>
              <w:rPr>
                <w:w w:val="99"/>
                <w:sz w:val="20"/>
              </w:rPr>
              <w:t>7</w:t>
            </w:r>
          </w:p>
        </w:tc>
        <w:tc>
          <w:tcPr>
            <w:tcW w:w="1277" w:type="dxa"/>
          </w:tcPr>
          <w:p>
            <w:pPr>
              <w:pStyle w:val="TableParagraph"/>
              <w:ind w:left="420" w:right="420"/>
              <w:jc w:val="center"/>
              <w:rPr>
                <w:sz w:val="20"/>
              </w:rPr>
            </w:pPr>
            <w:r>
              <w:rPr>
                <w:sz w:val="20"/>
              </w:rPr>
              <w:t>43</w:t>
            </w:r>
          </w:p>
        </w:tc>
        <w:tc>
          <w:tcPr>
            <w:tcW w:w="1404" w:type="dxa"/>
          </w:tcPr>
          <w:p>
            <w:pPr>
              <w:pStyle w:val="TableParagraph"/>
              <w:ind w:left="0" w:right="410"/>
              <w:jc w:val="right"/>
              <w:rPr>
                <w:sz w:val="20"/>
              </w:rPr>
            </w:pPr>
            <w:r>
              <w:rPr>
                <w:sz w:val="20"/>
              </w:rPr>
              <w:t>0.163</w:t>
            </w:r>
          </w:p>
        </w:tc>
        <w:tc>
          <w:tcPr>
            <w:tcW w:w="1569" w:type="dxa"/>
          </w:tcPr>
          <w:p>
            <w:pPr>
              <w:pStyle w:val="TableParagraph"/>
              <w:ind w:left="410"/>
              <w:rPr>
                <w:sz w:val="20"/>
              </w:rPr>
            </w:pPr>
            <w:r>
              <w:rPr>
                <w:w w:val="99"/>
                <w:sz w:val="20"/>
              </w:rPr>
              <w:t>9</w:t>
            </w:r>
          </w:p>
        </w:tc>
      </w:tr>
      <w:tr>
        <w:trPr>
          <w:trHeight w:val="251" w:hRule="atLeast"/>
        </w:trPr>
        <w:tc>
          <w:tcPr>
            <w:tcW w:w="1507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94" w:type="dxa"/>
          </w:tcPr>
          <w:p>
            <w:pPr>
              <w:pStyle w:val="TableParagraph"/>
              <w:ind w:left="155"/>
              <w:rPr>
                <w:sz w:val="20"/>
              </w:rPr>
            </w:pPr>
            <w:r>
              <w:rPr>
                <w:sz w:val="20"/>
              </w:rPr>
              <w:t>2015</w:t>
            </w:r>
          </w:p>
        </w:tc>
        <w:tc>
          <w:tcPr>
            <w:tcW w:w="1177" w:type="dxa"/>
          </w:tcPr>
          <w:p>
            <w:pPr>
              <w:pStyle w:val="TableParagraph"/>
              <w:ind w:left="438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1277" w:type="dxa"/>
          </w:tcPr>
          <w:p>
            <w:pPr>
              <w:pStyle w:val="TableParagraph"/>
              <w:ind w:left="420" w:right="420"/>
              <w:jc w:val="center"/>
              <w:rPr>
                <w:sz w:val="20"/>
              </w:rPr>
            </w:pPr>
            <w:r>
              <w:rPr>
                <w:sz w:val="20"/>
              </w:rPr>
              <w:t>59</w:t>
            </w:r>
          </w:p>
        </w:tc>
        <w:tc>
          <w:tcPr>
            <w:tcW w:w="1404" w:type="dxa"/>
          </w:tcPr>
          <w:p>
            <w:pPr>
              <w:pStyle w:val="TableParagraph"/>
              <w:ind w:left="0" w:right="410"/>
              <w:jc w:val="right"/>
              <w:rPr>
                <w:sz w:val="20"/>
              </w:rPr>
            </w:pPr>
            <w:r>
              <w:rPr>
                <w:sz w:val="20"/>
              </w:rPr>
              <w:t>0.068</w:t>
            </w:r>
          </w:p>
        </w:tc>
        <w:tc>
          <w:tcPr>
            <w:tcW w:w="1569" w:type="dxa"/>
          </w:tcPr>
          <w:p>
            <w:pPr>
              <w:pStyle w:val="TableParagraph"/>
              <w:ind w:left="410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</w:tr>
      <w:tr>
        <w:trPr>
          <w:trHeight w:val="251" w:hRule="atLeast"/>
        </w:trPr>
        <w:tc>
          <w:tcPr>
            <w:tcW w:w="1507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94" w:type="dxa"/>
          </w:tcPr>
          <w:p>
            <w:pPr>
              <w:pStyle w:val="TableParagraph"/>
              <w:ind w:left="155"/>
              <w:rPr>
                <w:sz w:val="20"/>
              </w:rPr>
            </w:pPr>
            <w:r>
              <w:rPr>
                <w:sz w:val="20"/>
              </w:rPr>
              <w:t>2016</w:t>
            </w:r>
          </w:p>
        </w:tc>
        <w:tc>
          <w:tcPr>
            <w:tcW w:w="1177" w:type="dxa"/>
          </w:tcPr>
          <w:p>
            <w:pPr>
              <w:pStyle w:val="TableParagraph"/>
              <w:ind w:left="438"/>
              <w:rPr>
                <w:sz w:val="20"/>
              </w:rPr>
            </w:pPr>
            <w:r>
              <w:rPr>
                <w:w w:val="99"/>
                <w:sz w:val="20"/>
              </w:rPr>
              <w:t>9</w:t>
            </w:r>
          </w:p>
        </w:tc>
        <w:tc>
          <w:tcPr>
            <w:tcW w:w="1277" w:type="dxa"/>
          </w:tcPr>
          <w:p>
            <w:pPr>
              <w:pStyle w:val="TableParagraph"/>
              <w:ind w:left="420" w:right="420"/>
              <w:jc w:val="center"/>
              <w:rPr>
                <w:sz w:val="20"/>
              </w:rPr>
            </w:pPr>
            <w:r>
              <w:rPr>
                <w:sz w:val="20"/>
              </w:rPr>
              <w:t>63</w:t>
            </w:r>
          </w:p>
        </w:tc>
        <w:tc>
          <w:tcPr>
            <w:tcW w:w="1404" w:type="dxa"/>
          </w:tcPr>
          <w:p>
            <w:pPr>
              <w:pStyle w:val="TableParagraph"/>
              <w:ind w:left="0" w:right="410"/>
              <w:jc w:val="right"/>
              <w:rPr>
                <w:sz w:val="20"/>
              </w:rPr>
            </w:pPr>
            <w:r>
              <w:rPr>
                <w:sz w:val="20"/>
              </w:rPr>
              <w:t>0.143</w:t>
            </w:r>
          </w:p>
        </w:tc>
        <w:tc>
          <w:tcPr>
            <w:tcW w:w="1569" w:type="dxa"/>
          </w:tcPr>
          <w:p>
            <w:pPr>
              <w:pStyle w:val="TableParagraph"/>
              <w:ind w:left="410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</w:tr>
      <w:tr>
        <w:trPr>
          <w:trHeight w:val="753" w:hRule="atLeast"/>
        </w:trPr>
        <w:tc>
          <w:tcPr>
            <w:tcW w:w="1507" w:type="dxa"/>
          </w:tcPr>
          <w:p>
            <w:pPr>
              <w:pStyle w:val="TableParagraph"/>
              <w:spacing w:line="240" w:lineRule="auto" w:before="1"/>
              <w:ind w:left="0"/>
              <w:rPr>
                <w:sz w:val="37"/>
              </w:rPr>
            </w:pPr>
          </w:p>
          <w:p>
            <w:pPr>
              <w:pStyle w:val="TableParagraph"/>
              <w:spacing w:line="232" w:lineRule="exact" w:before="1"/>
              <w:rPr>
                <w:sz w:val="20"/>
              </w:rPr>
            </w:pPr>
            <w:r>
              <w:rPr>
                <w:sz w:val="20"/>
              </w:rPr>
              <w:t>Redfish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Rocks</w:t>
            </w:r>
          </w:p>
        </w:tc>
        <w:tc>
          <w:tcPr>
            <w:tcW w:w="994" w:type="dxa"/>
          </w:tcPr>
          <w:p>
            <w:pPr>
              <w:pStyle w:val="TableParagraph"/>
              <w:spacing w:line="259" w:lineRule="exact"/>
              <w:ind w:left="155"/>
              <w:rPr>
                <w:sz w:val="20"/>
              </w:rPr>
            </w:pPr>
            <w:r>
              <w:rPr>
                <w:sz w:val="20"/>
              </w:rPr>
              <w:t>2018</w:t>
            </w:r>
          </w:p>
          <w:p>
            <w:pPr>
              <w:pStyle w:val="TableParagraph"/>
              <w:spacing w:line="251" w:lineRule="exact"/>
              <w:ind w:left="155"/>
              <w:rPr>
                <w:sz w:val="20"/>
              </w:rPr>
            </w:pPr>
            <w:r>
              <w:rPr>
                <w:w w:val="105"/>
                <w:sz w:val="20"/>
              </w:rPr>
              <w:t>Total</w:t>
            </w:r>
          </w:p>
          <w:p>
            <w:pPr>
              <w:pStyle w:val="TableParagraph"/>
              <w:spacing w:line="223" w:lineRule="exact"/>
              <w:ind w:left="155"/>
              <w:rPr>
                <w:sz w:val="20"/>
              </w:rPr>
            </w:pPr>
            <w:r>
              <w:rPr>
                <w:sz w:val="20"/>
              </w:rPr>
              <w:t>2011</w:t>
            </w:r>
          </w:p>
        </w:tc>
        <w:tc>
          <w:tcPr>
            <w:tcW w:w="1177" w:type="dxa"/>
          </w:tcPr>
          <w:p>
            <w:pPr>
              <w:pStyle w:val="TableParagraph"/>
              <w:spacing w:line="259" w:lineRule="exact"/>
              <w:ind w:left="419" w:right="518"/>
              <w:jc w:val="center"/>
              <w:rPr>
                <w:sz w:val="20"/>
              </w:rPr>
            </w:pPr>
            <w:r>
              <w:rPr>
                <w:sz w:val="20"/>
              </w:rPr>
              <w:t>13</w:t>
            </w:r>
          </w:p>
          <w:p>
            <w:pPr>
              <w:pStyle w:val="TableParagraph"/>
              <w:spacing w:line="251" w:lineRule="exact"/>
              <w:ind w:left="419" w:right="518"/>
              <w:jc w:val="center"/>
              <w:rPr>
                <w:sz w:val="20"/>
              </w:rPr>
            </w:pPr>
            <w:r>
              <w:rPr>
                <w:sz w:val="20"/>
              </w:rPr>
              <w:t>36</w:t>
            </w:r>
          </w:p>
          <w:p>
            <w:pPr>
              <w:pStyle w:val="TableParagraph"/>
              <w:spacing w:line="223" w:lineRule="exact"/>
              <w:ind w:left="0" w:right="19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277" w:type="dxa"/>
          </w:tcPr>
          <w:p>
            <w:pPr>
              <w:pStyle w:val="TableParagraph"/>
              <w:spacing w:line="259" w:lineRule="exact"/>
              <w:ind w:left="420" w:right="420"/>
              <w:jc w:val="center"/>
              <w:rPr>
                <w:sz w:val="20"/>
              </w:rPr>
            </w:pPr>
            <w:r>
              <w:rPr>
                <w:sz w:val="20"/>
              </w:rPr>
              <w:t>75</w:t>
            </w:r>
          </w:p>
          <w:p>
            <w:pPr>
              <w:pStyle w:val="TableParagraph"/>
              <w:spacing w:line="251" w:lineRule="exact"/>
              <w:ind w:left="517" w:right="420"/>
              <w:jc w:val="center"/>
              <w:rPr>
                <w:sz w:val="20"/>
              </w:rPr>
            </w:pPr>
            <w:r>
              <w:rPr>
                <w:sz w:val="20"/>
              </w:rPr>
              <w:t>275</w:t>
            </w:r>
          </w:p>
          <w:p>
            <w:pPr>
              <w:pStyle w:val="TableParagraph"/>
              <w:spacing w:line="223" w:lineRule="exact"/>
              <w:ind w:left="420" w:right="420"/>
              <w:jc w:val="center"/>
              <w:rPr>
                <w:sz w:val="20"/>
              </w:rPr>
            </w:pPr>
            <w:r>
              <w:rPr>
                <w:sz w:val="20"/>
              </w:rPr>
              <w:t>44</w:t>
            </w:r>
          </w:p>
        </w:tc>
        <w:tc>
          <w:tcPr>
            <w:tcW w:w="1404" w:type="dxa"/>
          </w:tcPr>
          <w:p>
            <w:pPr>
              <w:pStyle w:val="TableParagraph"/>
              <w:spacing w:line="259" w:lineRule="exact"/>
              <w:ind w:left="537"/>
              <w:rPr>
                <w:sz w:val="20"/>
              </w:rPr>
            </w:pPr>
            <w:r>
              <w:rPr>
                <w:sz w:val="20"/>
              </w:rPr>
              <w:t>0.173</w:t>
            </w:r>
          </w:p>
          <w:p>
            <w:pPr>
              <w:pStyle w:val="TableParagraph"/>
              <w:spacing w:line="251" w:lineRule="exact"/>
              <w:ind w:left="537"/>
              <w:rPr>
                <w:sz w:val="20"/>
              </w:rPr>
            </w:pPr>
            <w:r>
              <w:rPr>
                <w:sz w:val="20"/>
              </w:rPr>
              <w:t>0.131</w:t>
            </w:r>
          </w:p>
          <w:p>
            <w:pPr>
              <w:pStyle w:val="TableParagraph"/>
              <w:spacing w:line="223" w:lineRule="exact"/>
              <w:ind w:left="537"/>
              <w:rPr>
                <w:sz w:val="20"/>
              </w:rPr>
            </w:pPr>
            <w:r>
              <w:rPr>
                <w:sz w:val="20"/>
              </w:rPr>
              <w:t>0.023</w:t>
            </w:r>
          </w:p>
        </w:tc>
        <w:tc>
          <w:tcPr>
            <w:tcW w:w="1569" w:type="dxa"/>
          </w:tcPr>
          <w:p>
            <w:pPr>
              <w:pStyle w:val="TableParagraph"/>
              <w:spacing w:line="259" w:lineRule="exact"/>
              <w:ind w:left="410"/>
              <w:rPr>
                <w:sz w:val="20"/>
              </w:rPr>
            </w:pPr>
            <w:r>
              <w:rPr>
                <w:sz w:val="20"/>
              </w:rPr>
              <w:t>14</w:t>
            </w:r>
          </w:p>
          <w:p>
            <w:pPr>
              <w:pStyle w:val="TableParagraph"/>
              <w:spacing w:line="251" w:lineRule="exact"/>
              <w:ind w:left="410"/>
              <w:rPr>
                <w:sz w:val="20"/>
              </w:rPr>
            </w:pPr>
            <w:r>
              <w:rPr>
                <w:sz w:val="20"/>
              </w:rPr>
              <w:t>46</w:t>
            </w:r>
          </w:p>
          <w:p>
            <w:pPr>
              <w:pStyle w:val="TableParagraph"/>
              <w:spacing w:line="223" w:lineRule="exact"/>
              <w:ind w:left="410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</w:tr>
      <w:tr>
        <w:trPr>
          <w:trHeight w:val="251" w:hRule="atLeast"/>
        </w:trPr>
        <w:tc>
          <w:tcPr>
            <w:tcW w:w="1507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94" w:type="dxa"/>
          </w:tcPr>
          <w:p>
            <w:pPr>
              <w:pStyle w:val="TableParagraph"/>
              <w:ind w:left="155"/>
              <w:rPr>
                <w:sz w:val="20"/>
              </w:rPr>
            </w:pPr>
            <w:r>
              <w:rPr>
                <w:sz w:val="20"/>
              </w:rPr>
              <w:t>2012</w:t>
            </w:r>
          </w:p>
        </w:tc>
        <w:tc>
          <w:tcPr>
            <w:tcW w:w="1177" w:type="dxa"/>
          </w:tcPr>
          <w:p>
            <w:pPr>
              <w:pStyle w:val="TableParagraph"/>
              <w:ind w:left="438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277" w:type="dxa"/>
          </w:tcPr>
          <w:p>
            <w:pPr>
              <w:pStyle w:val="TableParagraph"/>
              <w:ind w:left="420" w:right="420"/>
              <w:jc w:val="center"/>
              <w:rPr>
                <w:sz w:val="20"/>
              </w:rPr>
            </w:pPr>
            <w:r>
              <w:rPr>
                <w:sz w:val="20"/>
              </w:rPr>
              <w:t>52</w:t>
            </w:r>
          </w:p>
        </w:tc>
        <w:tc>
          <w:tcPr>
            <w:tcW w:w="1404" w:type="dxa"/>
          </w:tcPr>
          <w:p>
            <w:pPr>
              <w:pStyle w:val="TableParagraph"/>
              <w:ind w:left="0" w:right="410"/>
              <w:jc w:val="right"/>
              <w:rPr>
                <w:sz w:val="20"/>
              </w:rPr>
            </w:pPr>
            <w:r>
              <w:rPr>
                <w:sz w:val="20"/>
              </w:rPr>
              <w:t>0.000</w:t>
            </w:r>
          </w:p>
        </w:tc>
        <w:tc>
          <w:tcPr>
            <w:tcW w:w="1569" w:type="dxa"/>
          </w:tcPr>
          <w:p>
            <w:pPr>
              <w:pStyle w:val="TableParagraph"/>
              <w:ind w:left="410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1507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94" w:type="dxa"/>
          </w:tcPr>
          <w:p>
            <w:pPr>
              <w:pStyle w:val="TableParagraph"/>
              <w:ind w:left="155"/>
              <w:rPr>
                <w:sz w:val="20"/>
              </w:rPr>
            </w:pPr>
            <w:r>
              <w:rPr>
                <w:sz w:val="20"/>
              </w:rPr>
              <w:t>2013</w:t>
            </w:r>
          </w:p>
        </w:tc>
        <w:tc>
          <w:tcPr>
            <w:tcW w:w="1177" w:type="dxa"/>
          </w:tcPr>
          <w:p>
            <w:pPr>
              <w:pStyle w:val="TableParagraph"/>
              <w:ind w:left="438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277" w:type="dxa"/>
          </w:tcPr>
          <w:p>
            <w:pPr>
              <w:pStyle w:val="TableParagraph"/>
              <w:ind w:left="420" w:right="420"/>
              <w:jc w:val="center"/>
              <w:rPr>
                <w:sz w:val="20"/>
              </w:rPr>
            </w:pPr>
            <w:r>
              <w:rPr>
                <w:sz w:val="20"/>
              </w:rPr>
              <w:t>28</w:t>
            </w:r>
          </w:p>
        </w:tc>
        <w:tc>
          <w:tcPr>
            <w:tcW w:w="1404" w:type="dxa"/>
          </w:tcPr>
          <w:p>
            <w:pPr>
              <w:pStyle w:val="TableParagraph"/>
              <w:ind w:left="0" w:right="410"/>
              <w:jc w:val="right"/>
              <w:rPr>
                <w:sz w:val="20"/>
              </w:rPr>
            </w:pPr>
            <w:r>
              <w:rPr>
                <w:sz w:val="20"/>
              </w:rPr>
              <w:t>0.107</w:t>
            </w:r>
          </w:p>
        </w:tc>
        <w:tc>
          <w:tcPr>
            <w:tcW w:w="1569" w:type="dxa"/>
          </w:tcPr>
          <w:p>
            <w:pPr>
              <w:pStyle w:val="TableParagraph"/>
              <w:ind w:left="410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</w:tr>
      <w:tr>
        <w:trPr>
          <w:trHeight w:val="251" w:hRule="atLeast"/>
        </w:trPr>
        <w:tc>
          <w:tcPr>
            <w:tcW w:w="1507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94" w:type="dxa"/>
          </w:tcPr>
          <w:p>
            <w:pPr>
              <w:pStyle w:val="TableParagraph"/>
              <w:ind w:left="155"/>
              <w:rPr>
                <w:sz w:val="20"/>
              </w:rPr>
            </w:pPr>
            <w:r>
              <w:rPr>
                <w:sz w:val="20"/>
              </w:rPr>
              <w:t>2014</w:t>
            </w:r>
          </w:p>
        </w:tc>
        <w:tc>
          <w:tcPr>
            <w:tcW w:w="1177" w:type="dxa"/>
          </w:tcPr>
          <w:p>
            <w:pPr>
              <w:pStyle w:val="TableParagraph"/>
              <w:ind w:left="438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277" w:type="dxa"/>
          </w:tcPr>
          <w:p>
            <w:pPr>
              <w:pStyle w:val="TableParagraph"/>
              <w:ind w:left="420" w:right="420"/>
              <w:jc w:val="center"/>
              <w:rPr>
                <w:sz w:val="20"/>
              </w:rPr>
            </w:pPr>
            <w:r>
              <w:rPr>
                <w:sz w:val="20"/>
              </w:rPr>
              <w:t>46</w:t>
            </w:r>
          </w:p>
        </w:tc>
        <w:tc>
          <w:tcPr>
            <w:tcW w:w="1404" w:type="dxa"/>
          </w:tcPr>
          <w:p>
            <w:pPr>
              <w:pStyle w:val="TableParagraph"/>
              <w:ind w:left="0" w:right="410"/>
              <w:jc w:val="right"/>
              <w:rPr>
                <w:sz w:val="20"/>
              </w:rPr>
            </w:pPr>
            <w:r>
              <w:rPr>
                <w:sz w:val="20"/>
              </w:rPr>
              <w:t>0.065</w:t>
            </w:r>
          </w:p>
        </w:tc>
        <w:tc>
          <w:tcPr>
            <w:tcW w:w="1569" w:type="dxa"/>
          </w:tcPr>
          <w:p>
            <w:pPr>
              <w:pStyle w:val="TableParagraph"/>
              <w:ind w:left="410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</w:tr>
      <w:tr>
        <w:trPr>
          <w:trHeight w:val="251" w:hRule="atLeast"/>
        </w:trPr>
        <w:tc>
          <w:tcPr>
            <w:tcW w:w="1507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94" w:type="dxa"/>
          </w:tcPr>
          <w:p>
            <w:pPr>
              <w:pStyle w:val="TableParagraph"/>
              <w:ind w:left="155"/>
              <w:rPr>
                <w:sz w:val="20"/>
              </w:rPr>
            </w:pPr>
            <w:r>
              <w:rPr>
                <w:sz w:val="20"/>
              </w:rPr>
              <w:t>2015</w:t>
            </w:r>
          </w:p>
        </w:tc>
        <w:tc>
          <w:tcPr>
            <w:tcW w:w="1177" w:type="dxa"/>
          </w:tcPr>
          <w:p>
            <w:pPr>
              <w:pStyle w:val="TableParagraph"/>
              <w:ind w:left="438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277" w:type="dxa"/>
          </w:tcPr>
          <w:p>
            <w:pPr>
              <w:pStyle w:val="TableParagraph"/>
              <w:ind w:left="420" w:right="420"/>
              <w:jc w:val="center"/>
              <w:rPr>
                <w:sz w:val="20"/>
              </w:rPr>
            </w:pPr>
            <w:r>
              <w:rPr>
                <w:sz w:val="20"/>
              </w:rPr>
              <w:t>57</w:t>
            </w:r>
          </w:p>
        </w:tc>
        <w:tc>
          <w:tcPr>
            <w:tcW w:w="1404" w:type="dxa"/>
          </w:tcPr>
          <w:p>
            <w:pPr>
              <w:pStyle w:val="TableParagraph"/>
              <w:ind w:left="0" w:right="410"/>
              <w:jc w:val="right"/>
              <w:rPr>
                <w:sz w:val="20"/>
              </w:rPr>
            </w:pPr>
            <w:r>
              <w:rPr>
                <w:sz w:val="20"/>
              </w:rPr>
              <w:t>0.088</w:t>
            </w:r>
          </w:p>
        </w:tc>
        <w:tc>
          <w:tcPr>
            <w:tcW w:w="1569" w:type="dxa"/>
          </w:tcPr>
          <w:p>
            <w:pPr>
              <w:pStyle w:val="TableParagraph"/>
              <w:ind w:left="410"/>
              <w:rPr>
                <w:sz w:val="20"/>
              </w:rPr>
            </w:pPr>
            <w:r>
              <w:rPr>
                <w:w w:val="99"/>
                <w:sz w:val="20"/>
              </w:rPr>
              <w:t>8</w:t>
            </w:r>
          </w:p>
        </w:tc>
      </w:tr>
      <w:tr>
        <w:trPr>
          <w:trHeight w:val="251" w:hRule="atLeast"/>
        </w:trPr>
        <w:tc>
          <w:tcPr>
            <w:tcW w:w="1507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94" w:type="dxa"/>
          </w:tcPr>
          <w:p>
            <w:pPr>
              <w:pStyle w:val="TableParagraph"/>
              <w:ind w:left="155"/>
              <w:rPr>
                <w:sz w:val="20"/>
              </w:rPr>
            </w:pPr>
            <w:r>
              <w:rPr>
                <w:sz w:val="20"/>
              </w:rPr>
              <w:t>2016</w:t>
            </w:r>
          </w:p>
        </w:tc>
        <w:tc>
          <w:tcPr>
            <w:tcW w:w="1177" w:type="dxa"/>
          </w:tcPr>
          <w:p>
            <w:pPr>
              <w:pStyle w:val="TableParagraph"/>
              <w:ind w:left="438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277" w:type="dxa"/>
          </w:tcPr>
          <w:p>
            <w:pPr>
              <w:pStyle w:val="TableParagraph"/>
              <w:ind w:left="0" w:right="9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7</w:t>
            </w:r>
          </w:p>
        </w:tc>
        <w:tc>
          <w:tcPr>
            <w:tcW w:w="1404" w:type="dxa"/>
          </w:tcPr>
          <w:p>
            <w:pPr>
              <w:pStyle w:val="TableParagraph"/>
              <w:ind w:left="0" w:right="410"/>
              <w:jc w:val="right"/>
              <w:rPr>
                <w:sz w:val="20"/>
              </w:rPr>
            </w:pPr>
            <w:r>
              <w:rPr>
                <w:sz w:val="20"/>
              </w:rPr>
              <w:t>0.000</w:t>
            </w:r>
          </w:p>
        </w:tc>
        <w:tc>
          <w:tcPr>
            <w:tcW w:w="1569" w:type="dxa"/>
          </w:tcPr>
          <w:p>
            <w:pPr>
              <w:pStyle w:val="TableParagraph"/>
              <w:ind w:left="410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51" w:hRule="atLeast"/>
        </w:trPr>
        <w:tc>
          <w:tcPr>
            <w:tcW w:w="1507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94" w:type="dxa"/>
          </w:tcPr>
          <w:p>
            <w:pPr>
              <w:pStyle w:val="TableParagraph"/>
              <w:ind w:left="155"/>
              <w:rPr>
                <w:sz w:val="20"/>
              </w:rPr>
            </w:pPr>
            <w:r>
              <w:rPr>
                <w:sz w:val="20"/>
              </w:rPr>
              <w:t>2017</w:t>
            </w:r>
          </w:p>
        </w:tc>
        <w:tc>
          <w:tcPr>
            <w:tcW w:w="1177" w:type="dxa"/>
          </w:tcPr>
          <w:p>
            <w:pPr>
              <w:pStyle w:val="TableParagraph"/>
              <w:ind w:left="438"/>
              <w:rPr>
                <w:sz w:val="20"/>
              </w:rPr>
            </w:pPr>
            <w:r>
              <w:rPr>
                <w:w w:val="99"/>
                <w:sz w:val="20"/>
              </w:rPr>
              <w:t>9</w:t>
            </w:r>
          </w:p>
        </w:tc>
        <w:tc>
          <w:tcPr>
            <w:tcW w:w="1277" w:type="dxa"/>
          </w:tcPr>
          <w:p>
            <w:pPr>
              <w:pStyle w:val="TableParagraph"/>
              <w:ind w:left="420" w:right="420"/>
              <w:jc w:val="center"/>
              <w:rPr>
                <w:sz w:val="20"/>
              </w:rPr>
            </w:pPr>
            <w:r>
              <w:rPr>
                <w:sz w:val="20"/>
              </w:rPr>
              <w:t>56</w:t>
            </w:r>
          </w:p>
        </w:tc>
        <w:tc>
          <w:tcPr>
            <w:tcW w:w="1404" w:type="dxa"/>
          </w:tcPr>
          <w:p>
            <w:pPr>
              <w:pStyle w:val="TableParagraph"/>
              <w:ind w:left="0" w:right="410"/>
              <w:jc w:val="right"/>
              <w:rPr>
                <w:sz w:val="20"/>
              </w:rPr>
            </w:pPr>
            <w:r>
              <w:rPr>
                <w:sz w:val="20"/>
              </w:rPr>
              <w:t>0.161</w:t>
            </w:r>
          </w:p>
        </w:tc>
        <w:tc>
          <w:tcPr>
            <w:tcW w:w="1569" w:type="dxa"/>
          </w:tcPr>
          <w:p>
            <w:pPr>
              <w:pStyle w:val="TableParagraph"/>
              <w:ind w:left="410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</w:tr>
      <w:tr>
        <w:trPr>
          <w:trHeight w:val="323" w:hRule="atLeast"/>
        </w:trPr>
        <w:tc>
          <w:tcPr>
            <w:tcW w:w="150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9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155"/>
              <w:rPr>
                <w:sz w:val="20"/>
              </w:rPr>
            </w:pPr>
            <w:r>
              <w:rPr>
                <w:sz w:val="20"/>
              </w:rPr>
              <w:t>2019</w:t>
            </w:r>
          </w:p>
        </w:tc>
        <w:tc>
          <w:tcPr>
            <w:tcW w:w="117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438"/>
              <w:rPr>
                <w:sz w:val="20"/>
              </w:rPr>
            </w:pPr>
            <w:r>
              <w:rPr>
                <w:w w:val="99"/>
                <w:sz w:val="20"/>
              </w:rPr>
              <w:t>7</w:t>
            </w:r>
          </w:p>
        </w:tc>
        <w:tc>
          <w:tcPr>
            <w:tcW w:w="127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420" w:right="420"/>
              <w:jc w:val="center"/>
              <w:rPr>
                <w:sz w:val="20"/>
              </w:rPr>
            </w:pPr>
            <w:r>
              <w:rPr>
                <w:sz w:val="20"/>
              </w:rPr>
              <w:t>66</w:t>
            </w:r>
          </w:p>
        </w:tc>
        <w:tc>
          <w:tcPr>
            <w:tcW w:w="140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0" w:right="410"/>
              <w:jc w:val="right"/>
              <w:rPr>
                <w:sz w:val="20"/>
              </w:rPr>
            </w:pPr>
            <w:r>
              <w:rPr>
                <w:sz w:val="20"/>
              </w:rPr>
              <w:t>0.106</w:t>
            </w:r>
          </w:p>
        </w:tc>
        <w:tc>
          <w:tcPr>
            <w:tcW w:w="156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69" w:lineRule="exact"/>
              <w:ind w:left="410"/>
              <w:rPr>
                <w:sz w:val="20"/>
              </w:rPr>
            </w:pPr>
            <w:r>
              <w:rPr>
                <w:w w:val="99"/>
                <w:sz w:val="20"/>
              </w:rPr>
              <w:t>9</w:t>
            </w:r>
          </w:p>
        </w:tc>
      </w:tr>
    </w:tbl>
    <w:p>
      <w:pPr>
        <w:pStyle w:val="BodyText"/>
        <w:spacing w:before="13"/>
        <w:rPr>
          <w:sz w:val="19"/>
        </w:rPr>
      </w:pPr>
    </w:p>
    <w:p>
      <w:pPr>
        <w:pStyle w:val="BodyText"/>
        <w:spacing w:line="223" w:lineRule="auto" w:before="129"/>
        <w:ind w:left="304" w:right="302"/>
        <w:jc w:val="both"/>
      </w:pPr>
      <w:r>
        <w:rPr/>
        <w:t>Catch-per-unit-effort (CPUE) was calculated by the number of fish per angler hour. The</w:t>
      </w:r>
      <w:r>
        <w:rPr>
          <w:spacing w:val="1"/>
        </w:rPr>
        <w:t> </w:t>
      </w:r>
      <w:r>
        <w:rPr/>
        <w:t>number of anglers and hooks are standardized for each survey.</w:t>
      </w:r>
      <w:r>
        <w:rPr>
          <w:spacing w:val="1"/>
        </w:rPr>
        <w:t> </w:t>
      </w:r>
      <w:r>
        <w:rPr/>
        <w:t>Angler hours have been</w:t>
      </w:r>
      <w:r>
        <w:rPr>
          <w:spacing w:val="1"/>
        </w:rPr>
        <w:t> </w:t>
      </w:r>
      <w:r>
        <w:rPr/>
        <w:t>adjusted</w:t>
      </w:r>
      <w:r>
        <w:rPr>
          <w:spacing w:val="14"/>
        </w:rPr>
        <w:t> </w:t>
      </w:r>
      <w:r>
        <w:rPr/>
        <w:t>for</w:t>
      </w:r>
      <w:r>
        <w:rPr>
          <w:spacing w:val="14"/>
        </w:rPr>
        <w:t> </w:t>
      </w:r>
      <w:r>
        <w:rPr/>
        <w:t>non-fishing</w:t>
      </w:r>
      <w:r>
        <w:rPr>
          <w:spacing w:val="15"/>
        </w:rPr>
        <w:t> </w:t>
      </w:r>
      <w:r>
        <w:rPr/>
        <w:t>time</w:t>
      </w:r>
      <w:r>
        <w:rPr>
          <w:spacing w:val="14"/>
        </w:rPr>
        <w:t> </w:t>
      </w:r>
      <w:r>
        <w:rPr/>
        <w:t>(i.e.,</w:t>
      </w:r>
      <w:r>
        <w:rPr>
          <w:spacing w:val="15"/>
        </w:rPr>
        <w:t> </w:t>
      </w:r>
      <w:r>
        <w:rPr/>
        <w:t>travel</w:t>
      </w:r>
      <w:r>
        <w:rPr>
          <w:spacing w:val="14"/>
        </w:rPr>
        <w:t> </w:t>
      </w:r>
      <w:r>
        <w:rPr/>
        <w:t>time,</w:t>
      </w:r>
      <w:r>
        <w:rPr>
          <w:spacing w:val="15"/>
        </w:rPr>
        <w:t> </w:t>
      </w:r>
      <w:r>
        <w:rPr/>
        <w:t>etc.).</w:t>
      </w:r>
    </w:p>
    <w:p>
      <w:pPr>
        <w:pStyle w:val="BodyText"/>
      </w:pPr>
    </w:p>
    <w:p>
      <w:pPr>
        <w:pStyle w:val="BodyText"/>
        <w:spacing w:before="5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1295275</wp:posOffset>
            </wp:positionH>
            <wp:positionV relativeFrom="paragraph">
              <wp:posOffset>207211</wp:posOffset>
            </wp:positionV>
            <wp:extent cx="4962144" cy="2424684"/>
            <wp:effectExtent l="0" t="0" r="0" b="0"/>
            <wp:wrapTopAndBottom/>
            <wp:docPr id="161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144" cy="242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116"/>
        <w:ind w:left="920"/>
      </w:pPr>
      <w:r>
        <w:rPr>
          <w:b/>
        </w:rPr>
        <w:t>Figure</w:t>
      </w:r>
      <w:r>
        <w:rPr>
          <w:b/>
          <w:spacing w:val="13"/>
        </w:rPr>
        <w:t> </w:t>
      </w:r>
      <w:r>
        <w:rPr>
          <w:b/>
        </w:rPr>
        <w:t>79:</w:t>
      </w:r>
      <w:r>
        <w:rPr>
          <w:b/>
          <w:spacing w:val="34"/>
        </w:rPr>
        <w:t> </w:t>
      </w:r>
      <w:r>
        <w:rPr/>
        <w:t>Copper</w:t>
      </w:r>
      <w:r>
        <w:rPr>
          <w:spacing w:val="6"/>
        </w:rPr>
        <w:t> </w:t>
      </w:r>
      <w:r>
        <w:rPr/>
        <w:t>rockfish</w:t>
      </w:r>
      <w:r>
        <w:rPr>
          <w:spacing w:val="5"/>
        </w:rPr>
        <w:t> </w:t>
      </w:r>
      <w:r>
        <w:rPr/>
        <w:t>CPUE</w:t>
      </w:r>
      <w:r>
        <w:rPr>
          <w:spacing w:val="5"/>
        </w:rPr>
        <w:t> </w:t>
      </w:r>
      <w:r>
        <w:rPr/>
        <w:t>calculated</w:t>
      </w:r>
      <w:r>
        <w:rPr>
          <w:spacing w:val="5"/>
        </w:rPr>
        <w:t> </w:t>
      </w:r>
      <w:r>
        <w:rPr/>
        <w:t>based</w:t>
      </w:r>
      <w:r>
        <w:rPr>
          <w:spacing w:val="5"/>
        </w:rPr>
        <w:t> </w:t>
      </w:r>
      <w:r>
        <w:rPr/>
        <w:t>on</w:t>
      </w:r>
      <w:r>
        <w:rPr>
          <w:spacing w:val="5"/>
        </w:rPr>
        <w:t> </w:t>
      </w:r>
      <w:r>
        <w:rPr/>
        <w:t>positive</w:t>
      </w:r>
      <w:r>
        <w:rPr>
          <w:spacing w:val="6"/>
        </w:rPr>
        <w:t> </w:t>
      </w:r>
      <w:r>
        <w:rPr/>
        <w:t>values</w:t>
      </w:r>
      <w:r>
        <w:rPr>
          <w:spacing w:val="5"/>
        </w:rPr>
        <w:t> </w:t>
      </w:r>
      <w:r>
        <w:rPr/>
        <w:t>only.</w:t>
      </w:r>
    </w:p>
    <w:p>
      <w:pPr>
        <w:spacing w:after="0"/>
        <w:sectPr>
          <w:type w:val="continuous"/>
          <w:pgSz w:w="11910" w:h="16840"/>
          <w:pgMar w:header="0" w:footer="1446" w:top="1580" w:bottom="280" w:left="1680" w:right="1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0"/>
        </w:rPr>
      </w:pPr>
    </w:p>
    <w:p>
      <w:pPr>
        <w:pStyle w:val="BodyText"/>
        <w:ind w:left="359"/>
      </w:pPr>
      <w:r>
        <w:rPr/>
        <w:drawing>
          <wp:inline distT="0" distB="0" distL="0" distR="0">
            <wp:extent cx="4962144" cy="2424683"/>
            <wp:effectExtent l="0" t="0" r="0" b="0"/>
            <wp:docPr id="163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2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144" cy="242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116"/>
        <w:ind w:left="271" w:right="271"/>
        <w:jc w:val="center"/>
      </w:pPr>
      <w:r>
        <w:rPr>
          <w:b/>
        </w:rPr>
        <w:t>Figure</w:t>
      </w:r>
      <w:r>
        <w:rPr>
          <w:b/>
          <w:spacing w:val="19"/>
        </w:rPr>
        <w:t> </w:t>
      </w:r>
      <w:r>
        <w:rPr>
          <w:b/>
        </w:rPr>
        <w:t>80:</w:t>
      </w:r>
      <w:r>
        <w:rPr>
          <w:b/>
          <w:spacing w:val="43"/>
        </w:rPr>
        <w:t> </w:t>
      </w:r>
      <w:r>
        <w:rPr/>
        <w:t>Copper</w:t>
      </w:r>
      <w:r>
        <w:rPr>
          <w:spacing w:val="11"/>
        </w:rPr>
        <w:t> </w:t>
      </w:r>
      <w:r>
        <w:rPr/>
        <w:t>rockfish</w:t>
      </w:r>
      <w:r>
        <w:rPr>
          <w:spacing w:val="11"/>
        </w:rPr>
        <w:t> </w:t>
      </w:r>
      <w:r>
        <w:rPr/>
        <w:t>CPUE</w:t>
      </w:r>
      <w:r>
        <w:rPr>
          <w:spacing w:val="10"/>
        </w:rPr>
        <w:t> </w:t>
      </w:r>
      <w:r>
        <w:rPr/>
        <w:t>calculated</w:t>
      </w:r>
      <w:r>
        <w:rPr>
          <w:spacing w:val="11"/>
        </w:rPr>
        <w:t> </w:t>
      </w:r>
      <w:r>
        <w:rPr/>
        <w:t>based</w:t>
      </w:r>
      <w:r>
        <w:rPr>
          <w:spacing w:val="11"/>
        </w:rPr>
        <w:t> </w:t>
      </w:r>
      <w:r>
        <w:rPr/>
        <w:t>on</w:t>
      </w:r>
      <w:r>
        <w:rPr>
          <w:spacing w:val="10"/>
        </w:rPr>
        <w:t> </w:t>
      </w:r>
      <w:r>
        <w:rPr/>
        <w:t>all</w:t>
      </w:r>
      <w:r>
        <w:rPr>
          <w:spacing w:val="11"/>
        </w:rPr>
        <w:t> </w:t>
      </w:r>
      <w:r>
        <w:rPr/>
        <w:t>values.</w:t>
      </w:r>
    </w:p>
    <w:p>
      <w:pPr>
        <w:pStyle w:val="BodyText"/>
        <w:spacing w:before="2"/>
        <w:rPr>
          <w:sz w:val="32"/>
        </w:rPr>
      </w:pPr>
    </w:p>
    <w:p>
      <w:pPr>
        <w:pStyle w:val="BodyText"/>
        <w:spacing w:line="223" w:lineRule="auto"/>
        <w:ind w:left="304" w:right="274" w:hanging="8"/>
        <w:jc w:val="both"/>
      </w:pPr>
      <w:r>
        <w:rPr>
          <w:w w:val="95"/>
        </w:rPr>
        <w:t>Additional filtering may not be necessary, as the filtering for “active” cells has already likely</w:t>
      </w:r>
      <w:r>
        <w:rPr>
          <w:spacing w:val="1"/>
          <w:w w:val="95"/>
        </w:rPr>
        <w:t> </w:t>
      </w:r>
      <w:r>
        <w:rPr>
          <w:w w:val="95"/>
        </w:rPr>
        <w:t>removed any unsuitable sampling units, based on habitat, depth and local knowledge. Based</w:t>
      </w:r>
      <w:r>
        <w:rPr>
          <w:spacing w:val="1"/>
          <w:w w:val="95"/>
        </w:rPr>
        <w:t> </w:t>
      </w:r>
      <w:r>
        <w:rPr/>
        <w:t>on the annual proportion of positive cell-days and the relative rarity of copper rockfish</w:t>
      </w:r>
      <w:r>
        <w:rPr>
          <w:spacing w:val="1"/>
        </w:rPr>
        <w:t> </w:t>
      </w:r>
      <w:r>
        <w:rPr/>
        <w:t>encounters, there are probably not enough data to move forward with a time series at a</w:t>
      </w:r>
      <w:r>
        <w:rPr>
          <w:spacing w:val="1"/>
        </w:rPr>
        <w:t> </w:t>
      </w:r>
      <w:r>
        <w:rPr/>
        <w:t>coastwide level. However, Redfish Rocks has been sampled in each year from 2011 - 2019,</w:t>
      </w:r>
      <w:r>
        <w:rPr>
          <w:spacing w:val="-47"/>
        </w:rPr>
        <w:t> </w:t>
      </w:r>
      <w:r>
        <w:rPr/>
        <w:t>except for 2018.</w:t>
      </w:r>
      <w:r>
        <w:rPr>
          <w:spacing w:val="1"/>
        </w:rPr>
        <w:t> </w:t>
      </w:r>
      <w:r>
        <w:rPr/>
        <w:t>Though sample size is extremely limited, CPUE at this site shows an</w:t>
      </w:r>
      <w:r>
        <w:rPr>
          <w:spacing w:val="1"/>
        </w:rPr>
        <w:t> </w:t>
      </w:r>
      <w:r>
        <w:rPr/>
        <w:t>increasing</w:t>
      </w:r>
      <w:r>
        <w:rPr>
          <w:spacing w:val="13"/>
        </w:rPr>
        <w:t> </w:t>
      </w:r>
      <w:r>
        <w:rPr/>
        <w:t>trend</w:t>
      </w:r>
      <w:r>
        <w:rPr>
          <w:spacing w:val="13"/>
        </w:rPr>
        <w:t> </w:t>
      </w:r>
      <w:r>
        <w:rPr/>
        <w:t>since</w:t>
      </w:r>
      <w:r>
        <w:rPr>
          <w:spacing w:val="14"/>
        </w:rPr>
        <w:t> </w:t>
      </w:r>
      <w:r>
        <w:rPr/>
        <w:t>2011</w:t>
      </w:r>
      <w:r>
        <w:rPr>
          <w:spacing w:val="13"/>
        </w:rPr>
        <w:t> </w:t>
      </w:r>
      <w:r>
        <w:rPr/>
        <w:t>for</w:t>
      </w:r>
      <w:r>
        <w:rPr>
          <w:spacing w:val="14"/>
        </w:rPr>
        <w:t> </w:t>
      </w:r>
      <w:r>
        <w:rPr/>
        <w:t>copper</w:t>
      </w:r>
      <w:r>
        <w:rPr>
          <w:spacing w:val="13"/>
        </w:rPr>
        <w:t> </w:t>
      </w:r>
      <w:r>
        <w:rPr/>
        <w:t>rockfish.</w:t>
      </w:r>
    </w:p>
    <w:p>
      <w:pPr>
        <w:pStyle w:val="BodyText"/>
      </w:pPr>
    </w:p>
    <w:p>
      <w:pPr>
        <w:pStyle w:val="BodyText"/>
        <w:spacing w:before="5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1295275</wp:posOffset>
            </wp:positionH>
            <wp:positionV relativeFrom="paragraph">
              <wp:posOffset>207439</wp:posOffset>
            </wp:positionV>
            <wp:extent cx="4962144" cy="2424684"/>
            <wp:effectExtent l="0" t="0" r="0" b="0"/>
            <wp:wrapTopAndBottom/>
            <wp:docPr id="165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3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144" cy="242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9"/>
        </w:rPr>
      </w:pPr>
    </w:p>
    <w:p>
      <w:pPr>
        <w:pStyle w:val="BodyText"/>
        <w:spacing w:line="213" w:lineRule="auto" w:before="139"/>
        <w:ind w:left="304" w:right="293"/>
      </w:pPr>
      <w:r>
        <w:rPr>
          <w:b/>
          <w:spacing w:val="-1"/>
          <w:w w:val="105"/>
        </w:rPr>
        <w:t>Figure</w:t>
      </w:r>
      <w:r>
        <w:rPr>
          <w:b/>
          <w:spacing w:val="-2"/>
          <w:w w:val="105"/>
        </w:rPr>
        <w:t> </w:t>
      </w:r>
      <w:r>
        <w:rPr>
          <w:b/>
          <w:spacing w:val="-1"/>
          <w:w w:val="105"/>
        </w:rPr>
        <w:t>81:</w:t>
      </w:r>
      <w:r>
        <w:rPr>
          <w:b/>
          <w:spacing w:val="16"/>
          <w:w w:val="105"/>
        </w:rPr>
        <w:t> </w:t>
      </w:r>
      <w:r>
        <w:rPr>
          <w:spacing w:val="-1"/>
          <w:w w:val="105"/>
        </w:rPr>
        <w:t>Copper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rockfish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CPUE</w:t>
      </w:r>
      <w:r>
        <w:rPr>
          <w:spacing w:val="-8"/>
          <w:w w:val="105"/>
        </w:rPr>
        <w:t> </w:t>
      </w:r>
      <w:r>
        <w:rPr>
          <w:w w:val="105"/>
        </w:rPr>
        <w:t>calculated</w:t>
      </w:r>
      <w:r>
        <w:rPr>
          <w:spacing w:val="-8"/>
          <w:w w:val="105"/>
        </w:rPr>
        <w:t> </w:t>
      </w:r>
      <w:r>
        <w:rPr>
          <w:w w:val="105"/>
        </w:rPr>
        <w:t>at</w:t>
      </w:r>
      <w:r>
        <w:rPr>
          <w:spacing w:val="-9"/>
          <w:w w:val="105"/>
        </w:rPr>
        <w:t> </w:t>
      </w:r>
      <w:r>
        <w:rPr>
          <w:w w:val="105"/>
        </w:rPr>
        <w:t>Redfish</w:t>
      </w:r>
      <w:r>
        <w:rPr>
          <w:spacing w:val="-8"/>
          <w:w w:val="105"/>
        </w:rPr>
        <w:t> </w:t>
      </w:r>
      <w:r>
        <w:rPr>
          <w:w w:val="105"/>
        </w:rPr>
        <w:t>Rocks</w:t>
      </w:r>
      <w:r>
        <w:rPr>
          <w:spacing w:val="-8"/>
          <w:w w:val="105"/>
        </w:rPr>
        <w:t> </w:t>
      </w:r>
      <w:r>
        <w:rPr>
          <w:w w:val="105"/>
        </w:rPr>
        <w:t>based</w:t>
      </w:r>
      <w:r>
        <w:rPr>
          <w:spacing w:val="-8"/>
          <w:w w:val="105"/>
        </w:rPr>
        <w:t> </w:t>
      </w:r>
      <w:r>
        <w:rPr>
          <w:w w:val="105"/>
        </w:rPr>
        <w:t>on</w:t>
      </w:r>
      <w:r>
        <w:rPr>
          <w:spacing w:val="-8"/>
          <w:w w:val="105"/>
        </w:rPr>
        <w:t> </w:t>
      </w:r>
      <w:r>
        <w:rPr>
          <w:w w:val="105"/>
        </w:rPr>
        <w:t>positive</w:t>
      </w:r>
      <w:r>
        <w:rPr>
          <w:spacing w:val="-8"/>
          <w:w w:val="105"/>
        </w:rPr>
        <w:t> </w:t>
      </w:r>
      <w:r>
        <w:rPr>
          <w:w w:val="105"/>
        </w:rPr>
        <w:t>values</w:t>
      </w:r>
      <w:r>
        <w:rPr>
          <w:spacing w:val="-50"/>
          <w:w w:val="105"/>
        </w:rPr>
        <w:t> </w:t>
      </w:r>
      <w:r>
        <w:rPr>
          <w:w w:val="105"/>
        </w:rPr>
        <w:t>only.</w:t>
      </w:r>
    </w:p>
    <w:p>
      <w:pPr>
        <w:pStyle w:val="BodyText"/>
        <w:spacing w:before="1"/>
        <w:rPr>
          <w:sz w:val="22"/>
        </w:rPr>
      </w:pPr>
    </w:p>
    <w:p>
      <w:pPr>
        <w:pStyle w:val="BodyText"/>
        <w:ind w:left="304"/>
      </w:pPr>
      <w:r>
        <w:rPr/>
        <w:t>Copper</w:t>
      </w:r>
      <w:r>
        <w:rPr>
          <w:spacing w:val="16"/>
        </w:rPr>
        <w:t> </w:t>
      </w:r>
      <w:r>
        <w:rPr/>
        <w:t>rockfish</w:t>
      </w:r>
      <w:r>
        <w:rPr>
          <w:spacing w:val="16"/>
        </w:rPr>
        <w:t> </w:t>
      </w:r>
      <w:r>
        <w:rPr/>
        <w:t>appear</w:t>
      </w:r>
      <w:r>
        <w:rPr>
          <w:spacing w:val="16"/>
        </w:rPr>
        <w:t> </w:t>
      </w:r>
      <w:r>
        <w:rPr/>
        <w:t>to</w:t>
      </w:r>
      <w:r>
        <w:rPr>
          <w:spacing w:val="17"/>
        </w:rPr>
        <w:t> </w:t>
      </w:r>
      <w:r>
        <w:rPr/>
        <w:t>have</w:t>
      </w:r>
      <w:r>
        <w:rPr>
          <w:spacing w:val="16"/>
        </w:rPr>
        <w:t> </w:t>
      </w:r>
      <w:r>
        <w:rPr/>
        <w:t>an</w:t>
      </w:r>
      <w:r>
        <w:rPr>
          <w:spacing w:val="16"/>
        </w:rPr>
        <w:t> </w:t>
      </w:r>
      <w:r>
        <w:rPr/>
        <w:t>increasing</w:t>
      </w:r>
      <w:r>
        <w:rPr>
          <w:spacing w:val="17"/>
        </w:rPr>
        <w:t> </w:t>
      </w:r>
      <w:r>
        <w:rPr/>
        <w:t>trend</w:t>
      </w:r>
      <w:r>
        <w:rPr>
          <w:spacing w:val="16"/>
        </w:rPr>
        <w:t> </w:t>
      </w:r>
      <w:r>
        <w:rPr/>
        <w:t>from</w:t>
      </w:r>
      <w:r>
        <w:rPr>
          <w:spacing w:val="16"/>
        </w:rPr>
        <w:t> </w:t>
      </w:r>
      <w:r>
        <w:rPr/>
        <w:t>2011</w:t>
      </w:r>
      <w:r>
        <w:rPr>
          <w:spacing w:val="16"/>
        </w:rPr>
        <w:t> </w:t>
      </w:r>
      <w:r>
        <w:rPr/>
        <w:t>–</w:t>
      </w:r>
      <w:r>
        <w:rPr>
          <w:spacing w:val="17"/>
        </w:rPr>
        <w:t> </w:t>
      </w:r>
      <w:r>
        <w:rPr/>
        <w:t>2019,</w:t>
      </w:r>
      <w:r>
        <w:rPr>
          <w:spacing w:val="17"/>
        </w:rPr>
        <w:t> </w:t>
      </w:r>
      <w:r>
        <w:rPr/>
        <w:t>with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/>
        <w:t>last</w:t>
      </w:r>
      <w:r>
        <w:rPr>
          <w:spacing w:val="16"/>
        </w:rPr>
        <w:t> </w:t>
      </w:r>
      <w:r>
        <w:rPr/>
        <w:t>four</w:t>
      </w:r>
    </w:p>
    <w:p>
      <w:pPr>
        <w:spacing w:after="0"/>
        <w:sectPr>
          <w:pgSz w:w="11910" w:h="16840"/>
          <w:pgMar w:header="0" w:footer="1446" w:top="1580" w:bottom="1640" w:left="1680" w:right="1680"/>
        </w:sectPr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115"/>
        <w:ind w:left="299"/>
      </w:pPr>
      <w:bookmarkStart w:name="_bookmark137" w:id="245"/>
      <w:bookmarkEnd w:id="245"/>
      <w:r>
        <w:rPr/>
      </w:r>
      <w:bookmarkStart w:name="_bookmark138" w:id="246"/>
      <w:bookmarkEnd w:id="246"/>
      <w:r>
        <w:rPr/>
      </w:r>
      <w:r>
        <w:rPr>
          <w:w w:val="95"/>
        </w:rPr>
        <w:t>years</w:t>
      </w:r>
      <w:r>
        <w:rPr>
          <w:spacing w:val="18"/>
          <w:w w:val="95"/>
        </w:rPr>
        <w:t> </w:t>
      </w:r>
      <w:r>
        <w:rPr>
          <w:w w:val="95"/>
        </w:rPr>
        <w:t>of</w:t>
      </w:r>
      <w:r>
        <w:rPr>
          <w:spacing w:val="18"/>
          <w:w w:val="95"/>
        </w:rPr>
        <w:t> </w:t>
      </w:r>
      <w:r>
        <w:rPr>
          <w:w w:val="95"/>
        </w:rPr>
        <w:t>surveys</w:t>
      </w:r>
      <w:r>
        <w:rPr>
          <w:spacing w:val="18"/>
          <w:w w:val="95"/>
        </w:rPr>
        <w:t> </w:t>
      </w:r>
      <w:r>
        <w:rPr>
          <w:w w:val="95"/>
        </w:rPr>
        <w:t>above</w:t>
      </w:r>
      <w:r>
        <w:rPr>
          <w:spacing w:val="18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long-term</w:t>
      </w:r>
      <w:r>
        <w:rPr>
          <w:spacing w:val="19"/>
          <w:w w:val="95"/>
        </w:rPr>
        <w:t> </w:t>
      </w:r>
      <w:r>
        <w:rPr>
          <w:w w:val="95"/>
        </w:rPr>
        <w:t>mean.</w:t>
      </w:r>
    </w:p>
    <w:p>
      <w:pPr>
        <w:pStyle w:val="BodyText"/>
      </w:pPr>
    </w:p>
    <w:p>
      <w:pPr>
        <w:pStyle w:val="BodyTex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1295275</wp:posOffset>
            </wp:positionH>
            <wp:positionV relativeFrom="paragraph">
              <wp:posOffset>203846</wp:posOffset>
            </wp:positionV>
            <wp:extent cx="4962144" cy="2424683"/>
            <wp:effectExtent l="0" t="0" r="0" b="0"/>
            <wp:wrapTopAndBottom/>
            <wp:docPr id="167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4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144" cy="2424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116"/>
        <w:ind w:left="271" w:right="271"/>
        <w:jc w:val="center"/>
      </w:pPr>
      <w:bookmarkStart w:name="_bookmark139" w:id="247"/>
      <w:bookmarkEnd w:id="247"/>
      <w:r>
        <w:rPr/>
      </w:r>
      <w:r>
        <w:rPr>
          <w:b/>
        </w:rPr>
        <w:t>Figure</w:t>
      </w:r>
      <w:r>
        <w:rPr>
          <w:b/>
          <w:spacing w:val="21"/>
        </w:rPr>
        <w:t> </w:t>
      </w:r>
      <w:r>
        <w:rPr>
          <w:b/>
        </w:rPr>
        <w:t>82:</w:t>
      </w:r>
      <w:r>
        <w:rPr>
          <w:b/>
          <w:spacing w:val="44"/>
        </w:rPr>
        <w:t> </w:t>
      </w:r>
      <w:r>
        <w:rPr/>
        <w:t>Copper</w:t>
      </w:r>
      <w:r>
        <w:rPr>
          <w:spacing w:val="12"/>
        </w:rPr>
        <w:t> </w:t>
      </w:r>
      <w:r>
        <w:rPr/>
        <w:t>rockfish</w:t>
      </w:r>
      <w:r>
        <w:rPr>
          <w:spacing w:val="12"/>
        </w:rPr>
        <w:t> </w:t>
      </w:r>
      <w:r>
        <w:rPr/>
        <w:t>relative</w:t>
      </w:r>
      <w:r>
        <w:rPr>
          <w:spacing w:val="12"/>
        </w:rPr>
        <w:t> </w:t>
      </w:r>
      <w:r>
        <w:rPr/>
        <w:t>CPUE</w:t>
      </w:r>
      <w:r>
        <w:rPr>
          <w:spacing w:val="11"/>
        </w:rPr>
        <w:t> </w:t>
      </w:r>
      <w:r>
        <w:rPr/>
        <w:t>across</w:t>
      </w:r>
      <w:r>
        <w:rPr>
          <w:spacing w:val="12"/>
        </w:rPr>
        <w:t> </w:t>
      </w:r>
      <w:r>
        <w:rPr/>
        <w:t>all</w:t>
      </w:r>
      <w:r>
        <w:rPr>
          <w:spacing w:val="12"/>
        </w:rPr>
        <w:t> </w:t>
      </w:r>
      <w:r>
        <w:rPr/>
        <w:t>sample</w:t>
      </w:r>
      <w:r>
        <w:rPr>
          <w:spacing w:val="12"/>
        </w:rPr>
        <w:t> </w:t>
      </w:r>
      <w:r>
        <w:rPr/>
        <w:t>sites.</w:t>
      </w:r>
    </w:p>
    <w:p>
      <w:pPr>
        <w:pStyle w:val="BodyText"/>
        <w:rPr>
          <w:sz w:val="28"/>
        </w:rPr>
      </w:pPr>
    </w:p>
    <w:p>
      <w:pPr>
        <w:pStyle w:val="Heading3"/>
        <w:numPr>
          <w:ilvl w:val="2"/>
          <w:numId w:val="4"/>
        </w:numPr>
        <w:tabs>
          <w:tab w:pos="1037" w:val="left" w:leader="none"/>
          <w:tab w:pos="1038" w:val="left" w:leader="none"/>
        </w:tabs>
        <w:spacing w:line="240" w:lineRule="auto" w:before="206" w:after="0"/>
        <w:ind w:left="1038" w:right="0" w:hanging="734"/>
        <w:jc w:val="left"/>
      </w:pPr>
      <w:bookmarkStart w:name="Comparison to the Base Model" w:id="248"/>
      <w:bookmarkEnd w:id="248"/>
      <w:r>
        <w:rPr>
          <w:b w:val="0"/>
        </w:rPr>
      </w:r>
      <w:bookmarkStart w:name="_bookmark140" w:id="249"/>
      <w:bookmarkEnd w:id="249"/>
      <w:r>
        <w:rPr>
          <w:b w:val="0"/>
        </w:rPr>
      </w:r>
      <w:bookmarkStart w:name="_bookmark140" w:id="250"/>
      <w:bookmarkEnd w:id="250"/>
      <w:r>
        <w:rPr>
          <w:w w:val="110"/>
        </w:rPr>
        <w:t>Comparison</w:t>
      </w:r>
      <w:r>
        <w:rPr>
          <w:spacing w:val="7"/>
          <w:w w:val="110"/>
        </w:rPr>
        <w:t> </w:t>
      </w:r>
      <w:r>
        <w:rPr>
          <w:w w:val="110"/>
        </w:rPr>
        <w:t>to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Base</w:t>
      </w:r>
      <w:r>
        <w:rPr>
          <w:spacing w:val="7"/>
          <w:w w:val="110"/>
        </w:rPr>
        <w:t> </w:t>
      </w:r>
      <w:r>
        <w:rPr>
          <w:w w:val="110"/>
        </w:rPr>
        <w:t>Model</w:t>
      </w:r>
    </w:p>
    <w:p>
      <w:pPr>
        <w:pStyle w:val="BodyText"/>
        <w:spacing w:before="8"/>
        <w:rPr>
          <w:b/>
          <w:sz w:val="23"/>
        </w:rPr>
      </w:pPr>
    </w:p>
    <w:p>
      <w:pPr>
        <w:pStyle w:val="BodyText"/>
        <w:spacing w:line="223" w:lineRule="auto"/>
        <w:ind w:left="304" w:right="263" w:hanging="11"/>
        <w:jc w:val="both"/>
      </w:pPr>
      <w:r>
        <w:rPr/>
        <w:t>While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CPUE</w:t>
      </w:r>
      <w:r>
        <w:rPr>
          <w:spacing w:val="-3"/>
        </w:rPr>
        <w:t> </w:t>
      </w:r>
      <w:r>
        <w:rPr/>
        <w:t>was</w:t>
      </w:r>
      <w:r>
        <w:rPr>
          <w:spacing w:val="-2"/>
        </w:rPr>
        <w:t> </w:t>
      </w:r>
      <w:r>
        <w:rPr/>
        <w:t>not</w:t>
      </w:r>
      <w:r>
        <w:rPr>
          <w:spacing w:val="-3"/>
        </w:rPr>
        <w:t> </w:t>
      </w:r>
      <w:r>
        <w:rPr/>
        <w:t>used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base</w:t>
      </w:r>
      <w:r>
        <w:rPr>
          <w:spacing w:val="-3"/>
        </w:rPr>
        <w:t> </w:t>
      </w:r>
      <w:r>
        <w:rPr/>
        <w:t>model,</w:t>
      </w:r>
      <w:r>
        <w:rPr>
          <w:spacing w:val="-2"/>
        </w:rPr>
        <w:t> </w:t>
      </w:r>
      <w:r>
        <w:rPr/>
        <w:t>comparisons</w:t>
      </w:r>
      <w:r>
        <w:rPr>
          <w:spacing w:val="-3"/>
        </w:rPr>
        <w:t> </w:t>
      </w:r>
      <w:r>
        <w:rPr/>
        <w:t>between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trend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Figure</w:t>
      </w:r>
      <w:r>
        <w:rPr>
          <w:spacing w:val="-47"/>
        </w:rPr>
        <w:t> </w:t>
      </w:r>
      <w:hyperlink w:history="true" w:anchor="_bookmark139">
        <w:r>
          <w:rPr/>
          <w:t>82</w:t>
        </w:r>
      </w:hyperlink>
      <w:r>
        <w:rPr/>
        <w:t> and the estimated stock trend in base model can be made.</w:t>
      </w:r>
      <w:r>
        <w:rPr>
          <w:spacing w:val="50"/>
        </w:rPr>
        <w:t> </w:t>
      </w:r>
      <w:r>
        <w:rPr/>
        <w:t>Examining all years the</w:t>
      </w:r>
      <w:r>
        <w:rPr>
          <w:spacing w:val="1"/>
        </w:rPr>
        <w:t> </w:t>
      </w:r>
      <w:r>
        <w:rPr/>
        <w:t>trend in the CPUE in Figure </w:t>
      </w:r>
      <w:hyperlink w:history="true" w:anchor="_bookmark139">
        <w:r>
          <w:rPr/>
          <w:t>82 </w:t>
        </w:r>
      </w:hyperlink>
      <w:r>
        <w:rPr/>
        <w:t>is generally increasing, but noisy, across the survey years.</w:t>
      </w:r>
      <w:r>
        <w:rPr>
          <w:spacing w:val="1"/>
        </w:rPr>
        <w:t> </w:t>
      </w:r>
      <w:r>
        <w:rPr/>
        <w:t>In contrast, the total biomass and spawning biomass trajectories from the base model are</w:t>
      </w:r>
      <w:r>
        <w:rPr>
          <w:spacing w:val="1"/>
        </w:rPr>
        <w:t> </w:t>
      </w:r>
      <w:r>
        <w:rPr/>
        <w:t>slowly declining between 2011 - 2020. However, the base model assumed a deterministic</w:t>
      </w:r>
      <w:r>
        <w:rPr>
          <w:spacing w:val="1"/>
        </w:rPr>
        <w:t> </w:t>
      </w:r>
      <w:r>
        <w:rPr/>
        <w:t>population (no recruitment deviations) which could prevent capturing recruitment driven</w:t>
      </w:r>
      <w:r>
        <w:rPr>
          <w:spacing w:val="-47"/>
        </w:rPr>
        <w:t> </w:t>
      </w:r>
      <w:r>
        <w:rPr/>
        <w:t>dynamics</w:t>
      </w:r>
      <w:r>
        <w:rPr>
          <w:spacing w:val="3"/>
        </w:rPr>
        <w:t> </w:t>
      </w:r>
      <w:r>
        <w:rPr/>
        <w:t>which</w:t>
      </w:r>
      <w:r>
        <w:rPr>
          <w:spacing w:val="4"/>
        </w:rPr>
        <w:t> </w:t>
      </w:r>
      <w:r>
        <w:rPr/>
        <w:t>could</w:t>
      </w:r>
      <w:r>
        <w:rPr>
          <w:spacing w:val="4"/>
        </w:rPr>
        <w:t> </w:t>
      </w:r>
      <w:r>
        <w:rPr/>
        <w:t>result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an</w:t>
      </w:r>
      <w:r>
        <w:rPr>
          <w:spacing w:val="4"/>
        </w:rPr>
        <w:t> </w:t>
      </w:r>
      <w:r>
        <w:rPr/>
        <w:t>increasing</w:t>
      </w:r>
      <w:r>
        <w:rPr>
          <w:spacing w:val="4"/>
        </w:rPr>
        <w:t> </w:t>
      </w:r>
      <w:r>
        <w:rPr/>
        <w:t>stock</w:t>
      </w:r>
      <w:r>
        <w:rPr>
          <w:spacing w:val="3"/>
        </w:rPr>
        <w:t> </w:t>
      </w:r>
      <w:r>
        <w:rPr/>
        <w:t>trend</w:t>
      </w:r>
      <w:r>
        <w:rPr>
          <w:spacing w:val="4"/>
        </w:rPr>
        <w:t> </w:t>
      </w:r>
      <w:r>
        <w:rPr/>
        <w:t>independent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catches.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23" w:lineRule="auto"/>
        <w:ind w:left="304" w:right="274" w:hanging="8"/>
        <w:jc w:val="both"/>
      </w:pPr>
      <w:r>
        <w:rPr/>
        <w:t>After the first two years in the CPUE series, 2013 - 2019, generally flat in trend with high</w:t>
      </w:r>
      <w:r>
        <w:rPr>
          <w:spacing w:val="1"/>
        </w:rPr>
        <w:t> </w:t>
      </w:r>
      <w:r>
        <w:rPr/>
        <w:t>uncertainty intervals. These years still do not match the trend in the base model; however,</w:t>
      </w:r>
      <w:r>
        <w:rPr>
          <w:spacing w:val="-47"/>
        </w:rPr>
        <w:t> </w:t>
      </w:r>
      <w:r>
        <w:rPr/>
        <w:t>the</w:t>
      </w:r>
      <w:r>
        <w:rPr>
          <w:spacing w:val="-7"/>
        </w:rPr>
        <w:t> </w:t>
      </w:r>
      <w:r>
        <w:rPr/>
        <w:t>CPUE</w:t>
      </w:r>
      <w:r>
        <w:rPr>
          <w:spacing w:val="-7"/>
        </w:rPr>
        <w:t> </w:t>
      </w:r>
      <w:r>
        <w:rPr/>
        <w:t>have</w:t>
      </w:r>
      <w:r>
        <w:rPr>
          <w:spacing w:val="-6"/>
        </w:rPr>
        <w:t> </w:t>
      </w:r>
      <w:r>
        <w:rPr/>
        <w:t>be</w:t>
      </w:r>
      <w:r>
        <w:rPr>
          <w:spacing w:val="-7"/>
        </w:rPr>
        <w:t> </w:t>
      </w:r>
      <w:r>
        <w:rPr/>
        <w:t>capturing</w:t>
      </w:r>
      <w:r>
        <w:rPr>
          <w:spacing w:val="-6"/>
        </w:rPr>
        <w:t> </w:t>
      </w:r>
      <w:r>
        <w:rPr/>
        <w:t>localized</w:t>
      </w:r>
      <w:r>
        <w:rPr>
          <w:spacing w:val="-7"/>
        </w:rPr>
        <w:t> </w:t>
      </w:r>
      <w:r>
        <w:rPr/>
        <w:t>trends.</w:t>
      </w:r>
      <w:r>
        <w:rPr>
          <w:spacing w:val="8"/>
        </w:rPr>
        <w:t> </w:t>
      </w:r>
      <w:r>
        <w:rPr/>
        <w:t>This</w:t>
      </w:r>
      <w:r>
        <w:rPr>
          <w:spacing w:val="-6"/>
        </w:rPr>
        <w:t> </w:t>
      </w:r>
      <w:r>
        <w:rPr/>
        <w:t>may</w:t>
      </w:r>
      <w:r>
        <w:rPr>
          <w:spacing w:val="-7"/>
        </w:rPr>
        <w:t> </w:t>
      </w:r>
      <w:r>
        <w:rPr/>
        <w:t>provide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slightly</w:t>
      </w:r>
      <w:r>
        <w:rPr>
          <w:spacing w:val="-7"/>
        </w:rPr>
        <w:t> </w:t>
      </w:r>
      <w:r>
        <w:rPr/>
        <w:t>different</w:t>
      </w:r>
      <w:r>
        <w:rPr>
          <w:spacing w:val="-6"/>
        </w:rPr>
        <w:t> </w:t>
      </w:r>
      <w:r>
        <w:rPr/>
        <w:t>view</w:t>
      </w:r>
      <w:r>
        <w:rPr>
          <w:spacing w:val="-7"/>
        </w:rPr>
        <w:t> </w:t>
      </w:r>
      <w:r>
        <w:rPr/>
        <w:t>of</w:t>
      </w:r>
      <w:r>
        <w:rPr>
          <w:spacing w:val="-47"/>
        </w:rPr>
        <w:t> </w:t>
      </w:r>
      <w:r>
        <w:rPr/>
        <w:t>the</w:t>
      </w:r>
      <w:r>
        <w:rPr>
          <w:spacing w:val="-6"/>
        </w:rPr>
        <w:t> </w:t>
      </w:r>
      <w:r>
        <w:rPr/>
        <w:t>population</w:t>
      </w:r>
      <w:r>
        <w:rPr>
          <w:spacing w:val="-5"/>
        </w:rPr>
        <w:t> </w:t>
      </w:r>
      <w:r>
        <w:rPr/>
        <w:t>compared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base</w:t>
      </w:r>
      <w:r>
        <w:rPr>
          <w:spacing w:val="-5"/>
        </w:rPr>
        <w:t> </w:t>
      </w:r>
      <w:r>
        <w:rPr/>
        <w:t>model</w:t>
      </w:r>
      <w:r>
        <w:rPr>
          <w:spacing w:val="-6"/>
        </w:rPr>
        <w:t> </w:t>
      </w:r>
      <w:r>
        <w:rPr/>
        <w:t>that</w:t>
      </w:r>
      <w:r>
        <w:rPr>
          <w:spacing w:val="-5"/>
        </w:rPr>
        <w:t> </w:t>
      </w:r>
      <w:r>
        <w:rPr/>
        <w:t>assumed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equal</w:t>
      </w:r>
      <w:r>
        <w:rPr>
          <w:spacing w:val="-5"/>
        </w:rPr>
        <w:t> </w:t>
      </w:r>
      <w:r>
        <w:rPr/>
        <w:t>fishing</w:t>
      </w:r>
      <w:r>
        <w:rPr>
          <w:spacing w:val="-6"/>
        </w:rPr>
        <w:t> </w:t>
      </w:r>
      <w:r>
        <w:rPr/>
        <w:t>pressure</w:t>
      </w:r>
      <w:r>
        <w:rPr>
          <w:spacing w:val="-5"/>
        </w:rPr>
        <w:t> </w:t>
      </w:r>
      <w:r>
        <w:rPr/>
        <w:t>across</w:t>
      </w:r>
      <w:r>
        <w:rPr>
          <w:spacing w:val="-48"/>
        </w:rPr>
        <w:t> </w:t>
      </w:r>
      <w:r>
        <w:rPr/>
        <w:t>the</w:t>
      </w:r>
      <w:r>
        <w:rPr>
          <w:spacing w:val="15"/>
        </w:rPr>
        <w:t> </w:t>
      </w:r>
      <w:r>
        <w:rPr/>
        <w:t>assessed</w:t>
      </w:r>
      <w:r>
        <w:rPr>
          <w:spacing w:val="15"/>
        </w:rPr>
        <w:t> </w:t>
      </w:r>
      <w:r>
        <w:rPr/>
        <w:t>area.</w:t>
      </w:r>
    </w:p>
    <w:sectPr>
      <w:pgSz w:w="11910" w:h="16840"/>
      <w:pgMar w:header="0" w:footer="1446" w:top="1580" w:bottom="1640" w:left="168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Palatino Linotype">
    <w:altName w:val="Palatino Linotype"/>
    <w:charset w:val="0"/>
    <w:family w:val="roman"/>
    <w:pitch w:val="variable"/>
  </w:font>
  <w:font w:name="Cambria">
    <w:altName w:val="Cambria"/>
    <w:charset w:val="0"/>
    <w:family w:val="roman"/>
    <w:pitch w:val="variable"/>
  </w:font>
  <w:font w:name="Georgia">
    <w:altName w:val="Georgia"/>
    <w:charset w:val="0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97.940002pt;margin-top:758.58844pt;width:23.85pt;height:17.5pt;mso-position-horizontal-relative:page;mso-position-vertical-relative:page;z-index:-22344192" type="#_x0000_t202" id="docshape1" filled="false" stroked="false">
          <v:textbox inset="0,0,0,0">
            <w:txbxContent>
              <w:p>
                <w:pPr>
                  <w:spacing w:before="35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2021</w:t>
                </w:r>
              </w:p>
            </w:txbxContent>
          </v:textbox>
          <w10:wrap type="none"/>
        </v:shape>
      </w:pict>
    </w:r>
    <w:r>
      <w:rPr/>
      <w:pict>
        <v:shape style="position:absolute;margin-left:483.954529pt;margin-top:758.58844pt;width:16.1pt;height:17.5pt;mso-position-horizontal-relative:page;mso-position-vertical-relative:page;z-index:-22343680" type="#_x0000_t202" id="docshape2" filled="false" stroked="false">
          <v:textbox inset="0,0,0,0">
            <w:txbxContent>
              <w:p>
                <w:pPr>
                  <w:spacing w:before="35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86.455994pt;margin-top:758.58844pt;width:23.4pt;height:17.5pt;mso-position-horizontal-relative:page;mso-position-vertical-relative:page;z-index:-22341632" type="#_x0000_t202" id="docshape12" filled="false" stroked="false">
          <v:textbox inset="0,0,0,0">
            <w:txbxContent>
              <w:p>
                <w:pPr>
                  <w:spacing w:before="35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89.183014pt;margin-top:758.58844pt;width:17.95pt;height:17.5pt;mso-position-horizontal-relative:page;mso-position-vertical-relative:page;z-index:-22343168" type="#_x0000_t202" id="docshape4" filled="false" stroked="false">
          <v:textbox inset="0,0,0,0">
            <w:txbxContent>
              <w:p>
                <w:pPr>
                  <w:spacing w:before="35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89.183014pt;margin-top:758.58844pt;width:17.95pt;height:17.5pt;mso-position-horizontal-relative:page;mso-position-vertical-relative:page;z-index:-22342656" type="#_x0000_t202" id="docshape7" filled="false" stroked="false">
          <v:textbox inset="0,0,0,0">
            <w:txbxContent>
              <w:p>
                <w:pPr>
                  <w:spacing w:before="35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86.455994pt;margin-top:758.58844pt;width:23.4pt;height:17.5pt;mso-position-horizontal-relative:page;mso-position-vertical-relative:page;z-index:-22342144" type="#_x0000_t202" id="docshape10" filled="false" stroked="false">
          <v:textbox inset="0,0,0,0">
            <w:txbxContent>
              <w:p>
                <w:pPr>
                  <w:spacing w:before="35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">
    <w:multiLevelType w:val="hybridMultilevel"/>
    <w:lvl w:ilvl="0">
      <w:start w:val="0"/>
      <w:numFmt w:val="bullet"/>
      <w:lvlText w:val="•"/>
      <w:lvlJc w:val="left"/>
      <w:pPr>
        <w:ind w:left="849" w:hanging="265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w w:val="127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0" w:hanging="2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81" w:hanging="2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51" w:hanging="2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22" w:hanging="2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92" w:hanging="2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63" w:hanging="2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33" w:hanging="2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04" w:hanging="265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3"/>
      <w:numFmt w:val="decimal"/>
      <w:lvlText w:val="%1"/>
      <w:lvlJc w:val="left"/>
      <w:pPr>
        <w:ind w:left="752" w:hanging="449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w w:val="115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87" w:hanging="584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w w:val="114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038" w:hanging="734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w w:val="117"/>
        <w:sz w:val="22"/>
        <w:szCs w:val="22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849" w:hanging="265"/>
        <w:jc w:val="righ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w w:val="103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329" w:hanging="265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w w:val="127"/>
        <w:sz w:val="20"/>
        <w:szCs w:val="20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24" w:hanging="2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728" w:hanging="2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32" w:hanging="2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37" w:hanging="265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-"/>
      <w:lvlJc w:val="left"/>
      <w:pPr>
        <w:ind w:left="304" w:hanging="131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w w:val="97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24" w:hanging="13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9" w:hanging="13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73" w:hanging="13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98" w:hanging="13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22" w:hanging="13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47" w:hanging="13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071" w:hanging="13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96" w:hanging="13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752" w:hanging="449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w w:val="115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87" w:hanging="584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w w:val="114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038" w:hanging="734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w w:val="117"/>
        <w:sz w:val="22"/>
        <w:szCs w:val="22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233" w:hanging="929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w w:val="117"/>
        <w:sz w:val="22"/>
        <w:szCs w:val="22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83" w:hanging="92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327" w:hanging="92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370" w:hanging="92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14" w:hanging="92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458" w:hanging="92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603" w:hanging="299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w w:val="114"/>
        <w:sz w:val="20"/>
        <w:szCs w:val="2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61" w:hanging="459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w w:val="101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99" w:hanging="638"/>
        <w:jc w:val="left"/>
      </w:pPr>
      <w:rPr>
        <w:rFonts w:hint="default" w:ascii="Palatino Linotype" w:hAnsi="Palatino Linotype" w:eastAsia="Palatino Linotype" w:cs="Palatino Linotype"/>
        <w:b w:val="0"/>
        <w:bCs w:val="0"/>
        <w:i w:val="0"/>
        <w:iCs w:val="0"/>
        <w:w w:val="102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55" w:hanging="63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11" w:hanging="63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67" w:hanging="63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22" w:hanging="63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978" w:hanging="63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34" w:hanging="638"/>
      </w:pPr>
      <w:rPr>
        <w:rFonts w:hint="default"/>
        <w:lang w:val="en-US" w:eastAsia="en-US" w:bidi="ar-SA"/>
      </w:r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Palatino Linotype" w:hAnsi="Palatino Linotype" w:eastAsia="Palatino Linotype" w:cs="Palatino Linotype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300"/>
      <w:ind w:left="603" w:hanging="300"/>
    </w:pPr>
    <w:rPr>
      <w:rFonts w:ascii="Palatino Linotype" w:hAnsi="Palatino Linotype" w:eastAsia="Palatino Linotype" w:cs="Palatino Linotype"/>
      <w:b/>
      <w:bCs/>
      <w:sz w:val="20"/>
      <w:szCs w:val="20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101"/>
      <w:ind w:left="1061" w:hanging="459"/>
    </w:pPr>
    <w:rPr>
      <w:rFonts w:ascii="Palatino Linotype" w:hAnsi="Palatino Linotype" w:eastAsia="Palatino Linotype" w:cs="Palatino Linotype"/>
      <w:sz w:val="20"/>
      <w:szCs w:val="20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101"/>
      <w:ind w:left="1699" w:hanging="639"/>
    </w:pPr>
    <w:rPr>
      <w:rFonts w:ascii="Palatino Linotype" w:hAnsi="Palatino Linotype" w:eastAsia="Palatino Linotype" w:cs="Palatino Linotype"/>
      <w:sz w:val="20"/>
      <w:szCs w:val="20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Palatino Linotype" w:hAnsi="Palatino Linotype" w:eastAsia="Palatino Linotype" w:cs="Palatino Linotype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274"/>
      <w:ind w:left="752" w:hanging="449"/>
      <w:outlineLvl w:val="1"/>
    </w:pPr>
    <w:rPr>
      <w:rFonts w:ascii="Palatino Linotype" w:hAnsi="Palatino Linotype" w:eastAsia="Palatino Linotype" w:cs="Palatino Linotype"/>
      <w:b/>
      <w:bCs/>
      <w:sz w:val="28"/>
      <w:szCs w:val="2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887" w:hanging="584"/>
      <w:outlineLvl w:val="2"/>
    </w:pPr>
    <w:rPr>
      <w:rFonts w:ascii="Palatino Linotype" w:hAnsi="Palatino Linotype" w:eastAsia="Palatino Linotype" w:cs="Palatino Linotype"/>
      <w:b/>
      <w:bCs/>
      <w:sz w:val="24"/>
      <w:szCs w:val="24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038" w:hanging="734"/>
      <w:outlineLvl w:val="3"/>
    </w:pPr>
    <w:rPr>
      <w:rFonts w:ascii="Palatino Linotype" w:hAnsi="Palatino Linotype" w:eastAsia="Palatino Linotype" w:cs="Palatino Linotype"/>
      <w:b/>
      <w:bCs/>
      <w:sz w:val="22"/>
      <w:szCs w:val="22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276"/>
      <w:ind w:left="304"/>
      <w:outlineLvl w:val="4"/>
    </w:pPr>
    <w:rPr>
      <w:rFonts w:ascii="Palatino Linotype" w:hAnsi="Palatino Linotype" w:eastAsia="Palatino Linotype" w:cs="Palatino Linotype"/>
      <w:b/>
      <w:bCs/>
      <w:sz w:val="20"/>
      <w:szCs w:val="20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381"/>
      <w:ind w:left="304" w:right="302"/>
      <w:jc w:val="both"/>
      <w:outlineLvl w:val="5"/>
    </w:pPr>
    <w:rPr>
      <w:rFonts w:ascii="Georgia" w:hAnsi="Georgia" w:eastAsia="Georgia" w:cs="Georgia"/>
      <w:b/>
      <w:bCs/>
      <w:i/>
      <w:iCs/>
      <w:sz w:val="20"/>
      <w:szCs w:val="2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038" w:hanging="734"/>
    </w:pPr>
    <w:rPr>
      <w:rFonts w:ascii="Palatino Linotype" w:hAnsi="Palatino Linotype" w:eastAsia="Palatino Linotype" w:cs="Palatino Linotype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line="231" w:lineRule="exact"/>
      <w:ind w:left="119"/>
    </w:pPr>
    <w:rPr>
      <w:rFonts w:ascii="Palatino Linotype" w:hAnsi="Palatino Linotype" w:eastAsia="Palatino Linotype" w:cs="Palatino Linotype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hyperlink" Target="https://github.com/r4ss/r4ss" TargetMode="External"/><Relationship Id="rId9" Type="http://schemas.openxmlformats.org/officeDocument/2006/relationships/hyperlink" Target="https://doi.org/10.1007/s10641-016-0529-2" TargetMode="External"/><Relationship Id="rId10" Type="http://schemas.openxmlformats.org/officeDocument/2006/relationships/hyperlink" Target="https://doi.org/10.1139/f02-101" TargetMode="External"/><Relationship Id="rId11" Type="http://schemas.openxmlformats.org/officeDocument/2006/relationships/hyperlink" Target="http://www.academia.edu/download/44999856/CopeetalDataModerate2013.pdf" TargetMode="External"/><Relationship Id="rId12" Type="http://schemas.openxmlformats.org/officeDocument/2006/relationships/hyperlink" Target="https://doi.org/10.1080/02755947.2011.591264" TargetMode="External"/><Relationship Id="rId13" Type="http://schemas.openxmlformats.org/officeDocument/2006/relationships/hyperlink" Target="https://doi.org/10.1016/j.fishres.2016.11.009" TargetMode="External"/><Relationship Id="rId14" Type="http://schemas.openxmlformats.org/officeDocument/2006/relationships/hyperlink" Target="https://doi.org/10.1111/mec.12630" TargetMode="External"/><Relationship Id="rId15" Type="http://schemas.openxmlformats.org/officeDocument/2006/relationships/hyperlink" Target="https://doi.org/10.1139/f2011-025" TargetMode="External"/><Relationship Id="rId16" Type="http://schemas.openxmlformats.org/officeDocument/2006/relationships/hyperlink" Target="https://doi.org/10.1093/icesjms/fsu131" TargetMode="External"/><Relationship Id="rId17" Type="http://schemas.openxmlformats.org/officeDocument/2006/relationships/hyperlink" Target="https://doi.org/10.1093/icesjms/fsu004" TargetMode="External"/><Relationship Id="rId18" Type="http://schemas.openxmlformats.org/officeDocument/2006/relationships/hyperlink" Target="https://doi.org/10.1111/j.1365-294X.2008.03814.x" TargetMode="External"/><Relationship Id="rId19" Type="http://schemas.openxmlformats.org/officeDocument/2006/relationships/hyperlink" Target="https://doi.org/10.1016/j.fishres.2012.10.012" TargetMode="External"/><Relationship Id="rId20" Type="http://schemas.openxmlformats.org/officeDocument/2006/relationships/hyperlink" Target="http://www.dfw.state.or.us/MRP/" TargetMode="External"/><Relationship Id="rId21" Type="http://schemas.openxmlformats.org/officeDocument/2006/relationships/hyperlink" Target="https://doi.org/10.1007/s00227-010-1419-3" TargetMode="External"/><Relationship Id="rId22" Type="http://schemas.openxmlformats.org/officeDocument/2006/relationships/hyperlink" Target="https://doi.org/10.1093/icesjms/fsu136" TargetMode="External"/><Relationship Id="rId23" Type="http://schemas.openxmlformats.org/officeDocument/2006/relationships/hyperlink" Target="https://doi.org/10.1016/j.fishres.2016.06.005" TargetMode="External"/><Relationship Id="rId24" Type="http://schemas.openxmlformats.org/officeDocument/2006/relationships/footer" Target="footer4.xml"/><Relationship Id="rId25" Type="http://schemas.openxmlformats.org/officeDocument/2006/relationships/footer" Target="footer5.xml"/><Relationship Id="rId26" Type="http://schemas.openxmlformats.org/officeDocument/2006/relationships/footer" Target="footer6.xml"/><Relationship Id="rId27" Type="http://schemas.openxmlformats.org/officeDocument/2006/relationships/footer" Target="footer7.xml"/><Relationship Id="rId28" Type="http://schemas.openxmlformats.org/officeDocument/2006/relationships/footer" Target="footer8.xml"/><Relationship Id="rId29" Type="http://schemas.openxmlformats.org/officeDocument/2006/relationships/footer" Target="footer9.xml"/><Relationship Id="rId30" Type="http://schemas.openxmlformats.org/officeDocument/2006/relationships/image" Target="media/image1.png"/><Relationship Id="rId31" Type="http://schemas.openxmlformats.org/officeDocument/2006/relationships/image" Target="media/image2.png"/><Relationship Id="rId32" Type="http://schemas.openxmlformats.org/officeDocument/2006/relationships/image" Target="media/image3.png"/><Relationship Id="rId33" Type="http://schemas.openxmlformats.org/officeDocument/2006/relationships/image" Target="media/image4.png"/><Relationship Id="rId34" Type="http://schemas.openxmlformats.org/officeDocument/2006/relationships/image" Target="media/image5.png"/><Relationship Id="rId35" Type="http://schemas.openxmlformats.org/officeDocument/2006/relationships/image" Target="media/image6.png"/><Relationship Id="rId36" Type="http://schemas.openxmlformats.org/officeDocument/2006/relationships/image" Target="media/image7.jpeg"/><Relationship Id="rId37" Type="http://schemas.openxmlformats.org/officeDocument/2006/relationships/image" Target="media/image8.png"/><Relationship Id="rId38" Type="http://schemas.openxmlformats.org/officeDocument/2006/relationships/image" Target="media/image9.png"/><Relationship Id="rId39" Type="http://schemas.openxmlformats.org/officeDocument/2006/relationships/image" Target="media/image10.png"/><Relationship Id="rId40" Type="http://schemas.openxmlformats.org/officeDocument/2006/relationships/image" Target="media/image11.png"/><Relationship Id="rId41" Type="http://schemas.openxmlformats.org/officeDocument/2006/relationships/image" Target="media/image12.png"/><Relationship Id="rId42" Type="http://schemas.openxmlformats.org/officeDocument/2006/relationships/image" Target="media/image13.png"/><Relationship Id="rId43" Type="http://schemas.openxmlformats.org/officeDocument/2006/relationships/image" Target="media/image14.png"/><Relationship Id="rId44" Type="http://schemas.openxmlformats.org/officeDocument/2006/relationships/image" Target="media/image15.png"/><Relationship Id="rId45" Type="http://schemas.openxmlformats.org/officeDocument/2006/relationships/image" Target="media/image16.png"/><Relationship Id="rId46" Type="http://schemas.openxmlformats.org/officeDocument/2006/relationships/image" Target="media/image17.png"/><Relationship Id="rId47" Type="http://schemas.openxmlformats.org/officeDocument/2006/relationships/image" Target="media/image18.png"/><Relationship Id="rId48" Type="http://schemas.openxmlformats.org/officeDocument/2006/relationships/image" Target="media/image19.png"/><Relationship Id="rId49" Type="http://schemas.openxmlformats.org/officeDocument/2006/relationships/image" Target="media/image20.png"/><Relationship Id="rId50" Type="http://schemas.openxmlformats.org/officeDocument/2006/relationships/image" Target="media/image21.png"/><Relationship Id="rId51" Type="http://schemas.openxmlformats.org/officeDocument/2006/relationships/image" Target="media/image22.png"/><Relationship Id="rId52" Type="http://schemas.openxmlformats.org/officeDocument/2006/relationships/image" Target="media/image23.png"/><Relationship Id="rId53" Type="http://schemas.openxmlformats.org/officeDocument/2006/relationships/image" Target="media/image24.png"/><Relationship Id="rId54" Type="http://schemas.openxmlformats.org/officeDocument/2006/relationships/image" Target="media/image25.jpeg"/><Relationship Id="rId55" Type="http://schemas.openxmlformats.org/officeDocument/2006/relationships/image" Target="media/image26.png"/><Relationship Id="rId56" Type="http://schemas.openxmlformats.org/officeDocument/2006/relationships/image" Target="media/image27.png"/><Relationship Id="rId57" Type="http://schemas.openxmlformats.org/officeDocument/2006/relationships/image" Target="media/image28.png"/><Relationship Id="rId58" Type="http://schemas.openxmlformats.org/officeDocument/2006/relationships/image" Target="media/image29.png"/><Relationship Id="rId59" Type="http://schemas.openxmlformats.org/officeDocument/2006/relationships/image" Target="media/image30.png"/><Relationship Id="rId60" Type="http://schemas.openxmlformats.org/officeDocument/2006/relationships/image" Target="media/image31.png"/><Relationship Id="rId61" Type="http://schemas.openxmlformats.org/officeDocument/2006/relationships/image" Target="media/image32.png"/><Relationship Id="rId62" Type="http://schemas.openxmlformats.org/officeDocument/2006/relationships/image" Target="media/image33.png"/><Relationship Id="rId63" Type="http://schemas.openxmlformats.org/officeDocument/2006/relationships/image" Target="media/image34.jpeg"/><Relationship Id="rId64" Type="http://schemas.openxmlformats.org/officeDocument/2006/relationships/image" Target="media/image35.png"/><Relationship Id="rId65" Type="http://schemas.openxmlformats.org/officeDocument/2006/relationships/image" Target="media/image36.png"/><Relationship Id="rId66" Type="http://schemas.openxmlformats.org/officeDocument/2006/relationships/image" Target="media/image37.png"/><Relationship Id="rId67" Type="http://schemas.openxmlformats.org/officeDocument/2006/relationships/image" Target="media/image38.png"/><Relationship Id="rId68" Type="http://schemas.openxmlformats.org/officeDocument/2006/relationships/image" Target="media/image39.png"/><Relationship Id="rId69" Type="http://schemas.openxmlformats.org/officeDocument/2006/relationships/image" Target="media/image40.jpeg"/><Relationship Id="rId70" Type="http://schemas.openxmlformats.org/officeDocument/2006/relationships/image" Target="media/image41.png"/><Relationship Id="rId71" Type="http://schemas.openxmlformats.org/officeDocument/2006/relationships/image" Target="media/image42.png"/><Relationship Id="rId72" Type="http://schemas.openxmlformats.org/officeDocument/2006/relationships/image" Target="media/image43.jpeg"/><Relationship Id="rId73" Type="http://schemas.openxmlformats.org/officeDocument/2006/relationships/image" Target="media/image44.png"/><Relationship Id="rId74" Type="http://schemas.openxmlformats.org/officeDocument/2006/relationships/image" Target="media/image45.png"/><Relationship Id="rId75" Type="http://schemas.openxmlformats.org/officeDocument/2006/relationships/image" Target="media/image46.jpeg"/><Relationship Id="rId76" Type="http://schemas.openxmlformats.org/officeDocument/2006/relationships/image" Target="media/image47.png"/><Relationship Id="rId77" Type="http://schemas.openxmlformats.org/officeDocument/2006/relationships/image" Target="media/image48.jpeg"/><Relationship Id="rId78" Type="http://schemas.openxmlformats.org/officeDocument/2006/relationships/image" Target="media/image49.jpeg"/><Relationship Id="rId79" Type="http://schemas.openxmlformats.org/officeDocument/2006/relationships/image" Target="media/image50.png"/><Relationship Id="rId80" Type="http://schemas.openxmlformats.org/officeDocument/2006/relationships/image" Target="media/image51.jpeg"/><Relationship Id="rId81" Type="http://schemas.openxmlformats.org/officeDocument/2006/relationships/image" Target="media/image52.jpeg"/><Relationship Id="rId82" Type="http://schemas.openxmlformats.org/officeDocument/2006/relationships/image" Target="media/image53.png"/><Relationship Id="rId83" Type="http://schemas.openxmlformats.org/officeDocument/2006/relationships/image" Target="media/image54.png"/><Relationship Id="rId84" Type="http://schemas.openxmlformats.org/officeDocument/2006/relationships/image" Target="media/image55.png"/><Relationship Id="rId85" Type="http://schemas.openxmlformats.org/officeDocument/2006/relationships/image" Target="media/image56.png"/><Relationship Id="rId86" Type="http://schemas.openxmlformats.org/officeDocument/2006/relationships/image" Target="media/image57.png"/><Relationship Id="rId87" Type="http://schemas.openxmlformats.org/officeDocument/2006/relationships/image" Target="media/image58.png"/><Relationship Id="rId88" Type="http://schemas.openxmlformats.org/officeDocument/2006/relationships/image" Target="media/image59.png"/><Relationship Id="rId89" Type="http://schemas.openxmlformats.org/officeDocument/2006/relationships/image" Target="media/image60.png"/><Relationship Id="rId90" Type="http://schemas.openxmlformats.org/officeDocument/2006/relationships/image" Target="media/image61.jpeg"/><Relationship Id="rId91" Type="http://schemas.openxmlformats.org/officeDocument/2006/relationships/image" Target="media/image62.png"/><Relationship Id="rId92" Type="http://schemas.openxmlformats.org/officeDocument/2006/relationships/image" Target="media/image63.png"/><Relationship Id="rId93" Type="http://schemas.openxmlformats.org/officeDocument/2006/relationships/image" Target="media/image64.png"/><Relationship Id="rId94" Type="http://schemas.openxmlformats.org/officeDocument/2006/relationships/image" Target="media/image65.png"/><Relationship Id="rId95" Type="http://schemas.openxmlformats.org/officeDocument/2006/relationships/image" Target="media/image66.png"/><Relationship Id="rId96" Type="http://schemas.openxmlformats.org/officeDocument/2006/relationships/image" Target="media/image67.png"/><Relationship Id="rId97" Type="http://schemas.openxmlformats.org/officeDocument/2006/relationships/image" Target="media/image68.png"/><Relationship Id="rId98" Type="http://schemas.openxmlformats.org/officeDocument/2006/relationships/image" Target="media/image69.png"/><Relationship Id="rId99" Type="http://schemas.openxmlformats.org/officeDocument/2006/relationships/image" Target="media/image70.png"/><Relationship Id="rId100" Type="http://schemas.openxmlformats.org/officeDocument/2006/relationships/image" Target="media/image71.png"/><Relationship Id="rId101" Type="http://schemas.openxmlformats.org/officeDocument/2006/relationships/image" Target="media/image72.png"/><Relationship Id="rId102" Type="http://schemas.openxmlformats.org/officeDocument/2006/relationships/image" Target="media/image73.png"/><Relationship Id="rId103" Type="http://schemas.openxmlformats.org/officeDocument/2006/relationships/image" Target="media/image74.png"/><Relationship Id="rId104" Type="http://schemas.openxmlformats.org/officeDocument/2006/relationships/image" Target="media/image75.png"/><Relationship Id="rId105" Type="http://schemas.openxmlformats.org/officeDocument/2006/relationships/image" Target="media/image76.png"/><Relationship Id="rId106" Type="http://schemas.openxmlformats.org/officeDocument/2006/relationships/image" Target="media/image77.png"/><Relationship Id="rId107" Type="http://schemas.openxmlformats.org/officeDocument/2006/relationships/image" Target="media/image78.png"/><Relationship Id="rId108" Type="http://schemas.openxmlformats.org/officeDocument/2006/relationships/image" Target="media/image79.png"/><Relationship Id="rId109" Type="http://schemas.openxmlformats.org/officeDocument/2006/relationships/footer" Target="footer10.xml"/><Relationship Id="rId110" Type="http://schemas.openxmlformats.org/officeDocument/2006/relationships/footer" Target="footer11.xml"/><Relationship Id="rId111" Type="http://schemas.openxmlformats.org/officeDocument/2006/relationships/image" Target="media/image80.png"/><Relationship Id="rId112" Type="http://schemas.openxmlformats.org/officeDocument/2006/relationships/image" Target="media/image81.png"/><Relationship Id="rId113" Type="http://schemas.openxmlformats.org/officeDocument/2006/relationships/image" Target="media/image82.jpeg"/><Relationship Id="rId114" Type="http://schemas.openxmlformats.org/officeDocument/2006/relationships/image" Target="media/image83.png"/><Relationship Id="rId115" Type="http://schemas.openxmlformats.org/officeDocument/2006/relationships/image" Target="media/image84.jpeg"/><Relationship Id="rId116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status of copper rockfish (Sebastes caurinus) in U.S. waters off the coast of Oregon in 2021 using catch and length data</dc:title>
  <dcterms:created xsi:type="dcterms:W3CDTF">2021-05-20T21:15:19Z</dcterms:created>
  <dcterms:modified xsi:type="dcterms:W3CDTF">2021-05-20T21:15:19Z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2021-05-20T00:00:00Z</vt:filetime>
  </property>
  <property fmtid="{D5CDD505-2E9C-101B-9397-08002B2CF9AE}" pid="3" name="Creator">
    <vt:lpwstr>LaTeX via pandoc</vt:lpwstr>
  </property>
  <property fmtid="{D5CDD505-2E9C-101B-9397-08002B2CF9AE}" pid="4" name="LastSaved">
    <vt:filetime>2021-05-20T00:00:00Z</vt:filetime>
  </property>
</Properties>
</file>